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703818E9"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A5789B">
              <w:rPr>
                <w:rFonts w:hint="eastAsia"/>
                <w:szCs w:val="22"/>
              </w:rPr>
              <w:t>１０</w:t>
            </w:r>
            <w:r w:rsidR="007647D5" w:rsidRPr="00236FFE">
              <w:rPr>
                <w:rFonts w:hint="eastAsia"/>
                <w:szCs w:val="22"/>
              </w:rPr>
              <w:t>月</w:t>
            </w:r>
            <w:r w:rsidR="00A5789B">
              <w:rPr>
                <w:rFonts w:hint="eastAsia"/>
                <w:szCs w:val="22"/>
              </w:rPr>
              <w:t>１３</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17328384" w:rsidR="007647D5" w:rsidRPr="00236FFE" w:rsidRDefault="001126A8" w:rsidP="00562B66">
            <w:pPr>
              <w:spacing w:line="240" w:lineRule="exact"/>
              <w:rPr>
                <w:szCs w:val="22"/>
                <w:lang w:eastAsia="zh-TW"/>
              </w:rPr>
            </w:pPr>
            <w:r w:rsidRPr="001126A8">
              <w:rPr>
                <w:rFonts w:hint="eastAsia"/>
                <w:szCs w:val="22"/>
                <w:lang w:eastAsia="zh-TW"/>
              </w:rPr>
              <w:t>黒別当児童遊園地整備工事（受‐９）</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49913" w14:textId="77777777" w:rsidR="0076133D" w:rsidRDefault="0076133D" w:rsidP="00713E87">
      <w:r>
        <w:separator/>
      </w:r>
    </w:p>
  </w:endnote>
  <w:endnote w:type="continuationSeparator" w:id="0">
    <w:p w14:paraId="0586E936" w14:textId="77777777" w:rsidR="0076133D" w:rsidRDefault="0076133D"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18672" w14:textId="77777777" w:rsidR="0076133D" w:rsidRDefault="0076133D" w:rsidP="00713E87">
      <w:r>
        <w:separator/>
      </w:r>
    </w:p>
  </w:footnote>
  <w:footnote w:type="continuationSeparator" w:id="0">
    <w:p w14:paraId="0C386AA7" w14:textId="77777777" w:rsidR="0076133D" w:rsidRDefault="0076133D"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5EAA"/>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26A8"/>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24BE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133D"/>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08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480F"/>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5789B"/>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6331"/>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50</Words>
  <Characters>287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2026-10-08T06:28:00Z</dcterms:modified>
</cp:coreProperties>
</file>