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863" w:rsidRDefault="00DC1082" w:rsidP="0017399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工期</w:t>
      </w:r>
      <w:r w:rsidR="00383175" w:rsidRPr="002075E6">
        <w:rPr>
          <w:rFonts w:ascii="ＭＳ ゴシック" w:eastAsia="ＭＳ ゴシック" w:hAnsi="ＭＳ ゴシック" w:hint="eastAsia"/>
          <w:color w:val="000000" w:themeColor="text1"/>
          <w:sz w:val="32"/>
        </w:rPr>
        <w:t>又は請負代金の額</w:t>
      </w:r>
      <w:r w:rsidRPr="002075E6">
        <w:rPr>
          <w:rFonts w:ascii="ＭＳ ゴシック" w:eastAsia="ＭＳ ゴシック" w:hAnsi="ＭＳ ゴシック" w:hint="eastAsia"/>
          <w:color w:val="000000" w:themeColor="text1"/>
          <w:sz w:val="32"/>
        </w:rPr>
        <w:t>に影響を及ぼす事象に関する</w:t>
      </w:r>
    </w:p>
    <w:p w:rsidR="00DC1082" w:rsidRPr="002075E6" w:rsidRDefault="00DC1082" w:rsidP="000B6863">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情報の通知等について</w:t>
      </w:r>
    </w:p>
    <w:p w:rsidR="00DC1082" w:rsidRPr="002075E6" w:rsidRDefault="00DC1082" w:rsidP="00DC1082">
      <w:pPr>
        <w:rPr>
          <w:rFonts w:ascii="ＭＳ ゴシック" w:eastAsia="ＭＳ ゴシック" w:hAnsi="ＭＳ ゴシック"/>
          <w:color w:val="000000" w:themeColor="text1"/>
        </w:rPr>
      </w:pPr>
    </w:p>
    <w:p w:rsidR="00DC1082" w:rsidRPr="002075E6" w:rsidRDefault="00DC1082" w:rsidP="00DC1082">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建設業法第20条の２</w:t>
      </w:r>
      <w:r w:rsidR="00274858" w:rsidRPr="002075E6">
        <w:rPr>
          <w:rFonts w:ascii="ＭＳ ゴシック" w:eastAsia="ＭＳ ゴシック" w:hAnsi="ＭＳ ゴシック" w:hint="eastAsia"/>
          <w:color w:val="000000" w:themeColor="text1"/>
        </w:rPr>
        <w:t>第２項</w:t>
      </w:r>
      <w:r w:rsidRPr="002075E6">
        <w:rPr>
          <w:rFonts w:ascii="ＭＳ ゴシック" w:eastAsia="ＭＳ ゴシック" w:hAnsi="ＭＳ ゴシック" w:hint="eastAsia"/>
          <w:color w:val="000000" w:themeColor="text1"/>
        </w:rPr>
        <w:t>に基づく</w:t>
      </w:r>
      <w:r w:rsidR="00B13568" w:rsidRPr="002075E6">
        <w:rPr>
          <w:rFonts w:ascii="ＭＳ ゴシック" w:eastAsia="ＭＳ ゴシック" w:hAnsi="ＭＳ ゴシック" w:hint="eastAsia"/>
          <w:color w:val="000000" w:themeColor="text1"/>
        </w:rPr>
        <w:t>通知</w:t>
      </w:r>
      <w:r w:rsidRPr="002075E6">
        <w:rPr>
          <w:rFonts w:ascii="ＭＳ ゴシック" w:eastAsia="ＭＳ ゴシック" w:hAnsi="ＭＳ ゴシック" w:hint="eastAsia"/>
          <w:color w:val="000000" w:themeColor="text1"/>
        </w:rPr>
        <w:t>は、</w:t>
      </w:r>
      <w:r w:rsidR="000B6863">
        <w:rPr>
          <w:rFonts w:ascii="ＭＳ ゴシック" w:eastAsia="ＭＳ ゴシック" w:hAnsi="ＭＳ ゴシック" w:hint="eastAsia"/>
          <w:color w:val="000000" w:themeColor="text1"/>
        </w:rPr>
        <w:t>受注予定者（</w:t>
      </w:r>
      <w:r w:rsidR="00383175" w:rsidRPr="002075E6">
        <w:rPr>
          <w:rFonts w:ascii="ＭＳ ゴシック" w:eastAsia="ＭＳ ゴシック" w:hAnsi="ＭＳ ゴシック" w:hint="eastAsia"/>
          <w:color w:val="000000" w:themeColor="text1"/>
        </w:rPr>
        <w:t>落札決定（決定）通知を受けた者</w:t>
      </w:r>
      <w:r w:rsidR="000B6863">
        <w:rPr>
          <w:rFonts w:ascii="ＭＳ ゴシック" w:eastAsia="ＭＳ ゴシック" w:hAnsi="ＭＳ ゴシック" w:hint="eastAsia"/>
          <w:color w:val="000000" w:themeColor="text1"/>
        </w:rPr>
        <w:t>をいう。</w:t>
      </w:r>
      <w:r w:rsidR="00383175" w:rsidRPr="002075E6">
        <w:rPr>
          <w:rFonts w:ascii="ＭＳ ゴシック" w:eastAsia="ＭＳ ゴシック" w:hAnsi="ＭＳ ゴシック" w:hint="eastAsia"/>
          <w:color w:val="000000" w:themeColor="text1"/>
        </w:rPr>
        <w:t>）</w:t>
      </w:r>
      <w:r w:rsidRPr="002075E6">
        <w:rPr>
          <w:rFonts w:ascii="ＭＳ ゴシック" w:eastAsia="ＭＳ ゴシック" w:hAnsi="ＭＳ ゴシック" w:hint="eastAsia"/>
          <w:color w:val="000000" w:themeColor="text1"/>
        </w:rPr>
        <w:t>の義務であると</w:t>
      </w:r>
      <w:r w:rsidR="00B13568" w:rsidRPr="002075E6">
        <w:rPr>
          <w:rFonts w:ascii="ＭＳ ゴシック" w:eastAsia="ＭＳ ゴシック" w:hAnsi="ＭＳ ゴシック" w:hint="eastAsia"/>
          <w:color w:val="000000" w:themeColor="text1"/>
        </w:rPr>
        <w:t>されてい</w:t>
      </w:r>
      <w:r w:rsidRPr="002075E6">
        <w:rPr>
          <w:rFonts w:ascii="ＭＳ ゴシック" w:eastAsia="ＭＳ ゴシック" w:hAnsi="ＭＳ ゴシック" w:hint="eastAsia"/>
          <w:color w:val="000000" w:themeColor="text1"/>
        </w:rPr>
        <w:t>ます。</w:t>
      </w:r>
    </w:p>
    <w:p w:rsidR="00666662" w:rsidRPr="00666662" w:rsidRDefault="00383175" w:rsidP="00666662">
      <w:pPr>
        <w:ind w:firstLineChars="100" w:firstLine="198"/>
        <w:rPr>
          <w:rFonts w:ascii="ＭＳ ゴシック" w:eastAsia="ＭＳ ゴシック" w:hAnsi="ＭＳ ゴシック"/>
          <w:color w:val="000000" w:themeColor="text1"/>
          <w:u w:val="double"/>
        </w:rPr>
      </w:pPr>
      <w:r w:rsidRPr="000B6863">
        <w:rPr>
          <w:rFonts w:ascii="ＭＳ ゴシック" w:eastAsia="ＭＳ ゴシック" w:hAnsi="ＭＳ ゴシック" w:hint="eastAsia"/>
          <w:color w:val="000000" w:themeColor="text1"/>
          <w:u w:val="double"/>
        </w:rPr>
        <w:t>受注予定者</w:t>
      </w:r>
      <w:r w:rsidR="00B13568" w:rsidRPr="000B6863">
        <w:rPr>
          <w:rFonts w:ascii="ＭＳ ゴシック" w:eastAsia="ＭＳ ゴシック" w:hAnsi="ＭＳ ゴシック" w:hint="eastAsia"/>
          <w:color w:val="000000" w:themeColor="text1"/>
          <w:u w:val="double"/>
        </w:rPr>
        <w:t>において</w:t>
      </w:r>
      <w:r w:rsidR="005D3B8C"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当該工事</w:t>
      </w:r>
      <w:r w:rsidR="00897C6F" w:rsidRPr="000B6863">
        <w:rPr>
          <w:rFonts w:ascii="ＭＳ ゴシック" w:eastAsia="ＭＳ ゴシック" w:hAnsi="ＭＳ ゴシック" w:hint="eastAsia"/>
          <w:color w:val="000000" w:themeColor="text1"/>
          <w:u w:val="double"/>
        </w:rPr>
        <w:t>の施工に当たり、</w:t>
      </w:r>
      <w:r w:rsidRPr="000B6863">
        <w:rPr>
          <w:rFonts w:ascii="ＭＳ ゴシック" w:eastAsia="ＭＳ ゴシック" w:hAnsi="ＭＳ ゴシック" w:hint="eastAsia"/>
          <w:color w:val="000000" w:themeColor="text1"/>
          <w:u w:val="double"/>
        </w:rPr>
        <w:t>建設業法施行規則</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国土交通省令</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で定める事象が発生するおそれがある</w:t>
      </w:r>
      <w:r w:rsidR="00897C6F" w:rsidRPr="000B6863">
        <w:rPr>
          <w:rFonts w:ascii="ＭＳ ゴシック" w:eastAsia="ＭＳ ゴシック" w:hAnsi="ＭＳ ゴシック" w:hint="eastAsia"/>
          <w:color w:val="000000" w:themeColor="text1"/>
          <w:u w:val="double"/>
        </w:rPr>
        <w:t>と判断する</w:t>
      </w:r>
      <w:r w:rsidR="00DC1082" w:rsidRPr="000B6863">
        <w:rPr>
          <w:rFonts w:ascii="ＭＳ ゴシック" w:eastAsia="ＭＳ ゴシック" w:hAnsi="ＭＳ ゴシック" w:hint="eastAsia"/>
          <w:color w:val="000000" w:themeColor="text1"/>
          <w:u w:val="double"/>
        </w:rPr>
        <w:t>場合は、契約締結までに、</w:t>
      </w:r>
      <w:r w:rsidRPr="000B6863">
        <w:rPr>
          <w:rFonts w:ascii="ＭＳ ゴシック" w:eastAsia="ＭＳ ゴシック" w:hAnsi="ＭＳ ゴシック" w:hint="eastAsia"/>
          <w:color w:val="000000" w:themeColor="text1"/>
          <w:u w:val="double"/>
        </w:rPr>
        <w:t>別添通知書に当該事象の状況の把握のため必要な情報を添えて、</w:t>
      </w:r>
      <w:r w:rsidR="00666662" w:rsidRPr="00666662">
        <w:rPr>
          <w:rFonts w:ascii="ＭＳ ゴシック" w:eastAsia="ＭＳ ゴシック" w:hAnsi="ＭＳ ゴシック" w:hint="eastAsia"/>
          <w:color w:val="000000" w:themeColor="text1"/>
          <w:u w:val="double"/>
        </w:rPr>
        <w:t>下記メールアドレス宛に電子データで通知、若しくは、契約担当課に紙で通知してください。</w:t>
      </w:r>
    </w:p>
    <w:p w:rsidR="00666662" w:rsidRPr="00666662" w:rsidRDefault="00666662" w:rsidP="00666662">
      <w:pPr>
        <w:ind w:firstLineChars="100" w:firstLine="198"/>
        <w:rPr>
          <w:rFonts w:ascii="ＭＳ ゴシック" w:eastAsia="ＭＳ ゴシック" w:hAnsi="ＭＳ ゴシック"/>
          <w:color w:val="000000" w:themeColor="text1"/>
          <w:u w:val="double"/>
        </w:rPr>
      </w:pPr>
    </w:p>
    <w:p w:rsidR="00666662" w:rsidRPr="00666662" w:rsidRDefault="00666662" w:rsidP="00666662">
      <w:pPr>
        <w:pBdr>
          <w:top w:val="single" w:sz="4" w:space="1" w:color="auto"/>
          <w:left w:val="single" w:sz="4" w:space="4" w:color="auto"/>
          <w:bottom w:val="single" w:sz="4" w:space="1" w:color="auto"/>
          <w:right w:val="single" w:sz="4" w:space="4" w:color="auto"/>
        </w:pBdr>
        <w:ind w:firstLineChars="100" w:firstLine="282"/>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spacing w:val="42"/>
          <w:kern w:val="0"/>
          <w:fitText w:val="1386" w:id="-859667200"/>
        </w:rPr>
        <w:t>契約担当</w:t>
      </w:r>
      <w:r w:rsidRPr="00666662">
        <w:rPr>
          <w:rFonts w:ascii="ＭＳ ゴシック" w:eastAsia="ＭＳ ゴシック" w:hAnsi="ＭＳ ゴシック" w:hint="eastAsia"/>
          <w:color w:val="000000" w:themeColor="text1"/>
          <w:kern w:val="0"/>
          <w:fitText w:val="1386" w:id="-859667200"/>
        </w:rPr>
        <w:t>課</w:t>
      </w:r>
      <w:r w:rsidR="00F5610C">
        <w:rPr>
          <w:rFonts w:ascii="ＭＳ ゴシック" w:eastAsia="ＭＳ ゴシック" w:hAnsi="ＭＳ ゴシック" w:hint="eastAsia"/>
          <w:color w:val="000000" w:themeColor="text1"/>
        </w:rPr>
        <w:t>：〒</w:t>
      </w:r>
      <w:r w:rsidR="00F5610C">
        <w:rPr>
          <w:rFonts w:ascii="ＭＳ ゴシック" w:eastAsia="ＭＳ ゴシック" w:hAnsi="ＭＳ ゴシック" w:hint="eastAsia"/>
          <w:color w:val="000000" w:themeColor="text1"/>
        </w:rPr>
        <w:t>０６０－８５８８</w:t>
      </w:r>
    </w:p>
    <w:p w:rsidR="00F5610C" w:rsidRPr="00666662" w:rsidRDefault="00F5610C" w:rsidP="00F5610C">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札幌市中央区北３条西６</w:t>
      </w:r>
      <w:r w:rsidRPr="00666662">
        <w:rPr>
          <w:rFonts w:ascii="ＭＳ ゴシック" w:eastAsia="ＭＳ ゴシック" w:hAnsi="ＭＳ ゴシック" w:hint="eastAsia"/>
          <w:color w:val="000000" w:themeColor="text1"/>
        </w:rPr>
        <w:t>丁目</w:t>
      </w:r>
    </w:p>
    <w:p w:rsidR="00666662" w:rsidRPr="00666662" w:rsidRDefault="00F5610C"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sidRPr="00F5610C">
        <w:rPr>
          <w:rFonts w:ascii="ＭＳ ゴシック" w:eastAsia="ＭＳ ゴシック" w:hAnsi="ＭＳ ゴシック" w:hint="eastAsia"/>
          <w:color w:val="000000" w:themeColor="text1"/>
        </w:rPr>
        <w:t>北海道建設部建築局計画管理契約係</w:t>
      </w:r>
    </w:p>
    <w:p w:rsidR="00DC1082" w:rsidRPr="00666662" w:rsidRDefault="00666662" w:rsidP="00666662">
      <w:pPr>
        <w:pBdr>
          <w:top w:val="single" w:sz="4" w:space="1" w:color="auto"/>
          <w:left w:val="single" w:sz="4" w:space="4" w:color="auto"/>
          <w:bottom w:val="single" w:sz="4" w:space="1" w:color="auto"/>
          <w:right w:val="single" w:sz="4" w:space="4" w:color="auto"/>
        </w:pBdr>
        <w:ind w:firstLineChars="150" w:firstLine="277"/>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w w:val="94"/>
          <w:kern w:val="0"/>
          <w:fitText w:val="1386" w:id="-859666944"/>
        </w:rPr>
        <w:t>メールアドレス</w:t>
      </w:r>
      <w:r w:rsidRPr="00666662">
        <w:rPr>
          <w:rFonts w:ascii="ＭＳ ゴシック" w:eastAsia="ＭＳ ゴシック" w:hAnsi="ＭＳ ゴシック" w:hint="eastAsia"/>
          <w:color w:val="000000" w:themeColor="text1"/>
        </w:rPr>
        <w:t>：</w:t>
      </w:r>
      <w:r w:rsidR="00F5610C" w:rsidRPr="00F5610C">
        <w:rPr>
          <w:rFonts w:ascii="ＭＳ ゴシック" w:eastAsia="ＭＳ ゴシック" w:hAnsi="ＭＳ ゴシック"/>
          <w:color w:val="000000" w:themeColor="text1"/>
        </w:rPr>
        <w:t>kensetsu.kenkei2@pref.hokkaido.lg.jp</w:t>
      </w:r>
      <w:bookmarkStart w:id="0" w:name="_GoBack"/>
      <w:bookmarkEnd w:id="0"/>
      <w:r w:rsidR="00F5610C" w:rsidRPr="00666662">
        <w:rPr>
          <w:rFonts w:ascii="ＭＳ ゴシック" w:eastAsia="ＭＳ ゴシック" w:hAnsi="ＭＳ ゴシック"/>
          <w:color w:val="000000" w:themeColor="text1"/>
        </w:rPr>
        <w:t xml:space="preserve"> </w:t>
      </w:r>
    </w:p>
    <w:p w:rsidR="00666662" w:rsidRDefault="00666662" w:rsidP="00DC1082">
      <w:pPr>
        <w:rPr>
          <w:rFonts w:ascii="ＭＳ ゴシック" w:eastAsia="ＭＳ ゴシック" w:hAnsi="ＭＳ ゴシック"/>
          <w:color w:val="000000" w:themeColor="text1"/>
        </w:rPr>
      </w:pPr>
    </w:p>
    <w:p w:rsidR="00383175" w:rsidRPr="002075E6" w:rsidRDefault="00DC1082" w:rsidP="00DC1082">
      <w:pPr>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 xml:space="preserve">　</w:t>
      </w:r>
      <w:r w:rsidR="00383175" w:rsidRPr="002075E6">
        <w:rPr>
          <w:rFonts w:ascii="ＭＳ ゴシック" w:eastAsia="ＭＳ ゴシック" w:hAnsi="ＭＳ ゴシック" w:hint="eastAsia"/>
          <w:color w:val="000000" w:themeColor="text1"/>
        </w:rPr>
        <w:t>本通知の趣旨としては、請負契約の変更に関する予見可能性を持たせ、適切な請負契約の変更を円滑化しようとするものであるため、おそれ情報を通知するか否かについては、工事の内容などに応じて受注予定者自ら判断して</w:t>
      </w:r>
      <w:r w:rsidR="009111EC">
        <w:rPr>
          <w:rFonts w:ascii="ＭＳ ゴシック" w:eastAsia="ＭＳ ゴシック" w:hAnsi="ＭＳ ゴシック" w:hint="eastAsia"/>
          <w:color w:val="000000" w:themeColor="text1"/>
        </w:rPr>
        <w:t>ください。</w:t>
      </w:r>
    </w:p>
    <w:p w:rsidR="00383175" w:rsidRPr="002075E6" w:rsidRDefault="00383175" w:rsidP="00383175">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なお、本通知の有無に関わらず、</w:t>
      </w:r>
      <w:r w:rsidR="000B6863">
        <w:rPr>
          <w:rFonts w:ascii="ＭＳ ゴシック" w:eastAsia="ＭＳ ゴシック" w:hAnsi="ＭＳ ゴシック" w:hint="eastAsia"/>
          <w:color w:val="000000" w:themeColor="text1"/>
        </w:rPr>
        <w:t>工期</w:t>
      </w:r>
      <w:r w:rsidRPr="002075E6">
        <w:rPr>
          <w:rFonts w:ascii="ＭＳ ゴシック" w:eastAsia="ＭＳ ゴシック" w:hAnsi="ＭＳ ゴシック" w:hint="eastAsia"/>
          <w:color w:val="000000" w:themeColor="text1"/>
        </w:rPr>
        <w:t>等に影響を及ぼす事象が顕在化した場合は、契約約款及び</w:t>
      </w:r>
      <w:r w:rsidR="00666662">
        <w:rPr>
          <w:rFonts w:ascii="ＭＳ ゴシック" w:eastAsia="ＭＳ ゴシック" w:hAnsi="ＭＳ ゴシック" w:hint="eastAsia"/>
          <w:color w:val="000000" w:themeColor="text1"/>
        </w:rPr>
        <w:t>各</w:t>
      </w:r>
      <w:r w:rsidRPr="002075E6">
        <w:rPr>
          <w:rFonts w:ascii="ＭＳ ゴシック" w:eastAsia="ＭＳ ゴシック" w:hAnsi="ＭＳ ゴシック" w:hint="eastAsia"/>
          <w:color w:val="000000" w:themeColor="text1"/>
        </w:rPr>
        <w:t>運用基準に基づき、協議を行うこととなりますことを申し添えます。</w:t>
      </w:r>
    </w:p>
    <w:p w:rsidR="00DC1082" w:rsidRDefault="009D55C7" w:rsidP="00DC1082">
      <w:pPr>
        <w:rPr>
          <w:rFonts w:ascii="ＭＳ ゴシック" w:eastAsia="ＭＳ ゴシック" w:hAnsi="ＭＳ ゴシック"/>
          <w:color w:val="000000" w:themeColor="text1"/>
          <w:sz w:val="18"/>
        </w:rPr>
      </w:pPr>
      <w:r>
        <w:rPr>
          <w:rFonts w:ascii="ＭＳ ゴシック" w:eastAsia="ＭＳ ゴシック" w:hAnsi="ＭＳ ゴシック"/>
          <w:noProof/>
          <w:color w:val="000000" w:themeColor="text1"/>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217170</wp:posOffset>
                </wp:positionV>
                <wp:extent cx="6762750" cy="4924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762750" cy="492442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22DAA" id="正方形/長方形 1" o:spid="_x0000_s1026" style="position:absolute;left:0;text-align:left;margin-left:-5.25pt;margin-top:17.1pt;width:532.5pt;height:3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" filled="f" strokecolor="black [3213]" strokeweight="1pt">
                <v:stroke dashstyle="dash"/>
              </v:rect>
            </w:pict>
          </mc:Fallback>
        </mc:AlternateContent>
      </w:r>
    </w:p>
    <w:p w:rsidR="009D55C7" w:rsidRPr="009D55C7" w:rsidRDefault="009D55C7"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（工期等に影響を及ぼす事象に関する情報の通知等）</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第二十条の二</w:t>
      </w:r>
    </w:p>
    <w:p w:rsid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２　建設業者は、その請け負う建設工事について、主要な資材の供給の著しい減少、資材の価格の高騰その他の工期又は請負代金の額</w:t>
      </w:r>
    </w:p>
    <w:p w:rsid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に影響を及ぼすものとして国土交通省令で定める事象が発生するおそれがあると認めるときは、請負契約を締結するまでに、国土交</w:t>
      </w:r>
    </w:p>
    <w:p w:rsidR="00DC1082" w:rsidRP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通省令で定めるところにより、注文者に対して、その旨を当該事象の状況の把握のため必要な情報と併せて通知しなければならない。</w:t>
      </w:r>
    </w:p>
    <w:p w:rsidR="00DC1082" w:rsidRPr="009D55C7" w:rsidRDefault="00DC1082"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【建設業法施行規則】（国土交通省令）</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第十三条の十四</w:t>
      </w:r>
    </w:p>
    <w:p w:rsidR="00DC1082" w:rsidRP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法第二十条の二第二項の国土交通省令で定める事象は、次に掲げる事象であ</w:t>
      </w:r>
      <w:r w:rsidRPr="009D55C7">
        <w:rPr>
          <w:rFonts w:ascii="ＭＳ ゴシック" w:eastAsia="ＭＳ ゴシック" w:hAnsi="ＭＳ ゴシック" w:hint="eastAsia"/>
          <w:color w:val="000000" w:themeColor="text1"/>
          <w:sz w:val="18"/>
        </w:rPr>
        <w:t>っ</w:t>
      </w:r>
      <w:r w:rsidRPr="009D55C7">
        <w:rPr>
          <w:rFonts w:ascii="ＭＳ ゴシック" w:eastAsia="ＭＳ ゴシック" w:hAnsi="ＭＳ ゴシック"/>
          <w:color w:val="000000" w:themeColor="text1"/>
          <w:sz w:val="18"/>
        </w:rPr>
        <w:t>て天災その他</w:t>
      </w:r>
      <w:r w:rsidRPr="009D55C7">
        <w:rPr>
          <w:rFonts w:ascii="ＭＳ ゴシック" w:eastAsia="ＭＳ ゴシック" w:hAnsi="ＭＳ ゴシック" w:hint="eastAsia"/>
          <w:color w:val="000000" w:themeColor="text1"/>
          <w:sz w:val="18"/>
        </w:rPr>
        <w:t>不可抗力により生じるものとする。</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主要な資機材の供給の不足若しくは遅延又は資機材の価格の高騰</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二　特定の建設工事の種類における労務の供給の不足又は価格の高騰</w:t>
      </w:r>
    </w:p>
    <w:p w:rsidR="00AE6776" w:rsidRPr="009D55C7" w:rsidRDefault="002075E6" w:rsidP="009D55C7">
      <w:pPr>
        <w:widowControl/>
        <w:ind w:firstLineChars="100" w:firstLine="168"/>
        <w:jc w:val="left"/>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（工期等に影響を及ぼす事象に関する情報の通知の方法）</w:t>
      </w:r>
    </w:p>
    <w:p w:rsidR="00AE6776" w:rsidRPr="009D55C7" w:rsidRDefault="00AE6776" w:rsidP="009D55C7">
      <w:pPr>
        <w:ind w:firstLineChars="100" w:firstLine="168"/>
        <w:rPr>
          <w:rFonts w:ascii="ＭＳ ゴシック" w:eastAsia="ＭＳ ゴシック" w:hAnsi="ＭＳ ゴシック" w:cs="ＭＳ ゴシック"/>
          <w:color w:val="000000" w:themeColor="text1"/>
          <w:sz w:val="18"/>
        </w:rPr>
      </w:pPr>
      <w:r w:rsidRPr="009D55C7">
        <w:rPr>
          <w:rFonts w:ascii="ＭＳ ゴシック" w:eastAsia="ＭＳ ゴシック" w:hAnsi="ＭＳ ゴシック" w:hint="eastAsia"/>
          <w:color w:val="000000" w:themeColor="text1"/>
          <w:sz w:val="18"/>
        </w:rPr>
        <w:t>第十三条の十五</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建設業者は、法第二十条の二第二項の規定により前条第二項の事象が発生するおそれがある</w:t>
      </w:r>
      <w:r w:rsidRPr="009D55C7">
        <w:rPr>
          <w:rFonts w:ascii="ＭＳ ゴシック" w:eastAsia="ＭＳ ゴシック" w:hAnsi="ＭＳ ゴシック" w:hint="eastAsia"/>
          <w:color w:val="000000" w:themeColor="text1"/>
          <w:sz w:val="18"/>
        </w:rPr>
        <w:t>旨及び当該事象の状況の把握のため必</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要な情報を建設工事の注文者に対して通知しようとする場合において、当該建設業者が法第二十条第一項の規定により見積書を作成</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するときにあってはこれらの情報を記載した書面を添付のうえ当該見積書を、作成しないときにあっては当該情報を記載した書面を、</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それぞれ交付してこれを行わなければならない。</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４　</w:t>
      </w:r>
      <w:r w:rsidRPr="009D55C7">
        <w:rPr>
          <w:rFonts w:ascii="ＭＳ ゴシック" w:eastAsia="ＭＳ ゴシック" w:hAnsi="ＭＳ ゴシック"/>
          <w:color w:val="000000" w:themeColor="text1"/>
          <w:sz w:val="18"/>
        </w:rPr>
        <w:t>第一項及び第二項の書面の交付については、当該書面が電磁的記録で作成されている場合に</w:t>
      </w:r>
      <w:r w:rsidRPr="009D55C7">
        <w:rPr>
          <w:rFonts w:ascii="ＭＳ ゴシック" w:eastAsia="ＭＳ ゴシック" w:hAnsi="ＭＳ ゴシック" w:hint="eastAsia"/>
          <w:color w:val="000000" w:themeColor="text1"/>
          <w:sz w:val="18"/>
        </w:rPr>
        <w:t>は、次に掲げる電磁的方法をもつて行</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うことができる。前項の請求において建設工事の注文者が当該書面を電磁的記録で作成することを求めた場合も、同様とする。</w:t>
      </w:r>
    </w:p>
    <w:p w:rsidR="009D55C7" w:rsidRDefault="00AE6776" w:rsidP="009D55C7">
      <w:pPr>
        <w:ind w:leftChars="200" w:left="39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建設工事の注文者の使用に係る電子計算機と建設業者の使用に係る電子計算機とを電気通信回線で接続した電子情報処理組織を</w:t>
      </w:r>
    </w:p>
    <w:p w:rsid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使用する方法であって、当該電気通信回線を通じて情報が送信され、建設工事の注文者又は建設業者の使用に係る電子計算機に備</w:t>
      </w:r>
    </w:p>
    <w:p w:rsidR="00AE6776" w:rsidRP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えられたファイルに当該情報が記録されるもの</w:t>
      </w:r>
    </w:p>
    <w:p w:rsidR="00366CA7" w:rsidRDefault="00AE6776"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二　電磁的記</w:t>
      </w:r>
      <w:r w:rsidR="0017399F" w:rsidRPr="009D55C7">
        <w:rPr>
          <w:rFonts w:ascii="ＭＳ ゴシック" w:eastAsia="ＭＳ ゴシック" w:hAnsi="ＭＳ ゴシック" w:hint="eastAsia"/>
          <w:color w:val="000000" w:themeColor="text1"/>
          <w:sz w:val="18"/>
        </w:rPr>
        <w:t>録媒体をもつて調製するファイルに情報を記録したものを交付する方法</w:t>
      </w:r>
    </w:p>
    <w:p w:rsidR="00366CA7" w:rsidRDefault="00366CA7">
      <w:pPr>
        <w:widowControl/>
        <w:jc w:val="left"/>
        <w:rPr>
          <w:rFonts w:ascii="ＭＳ ゴシック" w:eastAsia="ＭＳ ゴシック" w:hAnsi="ＭＳ ゴシック"/>
          <w:color w:val="000000" w:themeColor="text1"/>
          <w:sz w:val="18"/>
        </w:rPr>
      </w:pPr>
      <w:r>
        <w:rPr>
          <w:rFonts w:ascii="ＭＳ ゴシック" w:eastAsia="ＭＳ ゴシック" w:hAnsi="ＭＳ ゴシック"/>
          <w:color w:val="000000" w:themeColor="text1"/>
          <w:sz w:val="18"/>
        </w:rPr>
        <w:br w:type="page"/>
      </w:r>
    </w:p>
    <w:p w:rsidR="00366CA7" w:rsidRDefault="00366CA7" w:rsidP="00366CA7">
      <w:pPr>
        <w:jc w:val="left"/>
        <w:rPr>
          <w:rFonts w:ascii="ＭＳ ゴシック" w:eastAsia="ＭＳ ゴシック" w:hAnsi="ＭＳ ゴシック"/>
        </w:rPr>
        <w:sectPr w:rsidR="00366CA7" w:rsidSect="00015B3F">
          <w:pgSz w:w="11906" w:h="16838"/>
          <w:pgMar w:top="720" w:right="720" w:bottom="720" w:left="720" w:header="851" w:footer="992" w:gutter="0"/>
          <w:pgNumType w:start="0"/>
          <w:cols w:space="425"/>
          <w:docGrid w:type="linesAndChars" w:linePitch="292" w:charSpace="-2506"/>
        </w:sectPr>
      </w:pPr>
    </w:p>
    <w:p w:rsidR="00366CA7" w:rsidRDefault="00366CA7" w:rsidP="00366CA7">
      <w:pPr>
        <w:jc w:val="left"/>
        <w:rPr>
          <w:rFonts w:ascii="ＭＳ ゴシック" w:eastAsia="ＭＳ ゴシック" w:hAnsi="ＭＳ ゴシック"/>
        </w:rPr>
      </w:pPr>
      <w:r>
        <w:rPr>
          <w:rFonts w:ascii="ＭＳ ゴシック" w:eastAsia="ＭＳ ゴシック" w:hAnsi="ＭＳ ゴシック" w:hint="eastAsia"/>
        </w:rPr>
        <w:lastRenderedPageBreak/>
        <w:t>（別記様式１）</w:t>
      </w:r>
    </w:p>
    <w:p w:rsidR="00366CA7" w:rsidRDefault="00366CA7" w:rsidP="00366CA7">
      <w:pPr>
        <w:jc w:val="left"/>
        <w:rPr>
          <w:rFonts w:ascii="ＭＳ ゴシック" w:eastAsia="ＭＳ ゴシック" w:hAnsi="ＭＳ ゴシック"/>
        </w:rPr>
      </w:pPr>
    </w:p>
    <w:p w:rsidR="00366CA7" w:rsidRPr="00FC6221" w:rsidRDefault="00366CA7" w:rsidP="00366CA7">
      <w:pPr>
        <w:jc w:val="right"/>
        <w:rPr>
          <w:rFonts w:ascii="ＭＳ ゴシック" w:eastAsia="ＭＳ ゴシック" w:hAnsi="ＭＳ ゴシック"/>
        </w:rPr>
      </w:pPr>
      <w:r w:rsidRPr="00FC6221">
        <w:rPr>
          <w:rFonts w:ascii="ＭＳ ゴシック" w:eastAsia="ＭＳ ゴシック" w:hAnsi="ＭＳ ゴシック" w:hint="eastAsia"/>
        </w:rPr>
        <w:t>令和</w:t>
      </w:r>
      <w:r>
        <w:rPr>
          <w:rFonts w:ascii="ＭＳ ゴシック" w:eastAsia="ＭＳ ゴシック" w:hAnsi="ＭＳ ゴシック" w:hint="eastAsia"/>
        </w:rPr>
        <w:t xml:space="preserve">　　　</w:t>
      </w:r>
      <w:r w:rsidRPr="00FC6221">
        <w:rPr>
          <w:rFonts w:ascii="ＭＳ ゴシック" w:eastAsia="ＭＳ ゴシック" w:hAnsi="ＭＳ ゴシック"/>
        </w:rPr>
        <w:t>年</w:t>
      </w:r>
      <w:r>
        <w:rPr>
          <w:rFonts w:ascii="ＭＳ ゴシック" w:eastAsia="ＭＳ ゴシック" w:hAnsi="ＭＳ ゴシック" w:hint="eastAsia"/>
        </w:rPr>
        <w:t xml:space="preserve">　　　</w:t>
      </w:r>
      <w:r w:rsidRPr="00FC6221">
        <w:rPr>
          <w:rFonts w:ascii="ＭＳ ゴシック" w:eastAsia="ＭＳ ゴシック" w:hAnsi="ＭＳ ゴシック"/>
        </w:rPr>
        <w:t>月</w:t>
      </w:r>
      <w:r>
        <w:rPr>
          <w:rFonts w:ascii="ＭＳ ゴシック" w:eastAsia="ＭＳ ゴシック" w:hAnsi="ＭＳ ゴシック" w:hint="eastAsia"/>
        </w:rPr>
        <w:t xml:space="preserve">　　　</w:t>
      </w:r>
      <w:r w:rsidRPr="00FC6221">
        <w:rPr>
          <w:rFonts w:ascii="ＭＳ ゴシック" w:eastAsia="ＭＳ ゴシック" w:hAnsi="ＭＳ ゴシック"/>
        </w:rPr>
        <w:t>日</w:t>
      </w:r>
    </w:p>
    <w:p w:rsidR="00366CA7" w:rsidRDefault="00366CA7" w:rsidP="00366CA7">
      <w:pPr>
        <w:rPr>
          <w:rFonts w:ascii="ＭＳ ゴシック" w:eastAsia="ＭＳ ゴシック" w:hAnsi="ＭＳ ゴシック"/>
        </w:rPr>
      </w:pPr>
    </w:p>
    <w:p w:rsidR="00366CA7" w:rsidRDefault="00366CA7" w:rsidP="00366CA7">
      <w:pPr>
        <w:rPr>
          <w:rFonts w:ascii="ＭＳ ゴシック" w:eastAsia="ＭＳ ゴシック" w:hAnsi="ＭＳ ゴシック"/>
        </w:rPr>
      </w:pPr>
      <w:r>
        <w:rPr>
          <w:rFonts w:ascii="ＭＳ ゴシック" w:eastAsia="ＭＳ ゴシック" w:hAnsi="ＭＳ ゴシック" w:hint="eastAsia"/>
        </w:rPr>
        <w:t>（支出負担行為担当者）　様</w:t>
      </w:r>
    </w:p>
    <w:p w:rsidR="00366CA7" w:rsidRDefault="00366CA7" w:rsidP="00366CA7">
      <w:pPr>
        <w:rPr>
          <w:rFonts w:ascii="ＭＳ ゴシック" w:eastAsia="ＭＳ ゴシック" w:hAnsi="ＭＳ ゴシック"/>
        </w:rPr>
      </w:pPr>
    </w:p>
    <w:p w:rsidR="00366CA7" w:rsidRPr="00FC6221" w:rsidRDefault="00366CA7" w:rsidP="00366CA7">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Pr>
          <w:rFonts w:ascii="ＭＳ ゴシック" w:eastAsia="ＭＳ ゴシック" w:hAnsi="ＭＳ ゴシック" w:hint="eastAsia"/>
        </w:rPr>
        <w:t xml:space="preserve">　　　　　　　　　　　　　　　　　</w:t>
      </w:r>
    </w:p>
    <w:p w:rsidR="00366CA7" w:rsidRPr="00FC6221" w:rsidRDefault="00366CA7" w:rsidP="00366CA7">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Pr>
          <w:rFonts w:ascii="ＭＳ ゴシック" w:eastAsia="ＭＳ ゴシック" w:hAnsi="ＭＳ ゴシック"/>
        </w:rPr>
        <w:t xml:space="preserve">   </w:t>
      </w:r>
      <w:r w:rsidRPr="00FC6221">
        <w:rPr>
          <w:rFonts w:ascii="ＭＳ ゴシック" w:eastAsia="ＭＳ ゴシック" w:hAnsi="ＭＳ ゴシック"/>
        </w:rPr>
        <w:t>称</w:t>
      </w:r>
      <w:r>
        <w:rPr>
          <w:rFonts w:ascii="ＭＳ ゴシック" w:eastAsia="ＭＳ ゴシック" w:hAnsi="ＭＳ ゴシック" w:hint="eastAsia"/>
        </w:rPr>
        <w:t xml:space="preserve"> 　　　　　　　　　　　　　　　　 </w:t>
      </w:r>
    </w:p>
    <w:p w:rsidR="00366CA7" w:rsidRPr="00FC6221" w:rsidRDefault="00366CA7" w:rsidP="00366CA7">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p>
    <w:p w:rsidR="00366CA7" w:rsidRDefault="00366CA7" w:rsidP="00366CA7">
      <w:pPr>
        <w:rPr>
          <w:rFonts w:ascii="ＭＳ ゴシック" w:eastAsia="ＭＳ ゴシック" w:hAnsi="ＭＳ ゴシック"/>
        </w:rPr>
      </w:pPr>
    </w:p>
    <w:p w:rsidR="00366CA7" w:rsidRPr="00FC6221" w:rsidRDefault="00366CA7" w:rsidP="00366CA7">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Pr="00FC6221">
        <w:rPr>
          <w:rFonts w:ascii="ＭＳ ゴシック" w:eastAsia="ＭＳ ゴシック" w:hAnsi="ＭＳ ゴシック" w:hint="eastAsia"/>
        </w:rPr>
        <w:t>通</w:t>
      </w:r>
      <w:r w:rsidRPr="00FC6221">
        <w:rPr>
          <w:rFonts w:ascii="ＭＳ ゴシック" w:eastAsia="ＭＳ ゴシック" w:hAnsi="ＭＳ ゴシック"/>
        </w:rPr>
        <w:t>知書</w:t>
      </w:r>
    </w:p>
    <w:p w:rsidR="00366CA7" w:rsidRPr="00FC6221" w:rsidRDefault="00366CA7" w:rsidP="00366CA7">
      <w:pPr>
        <w:ind w:firstLineChars="100" w:firstLine="198"/>
        <w:rPr>
          <w:rFonts w:ascii="ＭＳ ゴシック" w:eastAsia="ＭＳ ゴシック" w:hAnsi="ＭＳ ゴシック"/>
        </w:rPr>
      </w:pPr>
      <w:r>
        <w:rPr>
          <w:rFonts w:ascii="ＭＳ ゴシック" w:eastAsia="ＭＳ ゴシック" w:hAnsi="ＭＳ ゴシック" w:hint="eastAsia"/>
        </w:rPr>
        <w:t>下記のとおり、建設業法第20</w:t>
      </w:r>
      <w:r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366CA7" w:rsidRDefault="00366CA7" w:rsidP="00366CA7">
      <w:pPr>
        <w:rPr>
          <w:rFonts w:ascii="ＭＳ ゴシック" w:eastAsia="ＭＳ ゴシック" w:hAnsi="ＭＳ ゴシック"/>
        </w:rPr>
      </w:pPr>
    </w:p>
    <w:p w:rsidR="00366CA7" w:rsidRPr="00FC6221" w:rsidRDefault="00366CA7" w:rsidP="00366CA7">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366CA7" w:rsidRDefault="00366CA7" w:rsidP="00366CA7">
      <w:pPr>
        <w:rPr>
          <w:rFonts w:ascii="ＭＳ ゴシック" w:eastAsia="ＭＳ ゴシック" w:hAnsi="ＭＳ ゴシック"/>
        </w:rPr>
      </w:pPr>
    </w:p>
    <w:p w:rsidR="00366CA7" w:rsidRDefault="00366CA7" w:rsidP="00366CA7">
      <w:pPr>
        <w:rPr>
          <w:rFonts w:ascii="ＭＳ ゴシック" w:eastAsia="ＭＳ ゴシック" w:hAnsi="ＭＳ ゴシック"/>
        </w:rPr>
      </w:pPr>
      <w:r w:rsidRPr="00FC6221">
        <w:rPr>
          <w:rFonts w:ascii="ＭＳ ゴシック" w:eastAsia="ＭＳ ゴシック" w:hAnsi="ＭＳ ゴシック" w:hint="eastAsia"/>
        </w:rPr>
        <w:t>工事名：</w:t>
      </w:r>
    </w:p>
    <w:p w:rsidR="00366CA7" w:rsidRPr="00FC6221" w:rsidRDefault="00366CA7" w:rsidP="00366CA7">
      <w:pPr>
        <w:rPr>
          <w:rFonts w:ascii="ＭＳ ゴシック" w:eastAsia="ＭＳ ゴシック" w:hAnsi="ＭＳ ゴシック"/>
        </w:rPr>
      </w:pPr>
    </w:p>
    <w:p w:rsidR="00366CA7" w:rsidRPr="00FC6221" w:rsidRDefault="00366CA7" w:rsidP="00366CA7">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366CA7" w:rsidRPr="00FC6221" w:rsidRDefault="00366CA7" w:rsidP="00366CA7">
      <w:pPr>
        <w:ind w:firstLineChars="50" w:firstLine="99"/>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１</w:t>
      </w:r>
      <w:r w:rsidRPr="00FC6221">
        <w:rPr>
          <w:rFonts w:ascii="ＭＳ ゴシック" w:eastAsia="ＭＳ ゴシック" w:hAnsi="ＭＳ ゴシック"/>
        </w:rPr>
        <w:t>号）</w:t>
      </w:r>
    </w:p>
    <w:p w:rsidR="00366CA7" w:rsidRDefault="00366CA7" w:rsidP="00366CA7">
      <w:pPr>
        <w:ind w:firstLineChars="200" w:firstLine="336"/>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Pr="00AE6776">
        <w:rPr>
          <w:rFonts w:ascii="ＭＳ ゴシック" w:eastAsia="ＭＳ ゴシック" w:hAnsi="ＭＳ ゴシック" w:hint="eastAsia"/>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hint="eastAsia"/>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hint="eastAsia"/>
          <w:sz w:val="18"/>
          <w:u w:val="single"/>
        </w:rPr>
        <w:t xml:space="preserve"> </w:t>
      </w:r>
    </w:p>
    <w:p w:rsidR="00366CA7" w:rsidRPr="00FC6221" w:rsidRDefault="00366CA7" w:rsidP="00366CA7">
      <w:pPr>
        <w:ind w:firstLineChars="300" w:firstLine="503"/>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366CA7" w:rsidRDefault="00366CA7" w:rsidP="00366CA7">
      <w:pPr>
        <w:ind w:firstLineChars="200" w:firstLine="336"/>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Pr="00AE6776">
        <w:rPr>
          <w:rFonts w:ascii="ＭＳ ゴシック" w:eastAsia="ＭＳ ゴシック" w:hAnsi="ＭＳ ゴシック" w:hint="eastAsia"/>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hint="eastAsia"/>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hint="eastAsia"/>
          <w:sz w:val="18"/>
          <w:u w:val="single"/>
        </w:rPr>
        <w:t xml:space="preserve"> </w:t>
      </w:r>
    </w:p>
    <w:p w:rsidR="00366CA7" w:rsidRDefault="00366CA7" w:rsidP="00366CA7">
      <w:pPr>
        <w:ind w:firstLineChars="300" w:firstLine="503"/>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366CA7" w:rsidRPr="001535B9" w:rsidRDefault="00366CA7" w:rsidP="00366CA7">
      <w:pPr>
        <w:ind w:firstLineChars="2500" w:firstLine="4194"/>
        <w:rPr>
          <w:rFonts w:ascii="ＭＳ ゴシック" w:eastAsia="ＭＳ ゴシック" w:hAnsi="ＭＳ ゴシック"/>
          <w:sz w:val="18"/>
        </w:rPr>
      </w:pPr>
    </w:p>
    <w:p w:rsidR="00366CA7" w:rsidRPr="00FC6221" w:rsidRDefault="00366CA7" w:rsidP="00366CA7">
      <w:pPr>
        <w:pBdr>
          <w:top w:val="single" w:sz="4" w:space="1" w:color="auto"/>
          <w:left w:val="single" w:sz="4" w:space="4" w:color="auto"/>
          <w:bottom w:val="single" w:sz="4" w:space="1" w:color="auto"/>
          <w:right w:val="single" w:sz="4" w:space="4" w:color="auto"/>
        </w:pBdr>
        <w:ind w:leftChars="100" w:left="198" w:firstLineChars="100" w:firstLine="168"/>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366CA7" w:rsidRDefault="00366CA7" w:rsidP="00366CA7">
      <w:pPr>
        <w:ind w:firstLineChars="100" w:firstLine="198"/>
        <w:rPr>
          <w:rFonts w:ascii="ＭＳ ゴシック" w:eastAsia="ＭＳ ゴシック" w:hAnsi="ＭＳ ゴシック"/>
        </w:rPr>
      </w:pPr>
    </w:p>
    <w:p w:rsidR="00366CA7" w:rsidRPr="00FC6221" w:rsidRDefault="00366CA7" w:rsidP="00366CA7">
      <w:pPr>
        <w:ind w:firstLineChars="100" w:firstLine="198"/>
        <w:rPr>
          <w:rFonts w:ascii="ＭＳ ゴシック" w:eastAsia="ＭＳ ゴシック" w:hAnsi="ＭＳ ゴシック"/>
        </w:rPr>
      </w:pPr>
    </w:p>
    <w:p w:rsidR="00366CA7" w:rsidRPr="00FC6221" w:rsidRDefault="00366CA7" w:rsidP="00366CA7">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366CA7" w:rsidRPr="00FC6221" w:rsidRDefault="00366CA7" w:rsidP="00366CA7">
      <w:pPr>
        <w:ind w:firstLineChars="50" w:firstLine="99"/>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366CA7" w:rsidRDefault="00366CA7" w:rsidP="00366CA7">
      <w:pPr>
        <w:ind w:firstLineChars="200" w:firstLine="336"/>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Pr="00AE6776">
        <w:rPr>
          <w:rFonts w:ascii="ＭＳ ゴシック" w:eastAsia="ＭＳ ゴシック" w:hAnsi="ＭＳ ゴシック" w:hint="eastAsia"/>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hint="eastAsia"/>
          <w:sz w:val="18"/>
          <w:u w:val="single"/>
        </w:rPr>
        <w:t xml:space="preserve">   </w:t>
      </w:r>
    </w:p>
    <w:p w:rsidR="00366CA7" w:rsidRPr="00FC6221" w:rsidRDefault="00366CA7" w:rsidP="00366CA7">
      <w:pPr>
        <w:ind w:firstLineChars="300" w:firstLine="503"/>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366CA7" w:rsidRDefault="00366CA7" w:rsidP="00366CA7">
      <w:pPr>
        <w:ind w:left="15" w:firstLineChars="200" w:firstLine="336"/>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Pr="00AE6776">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sz w:val="18"/>
          <w:u w:val="single"/>
        </w:rPr>
        <w:t xml:space="preserve"> </w:t>
      </w:r>
      <w:r>
        <w:rPr>
          <w:rFonts w:ascii="ＭＳ ゴシック" w:eastAsia="ＭＳ ゴシック" w:hAnsi="ＭＳ ゴシック" w:hint="eastAsia"/>
          <w:sz w:val="18"/>
          <w:u w:val="single"/>
        </w:rPr>
        <w:t xml:space="preserve">　　　　　　　　</w:t>
      </w:r>
      <w:r w:rsidRPr="00AE6776">
        <w:rPr>
          <w:rFonts w:ascii="ＭＳ ゴシック" w:eastAsia="ＭＳ ゴシック" w:hAnsi="ＭＳ ゴシック"/>
          <w:sz w:val="18"/>
          <w:u w:val="single"/>
        </w:rPr>
        <w:t xml:space="preserve"> </w:t>
      </w:r>
    </w:p>
    <w:p w:rsidR="00366CA7" w:rsidRDefault="00366CA7" w:rsidP="00366CA7">
      <w:pPr>
        <w:ind w:firstLineChars="300" w:firstLine="503"/>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366CA7" w:rsidRPr="00FC6221" w:rsidRDefault="00366CA7" w:rsidP="00366CA7">
      <w:pPr>
        <w:ind w:left="15" w:firstLineChars="2450" w:firstLine="4110"/>
        <w:rPr>
          <w:rFonts w:ascii="ＭＳ ゴシック" w:eastAsia="ＭＳ ゴシック" w:hAnsi="ＭＳ ゴシック"/>
          <w:sz w:val="18"/>
        </w:rPr>
      </w:pPr>
    </w:p>
    <w:p w:rsidR="00366CA7" w:rsidRDefault="00366CA7" w:rsidP="00366CA7">
      <w:pPr>
        <w:pBdr>
          <w:top w:val="single" w:sz="4" w:space="1" w:color="auto"/>
          <w:left w:val="single" w:sz="4" w:space="4" w:color="auto"/>
          <w:bottom w:val="single" w:sz="4" w:space="1" w:color="auto"/>
          <w:right w:val="single" w:sz="4" w:space="4" w:color="auto"/>
        </w:pBdr>
        <w:ind w:leftChars="100" w:left="198" w:firstLineChars="100" w:firstLine="168"/>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366CA7" w:rsidRPr="00FC6221" w:rsidRDefault="00366CA7" w:rsidP="00366CA7">
      <w:pPr>
        <w:ind w:leftChars="100" w:left="198" w:firstLineChars="100" w:firstLine="168"/>
        <w:rPr>
          <w:rFonts w:ascii="ＭＳ ゴシック" w:eastAsia="ＭＳ ゴシック" w:hAnsi="ＭＳ ゴシック"/>
          <w:sz w:val="18"/>
        </w:rPr>
      </w:pPr>
    </w:p>
    <w:p w:rsidR="00366CA7" w:rsidRDefault="00366CA7" w:rsidP="00366CA7">
      <w:pPr>
        <w:pStyle w:val="a4"/>
      </w:pPr>
      <w:r w:rsidRPr="00FC6221">
        <w:rPr>
          <w:rFonts w:hint="eastAsia"/>
        </w:rPr>
        <w:t>以上</w:t>
      </w:r>
    </w:p>
    <w:p w:rsidR="00366CA7" w:rsidRDefault="00366CA7" w:rsidP="00366CA7">
      <w:pPr>
        <w:rPr>
          <w:rFonts w:ascii="ＭＳ ゴシック" w:eastAsia="ＭＳ ゴシック" w:hAnsi="ＭＳ ゴシック"/>
          <w:sz w:val="18"/>
        </w:rPr>
      </w:pPr>
      <w:r w:rsidRPr="00FC6221">
        <w:rPr>
          <w:rFonts w:ascii="ＭＳ ゴシック" w:eastAsia="ＭＳ ゴシック" w:hAnsi="ＭＳ ゴシック" w:hint="eastAsia"/>
        </w:rPr>
        <w:t>その他連絡事項（空欄可）</w:t>
      </w:r>
      <w:r w:rsidRPr="00FC6221">
        <w:rPr>
          <w:rFonts w:ascii="ＭＳ ゴシック" w:eastAsia="ＭＳ ゴシック" w:hAnsi="ＭＳ ゴシック" w:hint="eastAsia"/>
          <w:sz w:val="18"/>
        </w:rPr>
        <w:t>（自由記述：上記のほか工期等に影響を与えることが想定される情報等）</w:t>
      </w:r>
    </w:p>
    <w:p w:rsidR="00366CA7" w:rsidRDefault="00366CA7" w:rsidP="00366CA7">
      <w:pPr>
        <w:pBdr>
          <w:top w:val="single" w:sz="6" w:space="1" w:color="auto"/>
          <w:bottom w:val="single" w:sz="6" w:space="1" w:color="auto"/>
        </w:pBdr>
        <w:rPr>
          <w:rFonts w:ascii="ＭＳ ゴシック" w:eastAsia="ＭＳ ゴシック" w:hAnsi="ＭＳ ゴシック"/>
        </w:rPr>
      </w:pPr>
    </w:p>
    <w:p w:rsidR="00366CA7" w:rsidRDefault="00366CA7" w:rsidP="00366CA7">
      <w:pPr>
        <w:pBdr>
          <w:bottom w:val="single" w:sz="6" w:space="1" w:color="auto"/>
        </w:pBdr>
        <w:rPr>
          <w:rFonts w:ascii="ＭＳ ゴシック" w:eastAsia="ＭＳ ゴシック" w:hAnsi="ＭＳ ゴシック"/>
        </w:rPr>
      </w:pPr>
    </w:p>
    <w:p w:rsidR="00366CA7" w:rsidRDefault="00366CA7" w:rsidP="00366CA7">
      <w:pPr>
        <w:widowControl/>
        <w:pBdr>
          <w:bottom w:val="single" w:sz="4" w:space="1" w:color="auto"/>
        </w:pBdr>
        <w:jc w:val="left"/>
        <w:rPr>
          <w:rFonts w:ascii="ＭＳ ゴシック" w:eastAsia="ＭＳ ゴシック" w:hAnsi="ＭＳ ゴシック"/>
        </w:rPr>
      </w:pPr>
    </w:p>
    <w:p w:rsidR="00366CA7" w:rsidRPr="00FC6221" w:rsidRDefault="00366CA7" w:rsidP="00366CA7">
      <w:pPr>
        <w:ind w:left="791" w:hangingChars="400" w:hanging="79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１</w:t>
      </w:r>
      <w:r>
        <w:rPr>
          <w:rFonts w:ascii="ＭＳ ゴシック" w:eastAsia="ＭＳ ゴシック" w:hAnsi="ＭＳ ゴシック"/>
        </w:rPr>
        <w:t>号</w:t>
      </w:r>
      <w:r>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366CA7" w:rsidRPr="005A7BAF" w:rsidRDefault="00366CA7" w:rsidP="00366CA7">
      <w:pPr>
        <w:ind w:firstLineChars="300" w:firstLine="593"/>
        <w:rPr>
          <w:rFonts w:ascii="ＭＳ ゴシック" w:eastAsia="ＭＳ ゴシック" w:hAnsi="ＭＳ ゴシック"/>
        </w:rPr>
      </w:pPr>
    </w:p>
    <w:p w:rsidR="00366CA7" w:rsidRPr="00FC6221" w:rsidRDefault="00366CA7" w:rsidP="00366CA7">
      <w:pPr>
        <w:ind w:leftChars="300" w:left="791" w:hangingChars="100" w:hanging="198"/>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366CA7" w:rsidRPr="005A7BAF" w:rsidRDefault="00366CA7" w:rsidP="00366CA7">
      <w:pPr>
        <w:ind w:firstLineChars="300" w:firstLine="593"/>
        <w:rPr>
          <w:rFonts w:ascii="ＭＳ ゴシック" w:eastAsia="ＭＳ ゴシック" w:hAnsi="ＭＳ ゴシック"/>
        </w:rPr>
      </w:pPr>
    </w:p>
    <w:p w:rsidR="00366CA7" w:rsidRDefault="00366CA7" w:rsidP="00366CA7">
      <w:pPr>
        <w:ind w:firstLineChars="300" w:firstLine="593"/>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366CA7" w:rsidRDefault="00366CA7" w:rsidP="00366CA7">
      <w:pPr>
        <w:ind w:firstLineChars="400" w:firstLine="79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366CA7" w:rsidRDefault="00366CA7" w:rsidP="00366CA7">
      <w:pPr>
        <w:ind w:firstLineChars="400" w:firstLine="79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366CA7" w:rsidRDefault="00366CA7" w:rsidP="00366CA7">
      <w:pPr>
        <w:ind w:firstLineChars="400" w:firstLine="79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366CA7" w:rsidRDefault="00366CA7" w:rsidP="00366CA7">
      <w:pPr>
        <w:ind w:firstLineChars="400" w:firstLine="79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366CA7" w:rsidRPr="00FC6221" w:rsidRDefault="00366CA7" w:rsidP="00366CA7">
      <w:pPr>
        <w:ind w:firstLineChars="400" w:firstLine="79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366CA7" w:rsidRDefault="00366CA7" w:rsidP="00366CA7">
      <w:pPr>
        <w:ind w:firstLineChars="300" w:firstLine="593"/>
        <w:rPr>
          <w:rFonts w:ascii="ＭＳ ゴシック" w:eastAsia="ＭＳ ゴシック" w:hAnsi="ＭＳ ゴシック"/>
        </w:rPr>
      </w:pPr>
    </w:p>
    <w:p w:rsidR="00366CA7" w:rsidRPr="00FC6221" w:rsidRDefault="00366CA7" w:rsidP="00366CA7">
      <w:pPr>
        <w:ind w:leftChars="300" w:left="791" w:hangingChars="100" w:hanging="198"/>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366CA7" w:rsidRDefault="00366CA7" w:rsidP="00366CA7">
      <w:pPr>
        <w:ind w:leftChars="300" w:left="791" w:hangingChars="100" w:hanging="198"/>
        <w:rPr>
          <w:rFonts w:ascii="ＭＳ ゴシック" w:eastAsia="ＭＳ ゴシック" w:hAnsi="ＭＳ ゴシック"/>
        </w:rPr>
      </w:pPr>
    </w:p>
    <w:p w:rsidR="00366CA7" w:rsidRPr="00FC6221" w:rsidRDefault="00366CA7" w:rsidP="00366CA7">
      <w:pPr>
        <w:ind w:leftChars="300" w:left="791" w:hangingChars="100" w:hanging="198"/>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Pr>
          <w:rFonts w:ascii="ＭＳ ゴシック" w:eastAsia="ＭＳ ゴシック" w:hAnsi="ＭＳ ゴシック" w:hint="eastAsia"/>
        </w:rPr>
        <w:t>。</w:t>
      </w:r>
    </w:p>
    <w:p w:rsidR="00444196" w:rsidRPr="00366CA7" w:rsidRDefault="00444196" w:rsidP="009D55C7">
      <w:pPr>
        <w:ind w:firstLineChars="200" w:firstLine="336"/>
        <w:rPr>
          <w:rFonts w:ascii="ＭＳ ゴシック" w:eastAsia="ＭＳ ゴシック" w:hAnsi="ＭＳ ゴシック"/>
          <w:sz w:val="18"/>
        </w:rPr>
      </w:pPr>
    </w:p>
    <w:sectPr w:rsidR="00444196" w:rsidRPr="00366CA7" w:rsidSect="00366CA7">
      <w:pgSz w:w="11906" w:h="16838"/>
      <w:pgMar w:top="1985" w:right="1701" w:bottom="1701" w:left="1701" w:header="851" w:footer="992" w:gutter="0"/>
      <w:pgNumType w:start="0"/>
      <w:cols w:space="425"/>
      <w:docGrid w:type="linesAndChars" w:linePitch="292"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A5" w:rsidRDefault="00923AA5" w:rsidP="00DC1082">
      <w:r>
        <w:separator/>
      </w:r>
    </w:p>
  </w:endnote>
  <w:endnote w:type="continuationSeparator" w:id="0">
    <w:p w:rsidR="00923AA5" w:rsidRDefault="00923AA5"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A5" w:rsidRDefault="00923AA5" w:rsidP="00DC1082">
      <w:r>
        <w:separator/>
      </w:r>
    </w:p>
  </w:footnote>
  <w:footnote w:type="continuationSeparator" w:id="0">
    <w:p w:rsidR="00923AA5" w:rsidRDefault="00923AA5" w:rsidP="00DC1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99"/>
  <w:drawingGridVerticalSpacing w:val="14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15B3F"/>
    <w:rsid w:val="00072129"/>
    <w:rsid w:val="000B6863"/>
    <w:rsid w:val="000B7B09"/>
    <w:rsid w:val="0017399F"/>
    <w:rsid w:val="002075E6"/>
    <w:rsid w:val="00274858"/>
    <w:rsid w:val="00341BDA"/>
    <w:rsid w:val="00366CA7"/>
    <w:rsid w:val="00367CB7"/>
    <w:rsid w:val="00383175"/>
    <w:rsid w:val="00444196"/>
    <w:rsid w:val="004B1A4B"/>
    <w:rsid w:val="005D3B8C"/>
    <w:rsid w:val="00666662"/>
    <w:rsid w:val="00897C6F"/>
    <w:rsid w:val="008A54A4"/>
    <w:rsid w:val="008B1462"/>
    <w:rsid w:val="009111EC"/>
    <w:rsid w:val="00923AA5"/>
    <w:rsid w:val="00971F0A"/>
    <w:rsid w:val="009D55C7"/>
    <w:rsid w:val="00AE6776"/>
    <w:rsid w:val="00B13568"/>
    <w:rsid w:val="00B44886"/>
    <w:rsid w:val="00C73805"/>
    <w:rsid w:val="00CD6B8D"/>
    <w:rsid w:val="00DC1082"/>
    <w:rsid w:val="00E02349"/>
    <w:rsid w:val="00F5610C"/>
    <w:rsid w:val="00FB2EBF"/>
    <w:rsid w:val="00FC6221"/>
    <w:rsid w:val="00FD3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FBAB8B9"/>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444</Words>
  <Characters>2533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瀧川＿敬哉</cp:lastModifiedBy>
  <cp:revision>3</cp:revision>
  <cp:lastPrinted>2024-12-19T07:49:00Z</cp:lastPrinted>
  <dcterms:created xsi:type="dcterms:W3CDTF">2025-02-18T05:39:00Z</dcterms:created>
  <dcterms:modified xsi:type="dcterms:W3CDTF">2025-03-13T08:00:00Z</dcterms:modified>
</cp:coreProperties>
</file>