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ascii="游ゴシック" w:hAnsi="游ゴシック" w:eastAsia="游ゴシック"/>
        </w:rPr>
      </w:pPr>
    </w:p>
    <w:p>
      <w:pPr>
        <w:pStyle w:val="0"/>
        <w:ind w:firstLine="7140" w:firstLineChars="3400"/>
        <w:rPr>
          <w:rFonts w:hint="default" w:ascii="游ゴシック" w:hAnsi="游ゴシック" w:eastAsia="游ゴシック"/>
        </w:rPr>
      </w:pPr>
      <w:r>
        <w:rPr>
          <w:rFonts w:hint="eastAsia" w:ascii="游ゴシック" w:hAnsi="游ゴシック" w:eastAsia="游ゴシック"/>
        </w:rPr>
        <w:t>　年　月　日</w:t>
      </w:r>
    </w:p>
    <w:p>
      <w:pPr>
        <w:pStyle w:val="0"/>
        <w:rPr>
          <w:rFonts w:hint="default" w:ascii="游ゴシック" w:hAnsi="游ゴシック" w:eastAsia="游ゴシック"/>
        </w:rPr>
      </w:pPr>
    </w:p>
    <w:p>
      <w:pPr>
        <w:pStyle w:val="0"/>
        <w:ind w:firstLine="630" w:firstLineChars="300"/>
        <w:rPr>
          <w:rFonts w:hint="default"/>
        </w:rPr>
      </w:pPr>
      <w:r>
        <w:rPr>
          <w:rFonts w:hint="eastAsia"/>
        </w:rPr>
        <w:t>砺波市長</w:t>
      </w:r>
      <w:r>
        <w:rPr>
          <w:rFonts w:hint="eastAsia"/>
          <w:color w:val="auto"/>
        </w:rPr>
        <w:t>　あて</w:t>
      </w:r>
    </w:p>
    <w:p>
      <w:pPr>
        <w:pStyle w:val="0"/>
        <w:rPr>
          <w:rFonts w:hint="default"/>
        </w:rPr>
      </w:pPr>
    </w:p>
    <w:p>
      <w:pPr>
        <w:pStyle w:val="0"/>
        <w:ind w:firstLine="5460" w:firstLineChars="2600"/>
        <w:rPr>
          <w:rFonts w:hint="default"/>
        </w:rPr>
      </w:pPr>
      <w:r>
        <w:rPr>
          <w:rFonts w:hint="eastAsia"/>
        </w:rPr>
        <w:t>受注者　所在地</w:t>
      </w:r>
    </w:p>
    <w:p>
      <w:pPr>
        <w:pStyle w:val="0"/>
        <w:rPr>
          <w:rFonts w:hint="default"/>
        </w:rPr>
      </w:pPr>
      <w:r>
        <w:rPr>
          <w:rFonts w:hint="eastAsia"/>
        </w:rPr>
        <w:t>　　　　　　　　　　　　　　　　　　　　　　　　　　　　　　名　称</w:t>
      </w:r>
    </w:p>
    <w:p>
      <w:pPr>
        <w:pStyle w:val="0"/>
        <w:rPr>
          <w:rFonts w:hint="default"/>
        </w:rPr>
      </w:pPr>
    </w:p>
    <w:p>
      <w:pPr>
        <w:pStyle w:val="0"/>
        <w:jc w:val="center"/>
        <w:rPr>
          <w:rFonts w:hint="default"/>
          <w:sz w:val="32"/>
        </w:rPr>
      </w:pPr>
      <w:r>
        <w:rPr>
          <w:rFonts w:hint="eastAsia"/>
          <w:sz w:val="32"/>
        </w:rPr>
        <w:t>工事の始終期通知書</w:t>
      </w:r>
    </w:p>
    <w:p>
      <w:pPr>
        <w:pStyle w:val="0"/>
        <w:rPr>
          <w:rFonts w:hint="default"/>
        </w:rPr>
      </w:pPr>
    </w:p>
    <w:p>
      <w:pPr>
        <w:pStyle w:val="0"/>
        <w:ind w:firstLine="210" w:firstLineChars="100"/>
        <w:rPr>
          <w:rFonts w:hint="default"/>
        </w:rPr>
      </w:pPr>
      <w:r>
        <w:rPr>
          <w:rFonts w:hint="eastAsia"/>
        </w:rPr>
        <w:t>下記のとおり工事の始終期を定めたので通知します。</w:t>
      </w:r>
    </w:p>
    <w:p>
      <w:pPr>
        <w:pStyle w:val="0"/>
        <w:rPr>
          <w:rFonts w:hint="default"/>
        </w:rPr>
      </w:pPr>
    </w:p>
    <w:p>
      <w:pPr>
        <w:pStyle w:val="15"/>
        <w:rPr>
          <w:rFonts w:hint="default"/>
        </w:rPr>
      </w:pPr>
      <w:r>
        <w:rPr>
          <w:rFonts w:hint="eastAsia"/>
        </w:rPr>
        <w:t>記</w:t>
      </w:r>
    </w:p>
    <w:p>
      <w:pPr>
        <w:pStyle w:val="0"/>
        <w:tabs>
          <w:tab w:val="left" w:leader="none" w:pos="2295"/>
        </w:tabs>
        <w:rPr>
          <w:rFonts w:hint="default"/>
        </w:rPr>
      </w:pPr>
      <w:r>
        <w:rPr>
          <w:rFonts w:hint="default"/>
        </w:rPr>
        <w:tab/>
      </w:r>
    </w:p>
    <w:tbl>
      <w:tblPr>
        <w:tblStyle w:val="25"/>
        <w:tblW w:w="8494" w:type="dxa"/>
        <w:tblInd w:w="0" w:type="dxa"/>
        <w:tblLayout w:type="fixed"/>
        <w:tblLook w:firstRow="1" w:lastRow="0" w:firstColumn="1" w:lastColumn="0" w:noHBand="0" w:noVBand="1" w:val="04A0"/>
      </w:tblPr>
      <w:tblGrid>
        <w:gridCol w:w="1838"/>
        <w:gridCol w:w="6656"/>
      </w:tblGrid>
      <w:tr>
        <w:trPr>
          <w:trHeight w:val="426" w:hRule="atLeast"/>
        </w:trPr>
        <w:tc>
          <w:tcPr>
            <w:tcW w:w="1838" w:type="dxa"/>
            <w:vAlign w:val="top"/>
          </w:tcPr>
          <w:p>
            <w:pPr>
              <w:pStyle w:val="0"/>
              <w:spacing w:line="276" w:lineRule="auto"/>
              <w:jc w:val="center"/>
              <w:rPr>
                <w:rFonts w:hint="default"/>
              </w:rPr>
            </w:pPr>
            <w:r>
              <w:rPr>
                <w:rFonts w:hint="eastAsia"/>
                <w:spacing w:val="105"/>
                <w:kern w:val="0"/>
                <w:fitText w:val="1050" w:id="1"/>
              </w:rPr>
              <w:t>工事</w:t>
            </w:r>
            <w:r>
              <w:rPr>
                <w:rFonts w:hint="eastAsia"/>
                <w:kern w:val="0"/>
                <w:fitText w:val="1050" w:id="1"/>
              </w:rPr>
              <w:t>名</w:t>
            </w:r>
          </w:p>
        </w:tc>
        <w:tc>
          <w:tcPr>
            <w:tcW w:w="6656" w:type="dxa"/>
            <w:vAlign w:val="top"/>
          </w:tcPr>
          <w:p>
            <w:pPr>
              <w:pStyle w:val="0"/>
              <w:spacing w:line="276" w:lineRule="auto"/>
              <w:rPr>
                <w:rFonts w:hint="default"/>
              </w:rPr>
            </w:pPr>
            <w:r>
              <w:rPr>
                <w:rFonts w:hint="eastAsia"/>
              </w:rPr>
              <w:t>　</w:t>
            </w:r>
          </w:p>
        </w:tc>
      </w:tr>
      <w:tr>
        <w:trPr>
          <w:trHeight w:val="426" w:hRule="atLeast"/>
        </w:trPr>
        <w:tc>
          <w:tcPr>
            <w:tcW w:w="1838" w:type="dxa"/>
            <w:vAlign w:val="top"/>
          </w:tcPr>
          <w:p>
            <w:pPr>
              <w:pStyle w:val="0"/>
              <w:spacing w:line="276" w:lineRule="auto"/>
              <w:jc w:val="center"/>
              <w:rPr>
                <w:rFonts w:hint="default"/>
              </w:rPr>
            </w:pPr>
            <w:r>
              <w:rPr>
                <w:rFonts w:hint="eastAsia"/>
                <w:spacing w:val="35"/>
                <w:kern w:val="0"/>
                <w:fitText w:val="1050" w:id="2"/>
              </w:rPr>
              <w:t>工事場</w:t>
            </w:r>
            <w:r>
              <w:rPr>
                <w:rFonts w:hint="eastAsia"/>
                <w:kern w:val="0"/>
                <w:fitText w:val="1050" w:id="2"/>
              </w:rPr>
              <w:t>所</w:t>
            </w:r>
          </w:p>
        </w:tc>
        <w:tc>
          <w:tcPr>
            <w:tcW w:w="6656" w:type="dxa"/>
            <w:vAlign w:val="top"/>
          </w:tcPr>
          <w:p>
            <w:pPr>
              <w:pStyle w:val="0"/>
              <w:spacing w:line="276" w:lineRule="auto"/>
              <w:rPr>
                <w:rFonts w:hint="default"/>
              </w:rPr>
            </w:pPr>
            <w:r>
              <w:rPr>
                <w:rFonts w:hint="eastAsia"/>
              </w:rPr>
              <w:t>　砺波市　　　　　地内</w:t>
            </w:r>
          </w:p>
        </w:tc>
      </w:tr>
      <w:tr>
        <w:trPr>
          <w:trHeight w:val="426" w:hRule="atLeast"/>
        </w:trPr>
        <w:tc>
          <w:tcPr>
            <w:tcW w:w="1838" w:type="dxa"/>
            <w:vAlign w:val="top"/>
          </w:tcPr>
          <w:p>
            <w:pPr>
              <w:pStyle w:val="0"/>
              <w:spacing w:line="276" w:lineRule="auto"/>
              <w:jc w:val="center"/>
              <w:rPr>
                <w:rFonts w:hint="default"/>
              </w:rPr>
            </w:pPr>
            <w:r>
              <w:rPr>
                <w:rFonts w:hint="eastAsia"/>
              </w:rPr>
              <w:t>契約予定日</w:t>
            </w:r>
          </w:p>
        </w:tc>
        <w:tc>
          <w:tcPr>
            <w:tcW w:w="6656" w:type="dxa"/>
            <w:vAlign w:val="top"/>
          </w:tcPr>
          <w:p>
            <w:pPr>
              <w:pStyle w:val="0"/>
              <w:spacing w:line="276" w:lineRule="auto"/>
              <w:rPr>
                <w:rFonts w:hint="default"/>
              </w:rPr>
            </w:pPr>
            <w:r>
              <w:rPr>
                <w:rFonts w:hint="eastAsia"/>
              </w:rPr>
              <w:t>　令和　　年　　月　　日</w:t>
            </w:r>
          </w:p>
        </w:tc>
      </w:tr>
      <w:tr>
        <w:trPr>
          <w:trHeight w:val="426" w:hRule="atLeast"/>
        </w:trPr>
        <w:tc>
          <w:tcPr>
            <w:tcW w:w="1838" w:type="dxa"/>
            <w:vAlign w:val="top"/>
          </w:tcPr>
          <w:p>
            <w:pPr>
              <w:pStyle w:val="0"/>
              <w:spacing w:line="276" w:lineRule="auto"/>
              <w:jc w:val="center"/>
              <w:rPr>
                <w:rFonts w:hint="default"/>
              </w:rPr>
            </w:pPr>
            <w:r>
              <w:rPr>
                <w:rFonts w:hint="eastAsia"/>
              </w:rPr>
              <w:t>工事の始期</w:t>
            </w:r>
          </w:p>
        </w:tc>
        <w:tc>
          <w:tcPr>
            <w:tcW w:w="6656" w:type="dxa"/>
            <w:vAlign w:val="top"/>
          </w:tcPr>
          <w:p>
            <w:pPr>
              <w:pStyle w:val="0"/>
              <w:spacing w:line="276" w:lineRule="auto"/>
              <w:rPr>
                <w:rFonts w:hint="default"/>
              </w:rPr>
            </w:pPr>
            <w:r>
              <w:rPr>
                <w:rFonts w:hint="eastAsia"/>
              </w:rPr>
              <w:t>　令和　　年　　月　　日</w:t>
            </w:r>
          </w:p>
        </w:tc>
      </w:tr>
      <w:tr>
        <w:trPr>
          <w:trHeight w:val="426" w:hRule="atLeast"/>
        </w:trPr>
        <w:tc>
          <w:tcPr>
            <w:tcW w:w="1838" w:type="dxa"/>
            <w:vAlign w:val="top"/>
          </w:tcPr>
          <w:p>
            <w:pPr>
              <w:pStyle w:val="0"/>
              <w:spacing w:line="276" w:lineRule="auto"/>
              <w:jc w:val="center"/>
              <w:rPr>
                <w:rFonts w:hint="default"/>
              </w:rPr>
            </w:pPr>
            <w:r>
              <w:rPr>
                <w:rFonts w:hint="eastAsia"/>
              </w:rPr>
              <w:t>工事の終期</w:t>
            </w:r>
          </w:p>
        </w:tc>
        <w:tc>
          <w:tcPr>
            <w:tcW w:w="6656" w:type="dxa"/>
            <w:vAlign w:val="top"/>
          </w:tcPr>
          <w:p>
            <w:pPr>
              <w:pStyle w:val="0"/>
              <w:spacing w:line="276" w:lineRule="auto"/>
              <w:rPr>
                <w:rFonts w:hint="default"/>
              </w:rPr>
            </w:pPr>
            <w:r>
              <w:rPr>
                <w:rFonts w:hint="eastAsia"/>
              </w:rPr>
              <w:t>　令和　　年　　月　　日</w:t>
            </w:r>
          </w:p>
        </w:tc>
      </w:tr>
    </w:tbl>
    <w:p>
      <w:pPr>
        <w:pStyle w:val="0"/>
        <w:rPr>
          <w:rFonts w:hint="default"/>
        </w:rPr>
      </w:pPr>
      <w:r>
        <w:rPr>
          <w:rFonts w:hint="eastAsia"/>
        </w:rPr>
        <w:t>※契約締結までに提出すること。</w:t>
      </w:r>
    </w:p>
    <w:p>
      <w:pPr>
        <w:pStyle w:val="0"/>
        <w:rPr>
          <w:rFonts w:hint="default"/>
        </w:rPr>
      </w:pPr>
      <w:r>
        <w:rPr>
          <w:rFonts w:hint="eastAsia"/>
        </w:rPr>
        <w:t>※契約書には本通知書により通知した工事の始終期を記載する。</w:t>
      </w:r>
    </w:p>
    <w:p>
      <w:pPr>
        <w:pStyle w:val="0"/>
        <w:rPr>
          <w:rFonts w:hint="default"/>
        </w:rPr>
      </w:pPr>
      <w:r>
        <w:rPr>
          <w:rFonts w:hint="default"/>
        </w:rPr>
        <w:br w:type="page"/>
      </w:r>
    </w:p>
    <w:p>
      <w:pPr>
        <w:pStyle w:val="0"/>
        <w:jc w:val="left"/>
        <w:rPr>
          <w:rFonts w:hint="default" w:ascii="游ゴシック" w:hAnsi="游ゴシック" w:eastAsia="游ゴシック"/>
        </w:rPr>
      </w:pPr>
    </w:p>
    <w:p>
      <w:pPr>
        <w:pStyle w:val="0"/>
        <w:ind w:firstLine="7140" w:firstLineChars="3400"/>
        <w:rPr>
          <w:rFonts w:hint="default" w:ascii="游ゴシック" w:hAnsi="游ゴシック" w:eastAsia="游ゴシック"/>
        </w:rPr>
      </w:pPr>
      <w:r>
        <w:rPr>
          <w:rFonts w:hint="eastAsia" w:ascii="游ゴシック" w:hAnsi="游ゴシック" w:eastAsia="游ゴシック"/>
        </w:rPr>
        <w:t>　年　月　日</w:t>
      </w:r>
    </w:p>
    <w:p>
      <w:pPr>
        <w:pStyle w:val="0"/>
        <w:rPr>
          <w:rFonts w:hint="default"/>
        </w:rPr>
      </w:pPr>
    </w:p>
    <w:p>
      <w:pPr>
        <w:pStyle w:val="0"/>
        <w:ind w:firstLine="630" w:firstLineChars="300"/>
        <w:rPr>
          <w:rFonts w:hint="default"/>
        </w:rPr>
      </w:pPr>
      <w:r>
        <w:rPr>
          <w:rFonts w:hint="eastAsia"/>
        </w:rPr>
        <w:t>砺波市長</w:t>
      </w:r>
      <w:r>
        <w:rPr>
          <w:rFonts w:hint="eastAsia"/>
          <w:color w:val="auto"/>
        </w:rPr>
        <w:t>　あて</w:t>
      </w:r>
    </w:p>
    <w:p>
      <w:pPr>
        <w:pStyle w:val="0"/>
        <w:rPr>
          <w:rFonts w:hint="default"/>
        </w:rPr>
      </w:pPr>
    </w:p>
    <w:p>
      <w:pPr>
        <w:pStyle w:val="0"/>
        <w:ind w:firstLine="5460" w:firstLineChars="2600"/>
        <w:rPr>
          <w:rFonts w:hint="default"/>
        </w:rPr>
      </w:pPr>
      <w:r>
        <w:rPr>
          <w:rFonts w:hint="eastAsia"/>
        </w:rPr>
        <w:t>受注者　所在地</w:t>
      </w:r>
    </w:p>
    <w:p>
      <w:pPr>
        <w:pStyle w:val="0"/>
        <w:rPr>
          <w:rFonts w:hint="default"/>
        </w:rPr>
      </w:pPr>
      <w:r>
        <w:rPr>
          <w:rFonts w:hint="eastAsia"/>
        </w:rPr>
        <w:t>　　　　　　　　　　　　　　　　　　　　　　　　　　　　　　名　称</w:t>
      </w:r>
    </w:p>
    <w:p>
      <w:pPr>
        <w:pStyle w:val="0"/>
        <w:rPr>
          <w:rFonts w:hint="default"/>
        </w:rPr>
      </w:pPr>
    </w:p>
    <w:p>
      <w:pPr>
        <w:pStyle w:val="0"/>
        <w:jc w:val="center"/>
        <w:rPr>
          <w:rFonts w:hint="default"/>
          <w:sz w:val="32"/>
        </w:rPr>
      </w:pPr>
      <w:r>
        <w:rPr>
          <w:rFonts w:hint="eastAsia"/>
          <w:sz w:val="32"/>
        </w:rPr>
        <w:t>工事の始終期変更申出書</w:t>
      </w:r>
    </w:p>
    <w:p>
      <w:pPr>
        <w:pStyle w:val="0"/>
        <w:rPr>
          <w:rFonts w:hint="default"/>
        </w:rPr>
      </w:pPr>
    </w:p>
    <w:p>
      <w:pPr>
        <w:pStyle w:val="0"/>
        <w:ind w:firstLine="210" w:firstLineChars="100"/>
        <w:rPr>
          <w:rFonts w:hint="default"/>
        </w:rPr>
      </w:pPr>
      <w:r>
        <w:rPr>
          <w:rFonts w:hint="eastAsia"/>
        </w:rPr>
        <w:t>令和　　年　　月　　日付、契約を締結した下記工事について、工事の始終期の変更を申し出ます。</w:t>
      </w:r>
    </w:p>
    <w:p>
      <w:pPr>
        <w:pStyle w:val="0"/>
        <w:rPr>
          <w:rFonts w:hint="default"/>
        </w:rPr>
      </w:pPr>
    </w:p>
    <w:p>
      <w:pPr>
        <w:pStyle w:val="15"/>
        <w:rPr>
          <w:rFonts w:hint="default"/>
        </w:rPr>
      </w:pPr>
      <w:r>
        <w:rPr>
          <w:rFonts w:hint="eastAsia"/>
        </w:rPr>
        <w:t>記</w:t>
      </w:r>
    </w:p>
    <w:p>
      <w:pPr>
        <w:pStyle w:val="0"/>
        <w:tabs>
          <w:tab w:val="left" w:leader="none" w:pos="2295"/>
        </w:tabs>
        <w:jc w:val="left"/>
        <w:rPr>
          <w:rFonts w:hint="default"/>
        </w:rPr>
      </w:pPr>
      <w:r>
        <w:rPr>
          <w:rFonts w:hint="default"/>
        </w:rPr>
        <w:tab/>
      </w:r>
    </w:p>
    <w:p>
      <w:pPr>
        <w:pStyle w:val="0"/>
        <w:tabs>
          <w:tab w:val="left" w:leader="none" w:pos="2295"/>
        </w:tabs>
        <w:jc w:val="left"/>
        <w:rPr>
          <w:rFonts w:hint="default"/>
        </w:rPr>
      </w:pPr>
      <w:r>
        <w:rPr>
          <w:rFonts w:hint="eastAsia"/>
        </w:rPr>
        <w:t>１　工　事　名　　　</w:t>
      </w:r>
    </w:p>
    <w:p>
      <w:pPr>
        <w:pStyle w:val="0"/>
        <w:tabs>
          <w:tab w:val="left" w:leader="none" w:pos="2295"/>
        </w:tabs>
        <w:spacing w:line="240" w:lineRule="exact"/>
        <w:jc w:val="left"/>
        <w:rPr>
          <w:rFonts w:hint="default"/>
        </w:rPr>
      </w:pPr>
    </w:p>
    <w:p>
      <w:pPr>
        <w:pStyle w:val="0"/>
        <w:tabs>
          <w:tab w:val="left" w:leader="none" w:pos="2295"/>
        </w:tabs>
        <w:jc w:val="left"/>
        <w:rPr>
          <w:rFonts w:hint="default"/>
        </w:rPr>
      </w:pPr>
      <w:r>
        <w:rPr>
          <w:rFonts w:hint="eastAsia"/>
        </w:rPr>
        <w:t>２　工事場所</w:t>
      </w:r>
    </w:p>
    <w:p>
      <w:pPr>
        <w:pStyle w:val="0"/>
        <w:tabs>
          <w:tab w:val="left" w:leader="none" w:pos="2295"/>
        </w:tabs>
        <w:spacing w:line="240" w:lineRule="exact"/>
        <w:jc w:val="left"/>
        <w:rPr>
          <w:rFonts w:hint="default"/>
        </w:rPr>
      </w:pPr>
    </w:p>
    <w:p>
      <w:pPr>
        <w:pStyle w:val="0"/>
        <w:tabs>
          <w:tab w:val="left" w:leader="none" w:pos="2295"/>
        </w:tabs>
        <w:jc w:val="left"/>
        <w:rPr>
          <w:rFonts w:hint="default"/>
        </w:rPr>
      </w:pPr>
      <w:r>
        <w:rPr>
          <w:rFonts w:hint="eastAsia"/>
        </w:rPr>
        <w:t>３　請負代金額</w:t>
      </w:r>
    </w:p>
    <w:p>
      <w:pPr>
        <w:pStyle w:val="0"/>
        <w:tabs>
          <w:tab w:val="left" w:leader="none" w:pos="2295"/>
        </w:tabs>
        <w:spacing w:line="240" w:lineRule="exact"/>
        <w:jc w:val="left"/>
        <w:rPr>
          <w:rFonts w:hint="default"/>
        </w:rPr>
      </w:pPr>
    </w:p>
    <w:p>
      <w:pPr>
        <w:pStyle w:val="0"/>
        <w:tabs>
          <w:tab w:val="left" w:leader="none" w:pos="2295"/>
        </w:tabs>
        <w:jc w:val="left"/>
        <w:rPr>
          <w:rFonts w:hint="default"/>
        </w:rPr>
      </w:pPr>
      <w:r>
        <w:rPr>
          <w:rFonts w:hint="eastAsia"/>
        </w:rPr>
        <w:t>４　工事の始期の期限　　令和　　年　　月　　日</w:t>
      </w:r>
    </w:p>
    <w:p>
      <w:pPr>
        <w:pStyle w:val="0"/>
        <w:tabs>
          <w:tab w:val="left" w:leader="none" w:pos="2295"/>
        </w:tabs>
        <w:spacing w:line="240" w:lineRule="exact"/>
        <w:jc w:val="left"/>
        <w:rPr>
          <w:rFonts w:hint="default"/>
        </w:rPr>
      </w:pPr>
    </w:p>
    <w:p>
      <w:pPr>
        <w:pStyle w:val="0"/>
        <w:tabs>
          <w:tab w:val="left" w:leader="none" w:pos="2295"/>
        </w:tabs>
        <w:jc w:val="left"/>
        <w:rPr>
          <w:rFonts w:hint="default"/>
        </w:rPr>
      </w:pPr>
      <w:r>
        <w:rPr>
          <w:rFonts w:hint="eastAsia"/>
        </w:rPr>
        <w:t>５　工事の終期の期限　　令和　　年　　月　　日</w:t>
      </w:r>
    </w:p>
    <w:p>
      <w:pPr>
        <w:pStyle w:val="0"/>
        <w:tabs>
          <w:tab w:val="left" w:leader="none" w:pos="2295"/>
        </w:tabs>
        <w:spacing w:line="240" w:lineRule="exact"/>
        <w:jc w:val="left"/>
        <w:rPr>
          <w:rFonts w:hint="default"/>
        </w:rPr>
      </w:pPr>
    </w:p>
    <w:p>
      <w:pPr>
        <w:pStyle w:val="0"/>
        <w:tabs>
          <w:tab w:val="left" w:leader="none" w:pos="2295"/>
        </w:tabs>
        <w:jc w:val="left"/>
        <w:rPr>
          <w:rFonts w:hint="default"/>
        </w:rPr>
      </w:pPr>
      <w:r>
        <w:rPr>
          <w:rFonts w:hint="eastAsia"/>
        </w:rPr>
        <w:t>６　変更前実工期　　　　令和　　年　　月　　日から　令和　　月　　日まで</w:t>
      </w:r>
    </w:p>
    <w:p>
      <w:pPr>
        <w:pStyle w:val="0"/>
        <w:tabs>
          <w:tab w:val="left" w:leader="none" w:pos="2295"/>
        </w:tabs>
        <w:spacing w:line="240" w:lineRule="exact"/>
        <w:jc w:val="left"/>
        <w:rPr>
          <w:rFonts w:hint="default"/>
        </w:rPr>
      </w:pPr>
    </w:p>
    <w:p>
      <w:pPr>
        <w:pStyle w:val="0"/>
        <w:tabs>
          <w:tab w:val="left" w:leader="none" w:pos="2295"/>
        </w:tabs>
        <w:jc w:val="left"/>
        <w:rPr>
          <w:rFonts w:hint="default"/>
        </w:rPr>
      </w:pPr>
      <w:r>
        <w:rPr>
          <w:rFonts w:hint="eastAsia"/>
        </w:rPr>
        <w:t>７　変更後実工期　　　　令和　　年　　月　　日から　令和　　月　　日まで</w:t>
      </w:r>
    </w:p>
    <w:p>
      <w:pPr>
        <w:pStyle w:val="0"/>
        <w:tabs>
          <w:tab w:val="left" w:leader="none" w:pos="2295"/>
        </w:tabs>
        <w:spacing w:line="240" w:lineRule="exact"/>
        <w:jc w:val="left"/>
        <w:rPr>
          <w:rFonts w:hint="default"/>
        </w:rPr>
      </w:pPr>
    </w:p>
    <w:p>
      <w:pPr>
        <w:pStyle w:val="0"/>
        <w:tabs>
          <w:tab w:val="left" w:leader="none" w:pos="2295"/>
        </w:tabs>
        <w:jc w:val="left"/>
        <w:rPr>
          <w:rFonts w:hint="default"/>
        </w:rPr>
      </w:pPr>
      <w:r>
        <w:rPr>
          <w:rFonts w:hint="eastAsia"/>
        </w:rPr>
        <w:t>８　理由</w:t>
      </w:r>
    </w:p>
    <w:p>
      <w:pPr>
        <w:pStyle w:val="0"/>
        <w:tabs>
          <w:tab w:val="left" w:leader="none" w:pos="2295"/>
        </w:tabs>
        <w:jc w:val="left"/>
        <w:rPr>
          <w:rFonts w:hint="default"/>
        </w:rPr>
      </w:pPr>
    </w:p>
    <w:p>
      <w:pPr>
        <w:pStyle w:val="0"/>
        <w:tabs>
          <w:tab w:val="left" w:leader="none" w:pos="2295"/>
        </w:tabs>
        <w:jc w:val="left"/>
        <w:rPr>
          <w:rFonts w:hint="default"/>
        </w:rPr>
      </w:pPr>
    </w:p>
    <w:p>
      <w:pPr>
        <w:pStyle w:val="0"/>
        <w:rPr>
          <w:rFonts w:hint="default"/>
        </w:rPr>
      </w:pPr>
      <w:r>
        <w:rPr>
          <w:rFonts w:hint="eastAsia"/>
        </w:rPr>
        <w:t>　なお、当初の始期の期限が変更後の始期の期限より先の日付となる場合において、又は、終期の期限が変更後の終期の期限より後の日付となる場合において、本請負契約において契約保証金にかかる保証書（保証事業会社の保証書を除く。）又は公共工事履行保証証券を提出している場合、本申出と同時に、保証内容変更契約書又は異動承認書を提出してください。</w:t>
      </w:r>
    </w:p>
    <w:p>
      <w:pPr>
        <w:pStyle w:val="0"/>
        <w:jc w:val="left"/>
        <w:rPr>
          <w:rFonts w:hint="default" w:ascii="游ゴシック" w:hAnsi="游ゴシック" w:eastAsia="游ゴシック"/>
        </w:rPr>
      </w:pPr>
    </w:p>
    <w:p>
      <w:pPr>
        <w:pStyle w:val="0"/>
        <w:jc w:val="left"/>
        <w:rPr>
          <w:rFonts w:hint="default" w:ascii="游ゴシック" w:hAnsi="游ゴシック" w:eastAsia="游ゴシック"/>
        </w:rPr>
      </w:pPr>
      <w:r>
        <w:rPr>
          <w:rFonts w:hint="eastAsia" w:ascii="游ゴシック" w:hAnsi="游ゴシック" w:eastAsia="游ゴシック"/>
        </w:rPr>
        <w:t>　　　　　　　　　　　　　　　　　　　　　　　　　　　　　　　　　　第　　　　号</w:t>
      </w:r>
    </w:p>
    <w:p>
      <w:pPr>
        <w:pStyle w:val="0"/>
        <w:ind w:firstLine="6930" w:firstLineChars="3300"/>
        <w:rPr>
          <w:rFonts w:hint="default" w:ascii="游ゴシック" w:hAnsi="游ゴシック" w:eastAsia="游ゴシック"/>
        </w:rPr>
      </w:pPr>
      <w:r>
        <w:rPr>
          <w:rFonts w:hint="eastAsia" w:ascii="游ゴシック" w:hAnsi="游ゴシック" w:eastAsia="游ゴシック"/>
        </w:rPr>
        <w:t>　年　</w:t>
      </w:r>
      <w:r>
        <w:rPr>
          <w:rFonts w:hint="eastAsia" w:ascii="游ゴシック" w:hAnsi="游ゴシック" w:eastAsia="游ゴシック"/>
        </w:rPr>
        <w:t xml:space="preserve"> </w:t>
      </w:r>
      <w:r>
        <w:rPr>
          <w:rFonts w:hint="eastAsia" w:ascii="游ゴシック" w:hAnsi="游ゴシック" w:eastAsia="游ゴシック"/>
        </w:rPr>
        <w:t>月</w:t>
      </w:r>
      <w:r>
        <w:rPr>
          <w:rFonts w:hint="eastAsia" w:ascii="游ゴシック" w:hAnsi="游ゴシック" w:eastAsia="游ゴシック"/>
        </w:rPr>
        <w:t xml:space="preserve"> </w:t>
      </w:r>
      <w:r>
        <w:rPr>
          <w:rFonts w:hint="eastAsia" w:ascii="游ゴシック" w:hAnsi="游ゴシック" w:eastAsia="游ゴシック"/>
        </w:rPr>
        <w:t>　日</w:t>
      </w:r>
    </w:p>
    <w:p>
      <w:pPr>
        <w:pStyle w:val="0"/>
        <w:rPr>
          <w:rFonts w:hint="default"/>
        </w:rPr>
      </w:pPr>
      <w:r>
        <w:rPr>
          <w:rFonts w:hint="eastAsia"/>
        </w:rPr>
        <w:t>　　　</w:t>
      </w:r>
    </w:p>
    <w:p>
      <w:pPr>
        <w:pStyle w:val="0"/>
        <w:ind w:firstLine="630" w:firstLineChars="300"/>
        <w:rPr>
          <w:rFonts w:hint="default"/>
        </w:rPr>
      </w:pPr>
      <w:r>
        <w:rPr>
          <w:rFonts w:hint="eastAsia"/>
        </w:rPr>
        <w:t>会社名</w:t>
      </w:r>
    </w:p>
    <w:p>
      <w:pPr>
        <w:pStyle w:val="0"/>
        <w:ind w:firstLine="630" w:firstLineChars="300"/>
        <w:rPr>
          <w:rFonts w:hint="default"/>
        </w:rPr>
      </w:pPr>
      <w:r>
        <w:rPr>
          <w:rFonts w:hint="eastAsia"/>
        </w:rPr>
        <w:t>代表者名</w:t>
      </w:r>
    </w:p>
    <w:p>
      <w:pPr>
        <w:pStyle w:val="0"/>
        <w:rPr>
          <w:rFonts w:hint="default"/>
        </w:rPr>
      </w:pPr>
    </w:p>
    <w:p>
      <w:pPr>
        <w:pStyle w:val="0"/>
        <w:rPr>
          <w:rFonts w:hint="default"/>
        </w:rPr>
      </w:pPr>
      <w:r>
        <w:rPr>
          <w:rFonts w:hint="eastAsia"/>
        </w:rPr>
        <w:t>　　　　　　　　　　　　　　　　　　　　　　　　　　　　　　　　　　</w:t>
      </w:r>
      <w:bookmarkStart w:id="0" w:name="_GoBack"/>
      <w:bookmarkEnd w:id="0"/>
      <w:r>
        <w:rPr>
          <w:rFonts w:hint="eastAsia"/>
        </w:rPr>
        <w:t>砺波市長</w:t>
      </w:r>
    </w:p>
    <w:p>
      <w:pPr>
        <w:pStyle w:val="0"/>
        <w:rPr>
          <w:rFonts w:hint="default"/>
        </w:rPr>
      </w:pPr>
    </w:p>
    <w:p>
      <w:pPr>
        <w:pStyle w:val="0"/>
        <w:jc w:val="center"/>
        <w:rPr>
          <w:rFonts w:hint="default"/>
          <w:sz w:val="32"/>
        </w:rPr>
      </w:pPr>
      <w:r>
        <w:rPr>
          <w:rFonts w:hint="eastAsia"/>
          <w:sz w:val="32"/>
        </w:rPr>
        <w:t>工事の始終期の変更の承諾について</w:t>
      </w:r>
      <w:r>
        <w:rPr>
          <w:rFonts w:hint="eastAsia"/>
          <w:sz w:val="32"/>
        </w:rPr>
        <w:t>(</w:t>
      </w:r>
      <w:r>
        <w:rPr>
          <w:rFonts w:hint="eastAsia"/>
          <w:sz w:val="32"/>
        </w:rPr>
        <w:t>回答</w:t>
      </w:r>
      <w:r>
        <w:rPr>
          <w:rFonts w:hint="eastAsia"/>
          <w:sz w:val="32"/>
        </w:rPr>
        <w:t>)</w:t>
      </w:r>
    </w:p>
    <w:p>
      <w:pPr>
        <w:pStyle w:val="0"/>
        <w:rPr>
          <w:rFonts w:hint="default"/>
        </w:rPr>
      </w:pPr>
    </w:p>
    <w:p>
      <w:pPr>
        <w:pStyle w:val="0"/>
        <w:ind w:firstLine="210" w:firstLineChars="100"/>
        <w:rPr>
          <w:rFonts w:hint="default"/>
        </w:rPr>
      </w:pPr>
      <w:r>
        <w:rPr>
          <w:rFonts w:hint="eastAsia"/>
        </w:rPr>
        <w:t>令和　　年　　月　　日付で請負契約を締結した　　　　　　　　　　　　　工事について、始終期の変更を下記のとおり承諾します。</w:t>
      </w:r>
    </w:p>
    <w:p>
      <w:pPr>
        <w:pStyle w:val="0"/>
        <w:rPr>
          <w:rFonts w:hint="default"/>
        </w:rPr>
      </w:pPr>
    </w:p>
    <w:p>
      <w:pPr>
        <w:pStyle w:val="15"/>
        <w:rPr>
          <w:rFonts w:hint="default"/>
        </w:rPr>
      </w:pPr>
      <w:r>
        <w:rPr>
          <w:rFonts w:hint="eastAsia"/>
        </w:rPr>
        <w:t>記</w:t>
      </w:r>
    </w:p>
    <w:p>
      <w:pPr>
        <w:pStyle w:val="0"/>
        <w:tabs>
          <w:tab w:val="left" w:leader="none" w:pos="2295"/>
        </w:tabs>
        <w:jc w:val="left"/>
        <w:rPr>
          <w:rFonts w:hint="default"/>
        </w:rPr>
      </w:pPr>
      <w:r>
        <w:rPr>
          <w:rFonts w:hint="default"/>
        </w:rPr>
        <w:tab/>
      </w:r>
    </w:p>
    <w:p>
      <w:pPr>
        <w:pStyle w:val="0"/>
        <w:tabs>
          <w:tab w:val="left" w:leader="none" w:pos="2295"/>
        </w:tabs>
        <w:jc w:val="left"/>
        <w:rPr>
          <w:rFonts w:hint="default"/>
        </w:rPr>
      </w:pPr>
      <w:r>
        <w:rPr>
          <w:rFonts w:hint="eastAsia"/>
        </w:rPr>
        <w:t>１　変更前実工期　　　　令和　　年　　月　　日から　令和　　月　　日まで</w:t>
      </w:r>
    </w:p>
    <w:p>
      <w:pPr>
        <w:pStyle w:val="0"/>
        <w:tabs>
          <w:tab w:val="left" w:leader="none" w:pos="2295"/>
        </w:tabs>
        <w:spacing w:line="240" w:lineRule="exact"/>
        <w:jc w:val="left"/>
        <w:rPr>
          <w:rFonts w:hint="default"/>
        </w:rPr>
      </w:pPr>
    </w:p>
    <w:p>
      <w:pPr>
        <w:pStyle w:val="0"/>
        <w:tabs>
          <w:tab w:val="left" w:leader="none" w:pos="2295"/>
        </w:tabs>
        <w:jc w:val="left"/>
        <w:rPr>
          <w:rFonts w:hint="default"/>
        </w:rPr>
      </w:pPr>
      <w:r>
        <w:rPr>
          <w:rFonts w:hint="eastAsia"/>
        </w:rPr>
        <w:t>２　変更後実工期　　　　令和　　年　　月　　日から　令和　　月　　日まで</w:t>
      </w:r>
    </w:p>
    <w:p>
      <w:pPr>
        <w:pStyle w:val="0"/>
        <w:tabs>
          <w:tab w:val="left" w:leader="none" w:pos="2295"/>
        </w:tabs>
        <w:spacing w:line="240" w:lineRule="exact"/>
        <w:jc w:val="left"/>
        <w:rPr>
          <w:rFonts w:hint="default"/>
        </w:rPr>
      </w:pP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明朝 Medium">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48"/>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style>
  <w:style w:type="character" w:styleId="16" w:customStyle="1">
    <w:name w:val="記 (文字)"/>
    <w:basedOn w:val="10"/>
    <w:next w:val="16"/>
    <w:link w:val="15"/>
    <w:uiPriority w:val="0"/>
  </w:style>
  <w:style w:type="paragraph" w:styleId="17">
    <w:name w:val="Closing"/>
    <w:basedOn w:val="0"/>
    <w:next w:val="17"/>
    <w:link w:val="18"/>
    <w:uiPriority w:val="0"/>
    <w:pPr>
      <w:jc w:val="right"/>
    </w:pPr>
  </w:style>
  <w:style w:type="character" w:styleId="18" w:customStyle="1">
    <w:name w:val="結語 (文字)"/>
    <w:basedOn w:val="10"/>
    <w:next w:val="18"/>
    <w:link w:val="17"/>
    <w:uiPriority w:val="0"/>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TotalTime>
  <Pages>3</Pages>
  <Words>0</Words>
  <Characters>585</Characters>
  <Application>JUST Note</Application>
  <Lines>83</Lines>
  <Paragraphs>49</Paragraphs>
  <CharactersWithSpaces>891</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宮下　尚久</dc:creator>
  <cp:lastModifiedBy>平田　裕司</cp:lastModifiedBy>
  <cp:lastPrinted>2022-12-08T23:57:00Z</cp:lastPrinted>
  <dcterms:created xsi:type="dcterms:W3CDTF">2023-07-05T02:04:00Z</dcterms:created>
  <dcterms:modified xsi:type="dcterms:W3CDTF">2024-01-23T00:45:34Z</dcterms:modified>
  <cp:revision>9</cp:revision>
</cp:coreProperties>
</file>