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-145</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市道４３３７４号線外　配水管布設替工事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栃木市都賀町合戦場地内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w:t>
            </w:r>
            <w:bookmarkStart w:id="0" w:name="_GoBack"/>
            <w:bookmarkEnd w:id="0"/>
            <w:r>
              <w:rPr>
                <w:rFonts w:hint="eastAsia" w:ascii="ＭＳ 明朝" w:hAnsi="ＭＳ 明朝"/>
                <w:sz w:val="22"/>
              </w:rPr>
              <w:t>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223902812</TotalTime>
  <Pages>2</Pages>
  <Words>1</Words>
  <Characters>1237</Characters>
  <Application>JUST Note</Application>
  <Lines>142</Lines>
  <Paragraphs>69</Paragraphs>
  <CharactersWithSpaces>1439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2026-09-18T01:40:58Z</dcterms:modified>
  <cp:revision>1</cp:revision>
</cp:coreProperties>
</file>