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5E0F7" w14:textId="77777777" w:rsidR="00D73577" w:rsidRPr="00EB3616" w:rsidRDefault="00D73577" w:rsidP="00D73577">
      <w:pPr>
        <w:overflowPunct w:val="0"/>
        <w:textAlignment w:val="baseline"/>
        <w:rPr>
          <w:rFonts w:ascii="ＭＳ 明朝" w:eastAsia="ＭＳ 明朝" w:hAnsi="ＭＳ 明朝" w:cs="ＭＳ 明朝"/>
          <w:kern w:val="0"/>
          <w:szCs w:val="20"/>
        </w:rPr>
      </w:pPr>
      <w:r w:rsidRPr="00EB3616">
        <w:rPr>
          <w:rFonts w:ascii="ＭＳ 明朝" w:eastAsia="ＭＳ 明朝" w:hAnsi="ＭＳ 明朝" w:cs="ＭＳ 明朝"/>
          <w:kern w:val="0"/>
          <w:szCs w:val="20"/>
        </w:rPr>
        <w:t>契約書様式（規格Ａ４）</w:t>
      </w:r>
    </w:p>
    <w:tbl>
      <w:tblPr>
        <w:tblW w:w="0" w:type="auto"/>
        <w:tblInd w:w="49" w:type="dxa"/>
        <w:tblCellMar>
          <w:left w:w="0" w:type="dxa"/>
          <w:right w:w="0" w:type="dxa"/>
        </w:tblCellMar>
        <w:tblLook w:val="0000" w:firstRow="0" w:lastRow="0" w:firstColumn="0" w:lastColumn="0" w:noHBand="0" w:noVBand="0"/>
      </w:tblPr>
      <w:tblGrid>
        <w:gridCol w:w="7361"/>
        <w:gridCol w:w="1089"/>
      </w:tblGrid>
      <w:tr w:rsidR="00D73577" w:rsidRPr="00EB3616" w14:paraId="7FD5E0FF" w14:textId="77777777" w:rsidTr="00A317CB">
        <w:trPr>
          <w:trHeight w:val="1118"/>
        </w:trPr>
        <w:tc>
          <w:tcPr>
            <w:tcW w:w="7852" w:type="dxa"/>
            <w:tcBorders>
              <w:top w:val="nil"/>
              <w:left w:val="nil"/>
              <w:bottom w:val="nil"/>
              <w:right w:val="dashed" w:sz="4" w:space="0" w:color="000000"/>
            </w:tcBorders>
            <w:tcMar>
              <w:left w:w="49" w:type="dxa"/>
              <w:right w:w="49" w:type="dxa"/>
            </w:tcMar>
          </w:tcPr>
          <w:p w14:paraId="7FD5E0F8" w14:textId="77777777" w:rsidR="00D73577" w:rsidRPr="001A342F" w:rsidRDefault="00D73577" w:rsidP="00A317CB">
            <w:pPr>
              <w:suppressAutoHyphens/>
              <w:wordWrap w:val="0"/>
              <w:overflowPunct w:val="0"/>
              <w:autoSpaceDE w:val="0"/>
              <w:autoSpaceDN w:val="0"/>
              <w:jc w:val="left"/>
              <w:textAlignment w:val="baseline"/>
              <w:rPr>
                <w:rFonts w:ascii="ＭＳ 明朝" w:eastAsia="ＭＳ 明朝" w:hAnsi="ＭＳ 明朝" w:cs="ＭＳ 明朝"/>
                <w:kern w:val="0"/>
                <w:szCs w:val="20"/>
              </w:rPr>
            </w:pPr>
          </w:p>
          <w:p w14:paraId="7FD5E0F9" w14:textId="77777777" w:rsidR="00D73577" w:rsidRPr="00EB3616" w:rsidRDefault="00D73577" w:rsidP="00A317CB">
            <w:pPr>
              <w:overflowPunct w:val="0"/>
              <w:spacing w:line="506" w:lineRule="exact"/>
              <w:jc w:val="center"/>
              <w:textAlignment w:val="baseline"/>
              <w:rPr>
                <w:rFonts w:ascii="ＭＳ 明朝" w:eastAsia="ＭＳ 明朝" w:hAnsi="ＭＳ 明朝" w:cs="ＭＳ 明朝"/>
                <w:kern w:val="0"/>
                <w:sz w:val="30"/>
                <w:szCs w:val="20"/>
              </w:rPr>
            </w:pPr>
            <w:r w:rsidRPr="00EB3616">
              <w:rPr>
                <w:rFonts w:ascii="ＭＳ 明朝" w:eastAsia="ＭＳ 明朝" w:hAnsi="ＭＳ 明朝" w:cs="ＭＳ 明朝"/>
                <w:kern w:val="0"/>
                <w:sz w:val="30"/>
                <w:szCs w:val="20"/>
              </w:rPr>
              <w:t>維持</w:t>
            </w:r>
            <w:r w:rsidRPr="00EB3616">
              <w:rPr>
                <w:rFonts w:ascii="ＭＳ 明朝" w:eastAsia="ＭＳ 明朝" w:hAnsi="ＭＳ 明朝" w:cs="ＭＳ 明朝" w:hint="eastAsia"/>
                <w:kern w:val="0"/>
                <w:sz w:val="30"/>
                <w:szCs w:val="20"/>
              </w:rPr>
              <w:t>管理</w:t>
            </w:r>
            <w:r w:rsidRPr="00EB3616">
              <w:rPr>
                <w:rFonts w:ascii="ＭＳ 明朝" w:eastAsia="ＭＳ 明朝" w:hAnsi="ＭＳ 明朝" w:cs="ＭＳ 明朝"/>
                <w:kern w:val="0"/>
                <w:sz w:val="30"/>
                <w:szCs w:val="20"/>
              </w:rPr>
              <w:t>業務委託契約書</w:t>
            </w:r>
          </w:p>
          <w:p w14:paraId="7FD5E0FA" w14:textId="77777777" w:rsidR="00D73577" w:rsidRPr="00EB3616" w:rsidRDefault="00D73577" w:rsidP="00A317CB">
            <w:pPr>
              <w:suppressAutoHyphens/>
              <w:wordWrap w:val="0"/>
              <w:overflowPunct w:val="0"/>
              <w:autoSpaceDE w:val="0"/>
              <w:autoSpaceDN w:val="0"/>
              <w:jc w:val="left"/>
              <w:textAlignment w:val="baseline"/>
              <w:rPr>
                <w:rFonts w:ascii="ＭＳ 明朝" w:eastAsia="ＭＳ 明朝" w:hAnsi="ＭＳ 明朝" w:cs="ＭＳ 明朝"/>
                <w:kern w:val="0"/>
                <w:szCs w:val="20"/>
              </w:rPr>
            </w:pPr>
          </w:p>
        </w:tc>
        <w:tc>
          <w:tcPr>
            <w:tcW w:w="1144" w:type="dxa"/>
            <w:tcBorders>
              <w:top w:val="dashed" w:sz="4" w:space="0" w:color="000000"/>
              <w:left w:val="dashed" w:sz="4" w:space="0" w:color="000000"/>
              <w:bottom w:val="dashed" w:sz="4" w:space="0" w:color="000000"/>
              <w:right w:val="dashed" w:sz="4" w:space="0" w:color="000000"/>
            </w:tcBorders>
            <w:tcMar>
              <w:left w:w="49" w:type="dxa"/>
              <w:right w:w="49" w:type="dxa"/>
            </w:tcMar>
          </w:tcPr>
          <w:p w14:paraId="7FD5E0FB" w14:textId="77777777" w:rsidR="00D73577" w:rsidRPr="00EB3616" w:rsidRDefault="00D73577" w:rsidP="00A317CB">
            <w:pPr>
              <w:suppressAutoHyphens/>
              <w:wordWrap w:val="0"/>
              <w:overflowPunct w:val="0"/>
              <w:autoSpaceDE w:val="0"/>
              <w:autoSpaceDN w:val="0"/>
              <w:jc w:val="left"/>
              <w:textAlignment w:val="baseline"/>
              <w:rPr>
                <w:rFonts w:ascii="ＭＳ 明朝" w:eastAsia="ＭＳ 明朝" w:hAnsi="ＭＳ 明朝" w:cs="ＭＳ 明朝"/>
                <w:kern w:val="0"/>
                <w:szCs w:val="20"/>
              </w:rPr>
            </w:pPr>
          </w:p>
          <w:p w14:paraId="7FD5E0FC" w14:textId="77777777" w:rsidR="00D73577" w:rsidRPr="00EB3616" w:rsidRDefault="00D73577" w:rsidP="00A317CB">
            <w:pPr>
              <w:suppressAutoHyphens/>
              <w:wordWrap w:val="0"/>
              <w:overflowPunct w:val="0"/>
              <w:autoSpaceDE w:val="0"/>
              <w:autoSpaceDN w:val="0"/>
              <w:jc w:val="left"/>
              <w:textAlignment w:val="baseline"/>
              <w:rPr>
                <w:rFonts w:ascii="ＭＳ 明朝" w:eastAsia="ＭＳ 明朝" w:hAnsi="ＭＳ 明朝" w:cs="ＭＳ 明朝"/>
                <w:kern w:val="0"/>
                <w:szCs w:val="20"/>
              </w:rPr>
            </w:pPr>
            <w:r w:rsidRPr="00EB3616">
              <w:rPr>
                <w:rFonts w:ascii="ＭＳ 明朝" w:eastAsia="ＭＳ 明朝" w:hAnsi="ＭＳ 明朝" w:cs="ＭＳ 明朝"/>
                <w:kern w:val="0"/>
                <w:szCs w:val="20"/>
              </w:rPr>
              <w:t xml:space="preserve"> 収　　入</w:t>
            </w:r>
          </w:p>
          <w:p w14:paraId="7FD5E0FD" w14:textId="77777777" w:rsidR="00D73577" w:rsidRPr="00EB3616" w:rsidRDefault="00D73577" w:rsidP="00A317CB">
            <w:pPr>
              <w:suppressAutoHyphens/>
              <w:wordWrap w:val="0"/>
              <w:overflowPunct w:val="0"/>
              <w:autoSpaceDE w:val="0"/>
              <w:autoSpaceDN w:val="0"/>
              <w:jc w:val="left"/>
              <w:textAlignment w:val="baseline"/>
              <w:rPr>
                <w:rFonts w:ascii="ＭＳ 明朝" w:eastAsia="ＭＳ 明朝" w:hAnsi="ＭＳ 明朝" w:cs="ＭＳ 明朝"/>
                <w:kern w:val="0"/>
                <w:szCs w:val="20"/>
              </w:rPr>
            </w:pPr>
            <w:r w:rsidRPr="00EB3616">
              <w:rPr>
                <w:rFonts w:ascii="ＭＳ 明朝" w:eastAsia="ＭＳ 明朝" w:hAnsi="ＭＳ 明朝" w:cs="ＭＳ 明朝"/>
                <w:kern w:val="0"/>
                <w:szCs w:val="20"/>
              </w:rPr>
              <w:t xml:space="preserve"> 印　　紙</w:t>
            </w:r>
          </w:p>
          <w:p w14:paraId="7FD5E0FE" w14:textId="77777777" w:rsidR="00D73577" w:rsidRPr="00EB3616" w:rsidRDefault="00D73577" w:rsidP="00A317CB">
            <w:pPr>
              <w:suppressAutoHyphens/>
              <w:wordWrap w:val="0"/>
              <w:overflowPunct w:val="0"/>
              <w:autoSpaceDE w:val="0"/>
              <w:autoSpaceDN w:val="0"/>
              <w:jc w:val="left"/>
              <w:textAlignment w:val="baseline"/>
              <w:rPr>
                <w:rFonts w:ascii="ＭＳ 明朝" w:eastAsia="ＭＳ 明朝" w:hAnsi="ＭＳ 明朝" w:cs="ＭＳ 明朝"/>
                <w:kern w:val="0"/>
                <w:szCs w:val="20"/>
              </w:rPr>
            </w:pPr>
          </w:p>
        </w:tc>
      </w:tr>
    </w:tbl>
    <w:p w14:paraId="7FD5E100" w14:textId="77777777" w:rsidR="00D73577" w:rsidRPr="00EB3616" w:rsidRDefault="00D73577" w:rsidP="00D73577">
      <w:pPr>
        <w:overflowPunct w:val="0"/>
        <w:textAlignment w:val="baseline"/>
        <w:rPr>
          <w:rFonts w:ascii="ＭＳ 明朝" w:eastAsia="ＭＳ 明朝" w:hAnsi="ＭＳ 明朝" w:cs="ＭＳ 明朝"/>
          <w:kern w:val="0"/>
          <w:szCs w:val="20"/>
        </w:rPr>
      </w:pPr>
      <w:r w:rsidRPr="00EB3616">
        <w:rPr>
          <w:rFonts w:ascii="ＭＳ 明朝" w:eastAsia="ＭＳ 明朝" w:hAnsi="ＭＳ 明朝" w:cs="ＭＳ 明朝"/>
          <w:kern w:val="0"/>
          <w:szCs w:val="20"/>
        </w:rPr>
        <w:t xml:space="preserve">１　</w:t>
      </w:r>
      <w:r w:rsidRPr="00D73577">
        <w:rPr>
          <w:rFonts w:ascii="ＭＳ 明朝" w:eastAsia="ＭＳ 明朝" w:hAnsi="ＭＳ 明朝" w:cs="ＭＳ 明朝"/>
          <w:spacing w:val="61"/>
          <w:kern w:val="0"/>
          <w:szCs w:val="20"/>
          <w:fitText w:val="1205" w:id="2000986890"/>
        </w:rPr>
        <w:t>委託名</w:t>
      </w:r>
      <w:r w:rsidRPr="00D73577">
        <w:rPr>
          <w:rFonts w:ascii="ＭＳ 明朝" w:eastAsia="ＭＳ 明朝" w:hAnsi="ＭＳ 明朝" w:cs="ＭＳ 明朝"/>
          <w:kern w:val="0"/>
          <w:szCs w:val="20"/>
          <w:fitText w:val="1205" w:id="2000986890"/>
        </w:rPr>
        <w:t>称</w:t>
      </w:r>
    </w:p>
    <w:p w14:paraId="7FD5E101" w14:textId="77777777" w:rsidR="00D73577" w:rsidRPr="00EB3616" w:rsidRDefault="00D73577" w:rsidP="00D73577">
      <w:pPr>
        <w:overflowPunct w:val="0"/>
        <w:textAlignment w:val="baseline"/>
        <w:rPr>
          <w:rFonts w:ascii="ＭＳ 明朝" w:eastAsia="ＭＳ 明朝" w:hAnsi="ＭＳ 明朝" w:cs="ＭＳ 明朝"/>
          <w:kern w:val="0"/>
          <w:szCs w:val="20"/>
        </w:rPr>
      </w:pPr>
    </w:p>
    <w:p w14:paraId="7FD5E102" w14:textId="77777777" w:rsidR="00D73577" w:rsidRPr="00EB3616" w:rsidRDefault="00D73577" w:rsidP="00D73577">
      <w:pPr>
        <w:overflowPunct w:val="0"/>
        <w:textAlignment w:val="baseline"/>
        <w:rPr>
          <w:rFonts w:ascii="ＭＳ 明朝" w:eastAsia="ＭＳ 明朝" w:hAnsi="ＭＳ 明朝" w:cs="ＭＳ 明朝"/>
          <w:spacing w:val="-7"/>
          <w:kern w:val="0"/>
          <w:szCs w:val="20"/>
        </w:rPr>
      </w:pPr>
      <w:r w:rsidRPr="00EB3616">
        <w:rPr>
          <w:rFonts w:ascii="ＭＳ 明朝" w:eastAsia="ＭＳ 明朝" w:hAnsi="ＭＳ 明朝" w:cs="ＭＳ 明朝"/>
          <w:kern w:val="0"/>
          <w:szCs w:val="20"/>
        </w:rPr>
        <w:t xml:space="preserve">２　</w:t>
      </w:r>
      <w:r w:rsidRPr="00D73577">
        <w:rPr>
          <w:rFonts w:ascii="ＭＳ 明朝" w:eastAsia="ＭＳ 明朝" w:hAnsi="ＭＳ 明朝" w:cs="ＭＳ 明朝"/>
          <w:spacing w:val="61"/>
          <w:kern w:val="0"/>
          <w:szCs w:val="20"/>
          <w:fitText w:val="1205" w:id="2000986891"/>
        </w:rPr>
        <w:t>委託場</w:t>
      </w:r>
      <w:r w:rsidRPr="00D73577">
        <w:rPr>
          <w:rFonts w:ascii="ＭＳ 明朝" w:eastAsia="ＭＳ 明朝" w:hAnsi="ＭＳ 明朝" w:cs="ＭＳ 明朝"/>
          <w:kern w:val="0"/>
          <w:szCs w:val="20"/>
          <w:fitText w:val="1205" w:id="2000986891"/>
        </w:rPr>
        <w:t>所</w:t>
      </w:r>
      <w:r w:rsidRPr="00EB3616">
        <w:rPr>
          <w:rFonts w:ascii="ＭＳ 明朝" w:eastAsia="ＭＳ 明朝" w:hAnsi="ＭＳ 明朝" w:cs="ＭＳ 明朝"/>
          <w:spacing w:val="-7"/>
          <w:kern w:val="0"/>
          <w:szCs w:val="20"/>
        </w:rPr>
        <w:t xml:space="preserve"> </w:t>
      </w:r>
    </w:p>
    <w:p w14:paraId="7FD5E103" w14:textId="77777777" w:rsidR="00D73577" w:rsidRPr="00EB3616" w:rsidRDefault="00D73577" w:rsidP="00D73577">
      <w:pPr>
        <w:overflowPunct w:val="0"/>
        <w:textAlignment w:val="baseline"/>
        <w:rPr>
          <w:rFonts w:ascii="ＭＳ 明朝" w:eastAsia="ＭＳ 明朝" w:hAnsi="ＭＳ 明朝" w:cs="ＭＳ 明朝"/>
          <w:kern w:val="0"/>
          <w:szCs w:val="20"/>
        </w:rPr>
      </w:pPr>
    </w:p>
    <w:p w14:paraId="7FD5E104" w14:textId="77777777" w:rsidR="00D73577" w:rsidRPr="00EB3616" w:rsidRDefault="00D73577" w:rsidP="00D73577">
      <w:pPr>
        <w:overflowPunct w:val="0"/>
        <w:textAlignment w:val="baseline"/>
        <w:rPr>
          <w:rFonts w:ascii="ＭＳ 明朝" w:eastAsia="ＭＳ 明朝" w:hAnsi="ＭＳ 明朝" w:cs="ＭＳ 明朝"/>
          <w:kern w:val="0"/>
          <w:szCs w:val="20"/>
        </w:rPr>
      </w:pPr>
      <w:r w:rsidRPr="00EB3616">
        <w:rPr>
          <w:rFonts w:ascii="ＭＳ 明朝" w:eastAsia="ＭＳ 明朝" w:hAnsi="ＭＳ 明朝" w:cs="ＭＳ 明朝"/>
          <w:kern w:val="0"/>
          <w:szCs w:val="20"/>
        </w:rPr>
        <w:t xml:space="preserve">３　</w:t>
      </w:r>
      <w:r w:rsidRPr="00EB3616">
        <w:rPr>
          <w:rFonts w:ascii="ＭＳ 明朝" w:eastAsia="ＭＳ 明朝" w:hAnsi="ＭＳ 明朝" w:cs="ＭＳ 明朝" w:hint="eastAsia"/>
          <w:kern w:val="0"/>
          <w:szCs w:val="20"/>
        </w:rPr>
        <w:t xml:space="preserve">履 行 </w:t>
      </w:r>
      <w:r w:rsidRPr="00EB3616">
        <w:rPr>
          <w:rFonts w:ascii="ＭＳ 明朝" w:eastAsia="ＭＳ 明朝" w:hAnsi="ＭＳ 明朝" w:cs="ＭＳ 明朝"/>
          <w:kern w:val="0"/>
          <w:szCs w:val="20"/>
        </w:rPr>
        <w:t>期</w:t>
      </w:r>
      <w:r w:rsidRPr="00EB3616">
        <w:rPr>
          <w:rFonts w:ascii="ＭＳ 明朝" w:eastAsia="ＭＳ 明朝" w:hAnsi="ＭＳ 明朝" w:cs="ＭＳ 明朝" w:hint="eastAsia"/>
          <w:kern w:val="0"/>
          <w:szCs w:val="20"/>
        </w:rPr>
        <w:t xml:space="preserve"> </w:t>
      </w:r>
      <w:r w:rsidRPr="00EB3616">
        <w:rPr>
          <w:rFonts w:ascii="ＭＳ 明朝" w:eastAsia="ＭＳ 明朝" w:hAnsi="ＭＳ 明朝" w:cs="ＭＳ 明朝"/>
          <w:kern w:val="0"/>
          <w:szCs w:val="20"/>
        </w:rPr>
        <w:t>間</w:t>
      </w:r>
      <w:r w:rsidRPr="00EB3616">
        <w:rPr>
          <w:rFonts w:ascii="ＭＳ 明朝" w:eastAsia="ＭＳ 明朝" w:hAnsi="ＭＳ 明朝" w:cs="ＭＳ 明朝" w:hint="eastAsia"/>
          <w:kern w:val="0"/>
          <w:szCs w:val="20"/>
        </w:rPr>
        <w:t xml:space="preserve"> 　</w:t>
      </w:r>
      <w:r w:rsidRPr="00EB3616">
        <w:rPr>
          <w:rFonts w:ascii="ＭＳ 明朝" w:eastAsia="ＭＳ 明朝" w:hAnsi="ＭＳ 明朝" w:cs="ＭＳ 明朝"/>
          <w:kern w:val="0"/>
          <w:szCs w:val="20"/>
        </w:rPr>
        <w:t xml:space="preserve">　　　　</w:t>
      </w:r>
      <w:r w:rsidRPr="00EB3616">
        <w:rPr>
          <w:rFonts w:ascii="ＭＳ 明朝" w:eastAsia="ＭＳ 明朝" w:hAnsi="ＭＳ 明朝" w:cs="ＭＳ 明朝" w:hint="eastAsia"/>
          <w:kern w:val="0"/>
          <w:szCs w:val="20"/>
        </w:rPr>
        <w:t xml:space="preserve"> </w:t>
      </w:r>
      <w:r w:rsidRPr="00EB3616">
        <w:rPr>
          <w:rFonts w:ascii="ＭＳ 明朝" w:eastAsia="ＭＳ 明朝" w:hAnsi="ＭＳ 明朝" w:cs="ＭＳ 明朝"/>
          <w:spacing w:val="-7"/>
          <w:kern w:val="0"/>
          <w:szCs w:val="20"/>
        </w:rPr>
        <w:t xml:space="preserve">     </w:t>
      </w:r>
      <w:r w:rsidRPr="00EB3616">
        <w:rPr>
          <w:rFonts w:ascii="ＭＳ 明朝" w:eastAsia="ＭＳ 明朝" w:hAnsi="ＭＳ 明朝" w:cs="ＭＳ 明朝"/>
          <w:kern w:val="0"/>
          <w:szCs w:val="20"/>
        </w:rPr>
        <w:t xml:space="preserve">　</w:t>
      </w:r>
      <w:r w:rsidRPr="00EB3616">
        <w:rPr>
          <w:rFonts w:ascii="ＭＳ 明朝" w:eastAsia="ＭＳ 明朝" w:hAnsi="ＭＳ 明朝" w:cs="ＭＳ 明朝"/>
          <w:spacing w:val="-7"/>
          <w:kern w:val="0"/>
          <w:szCs w:val="20"/>
        </w:rPr>
        <w:t xml:space="preserve">   </w:t>
      </w:r>
      <w:r w:rsidRPr="00EB3616">
        <w:rPr>
          <w:rFonts w:ascii="ＭＳ 明朝" w:eastAsia="ＭＳ 明朝" w:hAnsi="ＭＳ 明朝" w:cs="ＭＳ 明朝"/>
          <w:kern w:val="0"/>
          <w:szCs w:val="20"/>
        </w:rPr>
        <w:t>年　　月　　日から</w:t>
      </w:r>
    </w:p>
    <w:p w14:paraId="7FD5E105" w14:textId="77777777" w:rsidR="00D73577" w:rsidRPr="00EB3616" w:rsidRDefault="00D73577" w:rsidP="00D73577">
      <w:pPr>
        <w:overflowPunct w:val="0"/>
        <w:textAlignment w:val="baseline"/>
        <w:rPr>
          <w:rFonts w:ascii="ＭＳ 明朝" w:eastAsia="ＭＳ 明朝" w:hAnsi="ＭＳ 明朝" w:cs="ＭＳ 明朝"/>
          <w:kern w:val="0"/>
          <w:szCs w:val="20"/>
        </w:rPr>
      </w:pPr>
      <w:r w:rsidRPr="00EB3616">
        <w:rPr>
          <w:rFonts w:ascii="ＭＳ 明朝" w:eastAsia="ＭＳ 明朝" w:hAnsi="ＭＳ 明朝" w:cs="ＭＳ 明朝"/>
          <w:spacing w:val="-7"/>
          <w:kern w:val="0"/>
          <w:szCs w:val="20"/>
        </w:rPr>
        <w:t xml:space="preserve">                      </w:t>
      </w:r>
      <w:r w:rsidRPr="00EB3616">
        <w:rPr>
          <w:rFonts w:ascii="ＭＳ 明朝" w:eastAsia="ＭＳ 明朝" w:hAnsi="ＭＳ 明朝" w:cs="ＭＳ 明朝" w:hint="eastAsia"/>
          <w:spacing w:val="-7"/>
          <w:kern w:val="0"/>
          <w:szCs w:val="20"/>
        </w:rPr>
        <w:t xml:space="preserve">　</w:t>
      </w:r>
      <w:r w:rsidRPr="00EB3616">
        <w:rPr>
          <w:rFonts w:ascii="ＭＳ 明朝" w:eastAsia="ＭＳ 明朝" w:hAnsi="ＭＳ 明朝" w:cs="ＭＳ 明朝"/>
          <w:spacing w:val="-7"/>
          <w:kern w:val="0"/>
          <w:szCs w:val="20"/>
        </w:rPr>
        <w:t xml:space="preserve">　               </w:t>
      </w:r>
      <w:r w:rsidRPr="00EB3616">
        <w:rPr>
          <w:rFonts w:ascii="ＭＳ 明朝" w:eastAsia="ＭＳ 明朝" w:hAnsi="ＭＳ 明朝" w:cs="ＭＳ 明朝"/>
          <w:kern w:val="0"/>
          <w:szCs w:val="20"/>
        </w:rPr>
        <w:t>年　　月　　日まで</w:t>
      </w:r>
    </w:p>
    <w:p w14:paraId="7FD5E106" w14:textId="77777777" w:rsidR="00D73577" w:rsidRPr="00EB3616" w:rsidRDefault="00D73577" w:rsidP="00D73577">
      <w:pPr>
        <w:overflowPunct w:val="0"/>
        <w:textAlignment w:val="baseline"/>
        <w:rPr>
          <w:rFonts w:ascii="ＭＳ 明朝" w:eastAsia="ＭＳ 明朝" w:hAnsi="ＭＳ 明朝" w:cs="ＭＳ 明朝"/>
          <w:kern w:val="0"/>
          <w:szCs w:val="20"/>
        </w:rPr>
      </w:pPr>
    </w:p>
    <w:p w14:paraId="7FD5E107" w14:textId="77777777" w:rsidR="00D73577" w:rsidRPr="00EB3616" w:rsidRDefault="00D73577" w:rsidP="00D73577">
      <w:pPr>
        <w:overflowPunct w:val="0"/>
        <w:textAlignment w:val="baseline"/>
        <w:rPr>
          <w:rFonts w:ascii="ＭＳ 明朝" w:eastAsia="ＭＳ 明朝" w:hAnsi="ＭＳ 明朝" w:cs="ＭＳ 明朝"/>
          <w:kern w:val="0"/>
          <w:szCs w:val="20"/>
        </w:rPr>
      </w:pPr>
      <w:r w:rsidRPr="00EB3616">
        <w:rPr>
          <w:rFonts w:ascii="ＭＳ 明朝" w:eastAsia="ＭＳ 明朝" w:hAnsi="ＭＳ 明朝" w:cs="ＭＳ 明朝"/>
          <w:kern w:val="0"/>
          <w:szCs w:val="20"/>
        </w:rPr>
        <w:t xml:space="preserve">４　</w:t>
      </w:r>
      <w:r w:rsidRPr="00EB3616">
        <w:rPr>
          <w:rFonts w:ascii="ＭＳ 明朝" w:eastAsia="ＭＳ 明朝" w:hAnsi="ＭＳ 明朝" w:cs="ＭＳ 明朝" w:hint="eastAsia"/>
          <w:kern w:val="0"/>
          <w:szCs w:val="20"/>
        </w:rPr>
        <w:t xml:space="preserve">業務委託料　</w:t>
      </w:r>
      <w:r w:rsidRPr="00EB3616">
        <w:rPr>
          <w:rFonts w:ascii="ＭＳ 明朝" w:eastAsia="ＭＳ 明朝" w:hAnsi="ＭＳ 明朝" w:cs="ＭＳ 明朝"/>
          <w:kern w:val="0"/>
          <w:szCs w:val="20"/>
        </w:rPr>
        <w:t xml:space="preserve">　　　　</w:t>
      </w:r>
      <w:r w:rsidRPr="00EB3616">
        <w:rPr>
          <w:rFonts w:ascii="ＭＳ 明朝" w:eastAsia="ＭＳ 明朝" w:hAnsi="ＭＳ 明朝" w:cs="ＭＳ 明朝"/>
          <w:spacing w:val="-7"/>
          <w:kern w:val="0"/>
          <w:szCs w:val="20"/>
        </w:rPr>
        <w:t xml:space="preserve">             </w:t>
      </w:r>
      <w:r w:rsidRPr="00EB3616">
        <w:rPr>
          <w:rFonts w:ascii="ＭＳ 明朝" w:eastAsia="ＭＳ 明朝" w:hAnsi="ＭＳ 明朝" w:cs="ＭＳ 明朝"/>
          <w:kern w:val="0"/>
          <w:szCs w:val="20"/>
        </w:rPr>
        <w:t>金</w:t>
      </w:r>
      <w:r w:rsidRPr="00EB3616">
        <w:rPr>
          <w:rFonts w:ascii="ＭＳ 明朝" w:eastAsia="ＭＳ 明朝" w:hAnsi="ＭＳ 明朝" w:cs="ＭＳ 明朝"/>
          <w:spacing w:val="-7"/>
          <w:kern w:val="0"/>
          <w:szCs w:val="20"/>
        </w:rPr>
        <w:t xml:space="preserve">                       </w:t>
      </w:r>
      <w:r w:rsidRPr="00EB3616">
        <w:rPr>
          <w:rFonts w:ascii="ＭＳ 明朝" w:eastAsia="ＭＳ 明朝" w:hAnsi="ＭＳ 明朝" w:cs="ＭＳ 明朝"/>
          <w:kern w:val="0"/>
          <w:szCs w:val="20"/>
        </w:rPr>
        <w:t>円</w:t>
      </w:r>
    </w:p>
    <w:p w14:paraId="7FD5E108" w14:textId="77777777" w:rsidR="00D73577" w:rsidRPr="00EB3616" w:rsidRDefault="00D73577" w:rsidP="00D73577">
      <w:pPr>
        <w:overflowPunct w:val="0"/>
        <w:textAlignment w:val="baseline"/>
        <w:rPr>
          <w:rFonts w:ascii="ＭＳ 明朝" w:eastAsia="ＭＳ 明朝" w:hAnsi="ＭＳ 明朝" w:cs="ＭＳ 明朝"/>
          <w:kern w:val="0"/>
          <w:szCs w:val="20"/>
        </w:rPr>
      </w:pPr>
      <w:r w:rsidRPr="00EB3616">
        <w:rPr>
          <w:rFonts w:ascii="ＭＳ 明朝" w:eastAsia="ＭＳ 明朝" w:hAnsi="ＭＳ 明朝" w:cs="ＭＳ 明朝"/>
          <w:spacing w:val="-7"/>
          <w:kern w:val="0"/>
          <w:szCs w:val="20"/>
        </w:rPr>
        <w:t xml:space="preserve">    </w:t>
      </w:r>
      <w:r w:rsidRPr="00EB3616">
        <w:rPr>
          <w:rFonts w:ascii="ＭＳ 明朝" w:eastAsia="ＭＳ 明朝" w:hAnsi="ＭＳ 明朝" w:cs="ＭＳ 明朝"/>
          <w:kern w:val="0"/>
          <w:szCs w:val="20"/>
        </w:rPr>
        <w:t xml:space="preserve">（うち取引に係る消費税及び地方消費税額　　金　　　　　　　　　</w:t>
      </w:r>
      <w:r w:rsidRPr="00EB3616">
        <w:rPr>
          <w:rFonts w:ascii="ＭＳ 明朝" w:eastAsia="ＭＳ 明朝" w:hAnsi="ＭＳ 明朝" w:cs="ＭＳ 明朝"/>
          <w:spacing w:val="-7"/>
          <w:kern w:val="0"/>
          <w:szCs w:val="20"/>
        </w:rPr>
        <w:t xml:space="preserve"> </w:t>
      </w:r>
      <w:r w:rsidRPr="00EB3616">
        <w:rPr>
          <w:rFonts w:ascii="ＭＳ 明朝" w:eastAsia="ＭＳ 明朝" w:hAnsi="ＭＳ 明朝" w:cs="ＭＳ 明朝"/>
          <w:kern w:val="0"/>
          <w:szCs w:val="20"/>
        </w:rPr>
        <w:t>円）</w:t>
      </w:r>
    </w:p>
    <w:p w14:paraId="7FD5E109" w14:textId="77777777" w:rsidR="00D73577" w:rsidRPr="00024FDD" w:rsidRDefault="00D73577" w:rsidP="00D73577">
      <w:pPr>
        <w:overflowPunct w:val="0"/>
        <w:ind w:left="723" w:hanging="723"/>
        <w:textAlignment w:val="baseline"/>
        <w:rPr>
          <w:rFonts w:ascii="ＭＳ 明朝" w:eastAsia="ＭＳ 明朝" w:hAnsi="ＭＳ 明朝" w:cs="ＭＳ 明朝"/>
          <w:strike/>
          <w:kern w:val="0"/>
          <w:szCs w:val="20"/>
          <w:shd w:val="pct15" w:color="auto" w:fill="FFFFFF"/>
        </w:rPr>
      </w:pPr>
    </w:p>
    <w:p w14:paraId="7FD5E10A" w14:textId="77777777" w:rsidR="00D73577" w:rsidRPr="00EB3616" w:rsidRDefault="00D73577" w:rsidP="00D73577">
      <w:pPr>
        <w:overflowPunct w:val="0"/>
        <w:textAlignment w:val="baseline"/>
        <w:rPr>
          <w:rFonts w:ascii="ＭＳ 明朝" w:eastAsia="ＭＳ 明朝" w:hAnsi="ＭＳ 明朝" w:cs="ＭＳ 明朝"/>
          <w:kern w:val="0"/>
          <w:szCs w:val="20"/>
        </w:rPr>
      </w:pPr>
      <w:r w:rsidRPr="00EB3616">
        <w:rPr>
          <w:rFonts w:ascii="ＭＳ 明朝" w:eastAsia="ＭＳ 明朝" w:hAnsi="ＭＳ 明朝" w:cs="ＭＳ 明朝"/>
          <w:kern w:val="0"/>
          <w:szCs w:val="20"/>
        </w:rPr>
        <w:t>５　契約保証金　　　（免除）</w:t>
      </w:r>
      <w:r w:rsidRPr="00EB3616">
        <w:rPr>
          <w:rFonts w:ascii="ＭＳ 明朝" w:eastAsia="ＭＳ 明朝" w:hAnsi="ＭＳ 明朝" w:cs="ＭＳ 明朝" w:hint="eastAsia"/>
          <w:kern w:val="0"/>
          <w:szCs w:val="20"/>
        </w:rPr>
        <w:t xml:space="preserve">       </w:t>
      </w:r>
      <w:r w:rsidRPr="00EB3616">
        <w:rPr>
          <w:rFonts w:ascii="ＭＳ 明朝" w:eastAsia="ＭＳ 明朝" w:hAnsi="ＭＳ 明朝" w:cs="ＭＳ 明朝"/>
          <w:kern w:val="0"/>
          <w:szCs w:val="20"/>
        </w:rPr>
        <w:t xml:space="preserve">　金</w:t>
      </w:r>
      <w:r w:rsidRPr="00EB3616">
        <w:rPr>
          <w:rFonts w:ascii="ＭＳ 明朝" w:eastAsia="ＭＳ 明朝" w:hAnsi="ＭＳ 明朝" w:cs="ＭＳ 明朝" w:hint="eastAsia"/>
          <w:kern w:val="0"/>
          <w:szCs w:val="20"/>
        </w:rPr>
        <w:t xml:space="preserve">  </w:t>
      </w:r>
      <w:r w:rsidRPr="00EB3616">
        <w:rPr>
          <w:rFonts w:ascii="ＭＳ 明朝" w:eastAsia="ＭＳ 明朝" w:hAnsi="ＭＳ 明朝" w:cs="ＭＳ 明朝"/>
          <w:spacing w:val="-7"/>
          <w:kern w:val="0"/>
          <w:szCs w:val="20"/>
        </w:rPr>
        <w:t xml:space="preserve">     </w:t>
      </w:r>
      <w:r w:rsidRPr="00EB3616">
        <w:rPr>
          <w:rFonts w:ascii="ＭＳ 明朝" w:eastAsia="ＭＳ 明朝" w:hAnsi="ＭＳ 明朝" w:cs="ＭＳ 明朝"/>
          <w:kern w:val="0"/>
          <w:szCs w:val="20"/>
        </w:rPr>
        <w:t xml:space="preserve">　　　　　　　円</w:t>
      </w:r>
    </w:p>
    <w:p w14:paraId="7FD5E10B" w14:textId="77777777" w:rsidR="00D73577" w:rsidRPr="00EB3616" w:rsidRDefault="00D73577" w:rsidP="00D73577">
      <w:pPr>
        <w:overflowPunct w:val="0"/>
        <w:textAlignment w:val="baseline"/>
        <w:rPr>
          <w:rFonts w:ascii="ＭＳ 明朝" w:eastAsia="ＭＳ 明朝" w:hAnsi="ＭＳ 明朝" w:cs="ＭＳ 明朝"/>
          <w:kern w:val="0"/>
          <w:szCs w:val="20"/>
        </w:rPr>
      </w:pPr>
      <w:r w:rsidRPr="00EB3616">
        <w:rPr>
          <w:rFonts w:ascii="ＭＳ 明朝" w:eastAsia="ＭＳ 明朝" w:hAnsi="ＭＳ 明朝" w:cs="ＭＳ 明朝"/>
          <w:kern w:val="0"/>
          <w:szCs w:val="20"/>
        </w:rPr>
        <w:t>６　解体処理に要する費用等</w:t>
      </w:r>
    </w:p>
    <w:p w14:paraId="7FD5E10C" w14:textId="77777777" w:rsidR="00D73577" w:rsidRPr="00EB3616" w:rsidRDefault="00D73577" w:rsidP="00D73577">
      <w:pPr>
        <w:overflowPunct w:val="0"/>
        <w:ind w:left="844" w:hanging="844"/>
        <w:textAlignment w:val="baseline"/>
        <w:rPr>
          <w:rFonts w:ascii="ＭＳ 明朝" w:eastAsia="ＭＳ 明朝" w:hAnsi="ＭＳ 明朝" w:cs="ＭＳ 明朝"/>
          <w:kern w:val="0"/>
          <w:szCs w:val="20"/>
        </w:rPr>
      </w:pPr>
      <w:r w:rsidRPr="00EB3616">
        <w:rPr>
          <w:rFonts w:ascii="ＭＳ 明朝" w:eastAsia="ＭＳ 明朝" w:hAnsi="ＭＳ 明朝" w:cs="ＭＳ 明朝"/>
          <w:kern w:val="0"/>
          <w:sz w:val="16"/>
          <w:szCs w:val="20"/>
        </w:rPr>
        <w:t xml:space="preserve">　　</w:t>
      </w:r>
      <w:r w:rsidRPr="00EB3616">
        <w:rPr>
          <w:rFonts w:ascii="ＭＳ 明朝" w:eastAsia="ＭＳ 明朝" w:hAnsi="ＭＳ 明朝" w:cs="ＭＳ 明朝"/>
          <w:spacing w:val="-6"/>
          <w:kern w:val="0"/>
          <w:sz w:val="16"/>
          <w:szCs w:val="20"/>
        </w:rPr>
        <w:t xml:space="preserve"> </w:t>
      </w:r>
      <w:r w:rsidRPr="00EB3616">
        <w:rPr>
          <w:rFonts w:ascii="ＭＳ 明朝" w:eastAsia="ＭＳ 明朝" w:hAnsi="ＭＳ 明朝" w:cs="ＭＳ 明朝"/>
          <w:kern w:val="0"/>
          <w:sz w:val="16"/>
          <w:szCs w:val="20"/>
        </w:rPr>
        <w:t>［注］本業務が、建設工事に係る資材の再資源化等に関する法律（平成１２年法律第１０４号）第９条第１項に規定する対象業務の場合は、(1)</w:t>
      </w:r>
      <w:r w:rsidRPr="00EB3616">
        <w:rPr>
          <w:rFonts w:ascii="ＭＳ 明朝" w:eastAsia="ＭＳ 明朝" w:hAnsi="ＭＳ 明朝" w:cs="ＭＳ 明朝"/>
          <w:spacing w:val="-6"/>
          <w:kern w:val="0"/>
          <w:sz w:val="16"/>
          <w:szCs w:val="20"/>
        </w:rPr>
        <w:t xml:space="preserve"> </w:t>
      </w:r>
      <w:r w:rsidRPr="00EB3616">
        <w:rPr>
          <w:rFonts w:ascii="ＭＳ 明朝" w:eastAsia="ＭＳ 明朝" w:hAnsi="ＭＳ 明朝" w:cs="ＭＳ 明朝"/>
          <w:kern w:val="0"/>
          <w:sz w:val="16"/>
          <w:szCs w:val="20"/>
        </w:rPr>
        <w:t>解体に要する費用、(2)</w:t>
      </w:r>
      <w:r w:rsidRPr="00EB3616">
        <w:rPr>
          <w:rFonts w:ascii="ＭＳ 明朝" w:eastAsia="ＭＳ 明朝" w:hAnsi="ＭＳ 明朝" w:cs="ＭＳ 明朝"/>
          <w:spacing w:val="-6"/>
          <w:kern w:val="0"/>
          <w:sz w:val="16"/>
          <w:szCs w:val="20"/>
        </w:rPr>
        <w:t xml:space="preserve"> </w:t>
      </w:r>
      <w:r w:rsidRPr="00EB3616">
        <w:rPr>
          <w:rFonts w:ascii="ＭＳ 明朝" w:eastAsia="ＭＳ 明朝" w:hAnsi="ＭＳ 明朝" w:cs="ＭＳ 明朝"/>
          <w:kern w:val="0"/>
          <w:sz w:val="16"/>
          <w:szCs w:val="20"/>
        </w:rPr>
        <w:t>再資源化等に要する費用、(3)</w:t>
      </w:r>
      <w:r w:rsidRPr="00EB3616">
        <w:rPr>
          <w:rFonts w:ascii="ＭＳ 明朝" w:eastAsia="ＭＳ 明朝" w:hAnsi="ＭＳ 明朝" w:cs="ＭＳ 明朝"/>
          <w:spacing w:val="-6"/>
          <w:kern w:val="0"/>
          <w:sz w:val="16"/>
          <w:szCs w:val="20"/>
        </w:rPr>
        <w:t xml:space="preserve"> </w:t>
      </w:r>
      <w:r w:rsidRPr="00EB3616">
        <w:rPr>
          <w:rFonts w:ascii="ＭＳ 明朝" w:eastAsia="ＭＳ 明朝" w:hAnsi="ＭＳ 明朝" w:cs="ＭＳ 明朝"/>
          <w:kern w:val="0"/>
          <w:sz w:val="16"/>
          <w:szCs w:val="20"/>
        </w:rPr>
        <w:t>分別解体等の方法、(4)</w:t>
      </w:r>
      <w:r w:rsidRPr="00EB3616">
        <w:rPr>
          <w:rFonts w:ascii="ＭＳ 明朝" w:eastAsia="ＭＳ 明朝" w:hAnsi="ＭＳ 明朝" w:cs="ＭＳ 明朝"/>
          <w:spacing w:val="-6"/>
          <w:kern w:val="0"/>
          <w:sz w:val="16"/>
          <w:szCs w:val="20"/>
        </w:rPr>
        <w:t xml:space="preserve"> </w:t>
      </w:r>
      <w:r w:rsidRPr="00EB3616">
        <w:rPr>
          <w:rFonts w:ascii="ＭＳ 明朝" w:eastAsia="ＭＳ 明朝" w:hAnsi="ＭＳ 明朝" w:cs="ＭＳ 明朝"/>
          <w:kern w:val="0"/>
          <w:sz w:val="16"/>
          <w:szCs w:val="20"/>
        </w:rPr>
        <w:t>再資源化等をする施設の名称及び所在地についてそれぞれ記入する。（必要に応じて別紙により記入する。）</w:t>
      </w:r>
    </w:p>
    <w:p w14:paraId="6F86D5B2" w14:textId="77777777" w:rsidR="00AF150D" w:rsidRPr="00024FDD" w:rsidRDefault="006049DD" w:rsidP="00D73577">
      <w:pPr>
        <w:overflowPunct w:val="0"/>
        <w:textAlignment w:val="baseline"/>
        <w:rPr>
          <w:rFonts w:ascii="ＭＳ 明朝" w:eastAsia="ＭＳ 明朝" w:hAnsi="ＭＳ 明朝" w:cs="ＭＳ 明朝"/>
          <w:color w:val="000000" w:themeColor="text1"/>
          <w:kern w:val="0"/>
          <w:szCs w:val="20"/>
        </w:rPr>
      </w:pPr>
      <w:r>
        <w:rPr>
          <w:rFonts w:ascii="ＭＳ 明朝" w:eastAsia="ＭＳ 明朝" w:hAnsi="ＭＳ 明朝" w:cs="ＭＳ 明朝" w:hint="eastAsia"/>
          <w:kern w:val="0"/>
          <w:szCs w:val="20"/>
        </w:rPr>
        <w:t xml:space="preserve">７　</w:t>
      </w:r>
      <w:r w:rsidR="00743895" w:rsidRPr="00024FDD">
        <w:rPr>
          <w:rFonts w:ascii="ＭＳ 明朝" w:eastAsia="ＭＳ 明朝" w:hAnsi="ＭＳ 明朝" w:cs="ＭＳ 明朝"/>
          <w:color w:val="000000" w:themeColor="text1"/>
          <w:kern w:val="0"/>
          <w:szCs w:val="20"/>
        </w:rPr>
        <w:t>建設発生土の搬出先等</w:t>
      </w:r>
    </w:p>
    <w:p w14:paraId="50A27DDD" w14:textId="5210F578" w:rsidR="00743895" w:rsidRPr="00024FDD" w:rsidRDefault="00743895" w:rsidP="00D73577">
      <w:pPr>
        <w:overflowPunct w:val="0"/>
        <w:textAlignment w:val="baseline"/>
        <w:rPr>
          <w:rFonts w:ascii="ＭＳ 明朝" w:eastAsia="ＭＳ 明朝" w:hAnsi="ＭＳ 明朝" w:cs="ＭＳ 明朝"/>
          <w:color w:val="000000" w:themeColor="text1"/>
          <w:kern w:val="0"/>
          <w:szCs w:val="20"/>
        </w:rPr>
      </w:pPr>
      <w:r w:rsidRPr="00024FDD">
        <w:rPr>
          <w:rFonts w:ascii="ＭＳ 明朝" w:eastAsia="ＭＳ 明朝" w:hAnsi="ＭＳ 明朝" w:cs="ＭＳ 明朝"/>
          <w:color w:val="000000" w:themeColor="text1"/>
          <w:kern w:val="0"/>
          <w:szCs w:val="20"/>
        </w:rPr>
        <w:t xml:space="preserve"> ［注］ この業務委託に伴い委託場所から建設発生土を搬出する予定である場合は、「建設発生土の搬出 先については設計図書に定めるとおり」と記入し、設計図書に建設発生土の搬出先の名称及び所在地を定 める。なお、この業務委託が資源の有効な利用の促進に関する法律（平成３年法律第４８号）の規定により再生資源利用促進計画の作成を要する場合は、受注者は、実施前に発注者に再生資源利用促進計画を提 出し、その内容を説明しなければならず、完了後に発注者から請求があったときは、その実施状況を発注 者に報告しなければならない。</w:t>
      </w:r>
    </w:p>
    <w:p w14:paraId="60DF4A9B" w14:textId="77777777" w:rsidR="00AF150D" w:rsidRDefault="00AF150D" w:rsidP="00D73577">
      <w:pPr>
        <w:overflowPunct w:val="0"/>
        <w:textAlignment w:val="baseline"/>
        <w:rPr>
          <w:rFonts w:ascii="ＭＳ 明朝" w:eastAsia="ＭＳ 明朝" w:hAnsi="ＭＳ 明朝" w:cs="ＭＳ 明朝"/>
          <w:kern w:val="0"/>
          <w:szCs w:val="20"/>
        </w:rPr>
      </w:pPr>
    </w:p>
    <w:p w14:paraId="7FD5E10E" w14:textId="22C0FE0F" w:rsidR="00D73577" w:rsidRPr="00EB3616" w:rsidRDefault="00D73577" w:rsidP="00D73577">
      <w:pPr>
        <w:overflowPunct w:val="0"/>
        <w:textAlignment w:val="baseline"/>
        <w:rPr>
          <w:rFonts w:ascii="ＭＳ 明朝" w:eastAsia="ＭＳ 明朝" w:hAnsi="ＭＳ 明朝" w:cs="ＭＳ 明朝"/>
          <w:kern w:val="0"/>
          <w:szCs w:val="20"/>
        </w:rPr>
      </w:pPr>
      <w:r w:rsidRPr="00EB3616">
        <w:rPr>
          <w:rFonts w:ascii="ＭＳ 明朝" w:eastAsia="ＭＳ 明朝" w:hAnsi="ＭＳ 明朝" w:cs="ＭＳ 明朝"/>
          <w:kern w:val="0"/>
          <w:szCs w:val="20"/>
        </w:rPr>
        <w:t xml:space="preserve">　上記の業務委託について、発注者と受注者とは各々対等な立場における合意に基づいて、別添の条項によって公正な請負契約を締結し、信義に従って誠実にこれを履行するものとする。</w:t>
      </w:r>
    </w:p>
    <w:p w14:paraId="7FD5E110" w14:textId="457628E8" w:rsidR="00D73577" w:rsidRPr="00EB3616" w:rsidRDefault="00D73577" w:rsidP="00D73577">
      <w:pPr>
        <w:overflowPunct w:val="0"/>
        <w:textAlignment w:val="baseline"/>
        <w:rPr>
          <w:rFonts w:ascii="ＭＳ 明朝" w:eastAsia="ＭＳ 明朝" w:hAnsi="ＭＳ 明朝" w:cs="ＭＳ 明朝"/>
          <w:kern w:val="0"/>
          <w:szCs w:val="20"/>
        </w:rPr>
      </w:pPr>
      <w:r w:rsidRPr="00EB3616">
        <w:rPr>
          <w:rFonts w:ascii="ＭＳ 明朝" w:eastAsia="ＭＳ 明朝" w:hAnsi="ＭＳ 明朝" w:cs="ＭＳ 明朝"/>
          <w:kern w:val="0"/>
          <w:szCs w:val="20"/>
        </w:rPr>
        <w:t xml:space="preserve">　本契約の証として本書　通を作成し、発注者及び受注者が記名押印の上、各自１通を保有する。</w:t>
      </w:r>
    </w:p>
    <w:p w14:paraId="7FD5E111" w14:textId="77777777" w:rsidR="00D73577" w:rsidRPr="00EB3616" w:rsidRDefault="00D73577" w:rsidP="00D73577">
      <w:pPr>
        <w:overflowPunct w:val="0"/>
        <w:textAlignment w:val="baseline"/>
        <w:rPr>
          <w:rFonts w:ascii="ＭＳ 明朝" w:eastAsia="ＭＳ 明朝" w:hAnsi="ＭＳ 明朝" w:cs="ＭＳ 明朝"/>
          <w:kern w:val="0"/>
          <w:szCs w:val="20"/>
        </w:rPr>
      </w:pPr>
      <w:r w:rsidRPr="00EB3616">
        <w:rPr>
          <w:rFonts w:ascii="ＭＳ 明朝" w:eastAsia="ＭＳ 明朝" w:hAnsi="ＭＳ 明朝" w:cs="ＭＳ 明朝"/>
          <w:spacing w:val="-7"/>
          <w:kern w:val="0"/>
          <w:szCs w:val="20"/>
        </w:rPr>
        <w:t xml:space="preserve"> </w:t>
      </w:r>
      <w:r w:rsidRPr="00EB3616">
        <w:rPr>
          <w:rFonts w:ascii="ＭＳ 明朝" w:eastAsia="ＭＳ 明朝" w:hAnsi="ＭＳ 明朝" w:cs="ＭＳ 明朝"/>
          <w:kern w:val="0"/>
          <w:szCs w:val="20"/>
        </w:rPr>
        <w:t xml:space="preserve">　　　　　　　　　　　　　　　　　　　　　　　　　　　　　　年　　月　　日</w:t>
      </w:r>
      <w:r w:rsidRPr="00EB3616">
        <w:rPr>
          <w:rFonts w:ascii="ＭＳ 明朝" w:eastAsia="ＭＳ 明朝" w:hAnsi="ＭＳ 明朝" w:cs="ＭＳ 明朝"/>
          <w:spacing w:val="-7"/>
          <w:kern w:val="0"/>
          <w:szCs w:val="20"/>
        </w:rPr>
        <w:t xml:space="preserve">   </w:t>
      </w:r>
      <w:r w:rsidRPr="00EB3616">
        <w:rPr>
          <w:rFonts w:ascii="ＭＳ 明朝" w:eastAsia="ＭＳ 明朝" w:hAnsi="ＭＳ 明朝" w:cs="ＭＳ 明朝"/>
          <w:kern w:val="0"/>
          <w:szCs w:val="20"/>
        </w:rPr>
        <w:t xml:space="preserve">　</w:t>
      </w:r>
    </w:p>
    <w:p w14:paraId="7FD5E112" w14:textId="77777777" w:rsidR="00D73577" w:rsidRPr="00D73577" w:rsidRDefault="00D73577" w:rsidP="00D73577">
      <w:pPr>
        <w:overflowPunct w:val="0"/>
        <w:textAlignment w:val="baseline"/>
        <w:rPr>
          <w:rFonts w:ascii="ＭＳ 明朝" w:eastAsia="ＭＳ 明朝" w:hAnsi="ＭＳ 明朝" w:cs="ＭＳ 明朝"/>
          <w:kern w:val="0"/>
          <w:szCs w:val="20"/>
        </w:rPr>
      </w:pPr>
    </w:p>
    <w:p w14:paraId="7FD5E113" w14:textId="77777777" w:rsidR="00D73577" w:rsidRPr="00EB3616" w:rsidRDefault="00D73577" w:rsidP="00D73577">
      <w:pPr>
        <w:overflowPunct w:val="0"/>
        <w:textAlignment w:val="baseline"/>
        <w:rPr>
          <w:rFonts w:ascii="ＭＳ 明朝" w:eastAsia="ＭＳ 明朝" w:hAnsi="ＭＳ 明朝" w:cs="ＭＳ 明朝"/>
          <w:kern w:val="0"/>
          <w:szCs w:val="20"/>
        </w:rPr>
      </w:pPr>
      <w:r w:rsidRPr="00EB3616">
        <w:rPr>
          <w:rFonts w:ascii="ＭＳ 明朝" w:eastAsia="ＭＳ 明朝" w:hAnsi="ＭＳ 明朝" w:cs="ＭＳ 明朝"/>
          <w:spacing w:val="-7"/>
          <w:kern w:val="0"/>
          <w:szCs w:val="20"/>
        </w:rPr>
        <w:t xml:space="preserve">      </w:t>
      </w:r>
      <w:r w:rsidRPr="00EB3616">
        <w:rPr>
          <w:rFonts w:ascii="ＭＳ 明朝" w:eastAsia="ＭＳ 明朝" w:hAnsi="ＭＳ 明朝" w:cs="ＭＳ 明朝"/>
          <w:kern w:val="0"/>
          <w:szCs w:val="20"/>
        </w:rPr>
        <w:t>発　注　者　　住　所</w:t>
      </w:r>
    </w:p>
    <w:p w14:paraId="7FD5E114" w14:textId="77777777" w:rsidR="00D73577" w:rsidRPr="00EB3616" w:rsidRDefault="00D73577" w:rsidP="00D73577">
      <w:pPr>
        <w:overflowPunct w:val="0"/>
        <w:textAlignment w:val="baseline"/>
        <w:rPr>
          <w:rFonts w:ascii="ＭＳ 明朝" w:eastAsia="ＭＳ 明朝" w:hAnsi="ＭＳ 明朝" w:cs="ＭＳ 明朝"/>
          <w:kern w:val="0"/>
          <w:szCs w:val="20"/>
        </w:rPr>
      </w:pPr>
      <w:r w:rsidRPr="00EB3616">
        <w:rPr>
          <w:rFonts w:ascii="ＭＳ 明朝" w:eastAsia="ＭＳ 明朝" w:hAnsi="ＭＳ 明朝" w:cs="ＭＳ 明朝"/>
          <w:spacing w:val="-7"/>
          <w:kern w:val="0"/>
          <w:szCs w:val="20"/>
        </w:rPr>
        <w:t xml:space="preserve">              </w:t>
      </w:r>
      <w:r w:rsidRPr="00EB3616">
        <w:rPr>
          <w:rFonts w:ascii="ＭＳ 明朝" w:eastAsia="ＭＳ 明朝" w:hAnsi="ＭＳ 明朝" w:cs="ＭＳ 明朝"/>
          <w:kern w:val="0"/>
          <w:szCs w:val="20"/>
        </w:rPr>
        <w:t xml:space="preserve">　</w:t>
      </w:r>
      <w:r w:rsidRPr="00EB3616">
        <w:rPr>
          <w:rFonts w:ascii="ＭＳ 明朝" w:eastAsia="ＭＳ 明朝" w:hAnsi="ＭＳ 明朝" w:cs="ＭＳ 明朝" w:hint="eastAsia"/>
          <w:kern w:val="0"/>
          <w:szCs w:val="20"/>
        </w:rPr>
        <w:t xml:space="preserve"> </w:t>
      </w:r>
      <w:r w:rsidRPr="00EB3616">
        <w:rPr>
          <w:rFonts w:ascii="ＭＳ 明朝" w:eastAsia="ＭＳ 明朝" w:hAnsi="ＭＳ 明朝" w:cs="ＭＳ 明朝"/>
          <w:kern w:val="0"/>
          <w:szCs w:val="20"/>
        </w:rPr>
        <w:t xml:space="preserve">　　氏　名　　　　　　　　　　　　　　　　　印</w:t>
      </w:r>
    </w:p>
    <w:p w14:paraId="7FD5E115" w14:textId="77777777" w:rsidR="00D73577" w:rsidRPr="00EB3616" w:rsidRDefault="00D73577" w:rsidP="00D73577">
      <w:pPr>
        <w:overflowPunct w:val="0"/>
        <w:textAlignment w:val="baseline"/>
        <w:rPr>
          <w:rFonts w:ascii="ＭＳ 明朝" w:eastAsia="ＭＳ 明朝" w:hAnsi="ＭＳ 明朝" w:cs="ＭＳ 明朝"/>
          <w:kern w:val="0"/>
          <w:szCs w:val="20"/>
        </w:rPr>
      </w:pPr>
    </w:p>
    <w:p w14:paraId="7FD5E116" w14:textId="77777777" w:rsidR="00D73577" w:rsidRPr="00EB3616" w:rsidRDefault="00D73577" w:rsidP="00D73577">
      <w:pPr>
        <w:overflowPunct w:val="0"/>
        <w:textAlignment w:val="baseline"/>
        <w:rPr>
          <w:rFonts w:ascii="ＭＳ 明朝" w:eastAsia="ＭＳ 明朝" w:hAnsi="ＭＳ 明朝" w:cs="ＭＳ 明朝"/>
          <w:kern w:val="0"/>
          <w:szCs w:val="20"/>
        </w:rPr>
      </w:pPr>
      <w:r w:rsidRPr="00EB3616">
        <w:rPr>
          <w:rFonts w:ascii="ＭＳ 明朝" w:eastAsia="ＭＳ 明朝" w:hAnsi="ＭＳ 明朝" w:cs="ＭＳ 明朝"/>
          <w:spacing w:val="-7"/>
          <w:kern w:val="0"/>
          <w:szCs w:val="20"/>
        </w:rPr>
        <w:t xml:space="preserve">      </w:t>
      </w:r>
      <w:r w:rsidRPr="00EB3616">
        <w:rPr>
          <w:rFonts w:ascii="ＭＳ 明朝" w:eastAsia="ＭＳ 明朝" w:hAnsi="ＭＳ 明朝" w:cs="ＭＳ 明朝"/>
          <w:kern w:val="0"/>
          <w:szCs w:val="20"/>
        </w:rPr>
        <w:t>受　注　者</w:t>
      </w:r>
      <w:r w:rsidRPr="00EB3616">
        <w:rPr>
          <w:rFonts w:ascii="ＭＳ 明朝" w:eastAsia="ＭＳ 明朝" w:hAnsi="ＭＳ 明朝" w:cs="ＭＳ 明朝"/>
          <w:spacing w:val="-7"/>
          <w:kern w:val="0"/>
          <w:szCs w:val="20"/>
        </w:rPr>
        <w:t xml:space="preserve">    </w:t>
      </w:r>
      <w:r w:rsidRPr="00EB3616">
        <w:rPr>
          <w:rFonts w:ascii="ＭＳ 明朝" w:eastAsia="ＭＳ 明朝" w:hAnsi="ＭＳ 明朝" w:cs="ＭＳ 明朝"/>
          <w:kern w:val="0"/>
          <w:szCs w:val="20"/>
        </w:rPr>
        <w:t>住　所</w:t>
      </w:r>
    </w:p>
    <w:p w14:paraId="7FD5E118" w14:textId="3184DF40" w:rsidR="001A342F" w:rsidRDefault="00D73577" w:rsidP="00C359BD">
      <w:pPr>
        <w:overflowPunct w:val="0"/>
        <w:textAlignment w:val="baseline"/>
        <w:rPr>
          <w:rFonts w:ascii="ＭＳ 明朝" w:eastAsia="ＭＳ 明朝" w:hAnsi="ＭＳ 明朝" w:cs="ＭＳ 明朝"/>
          <w:kern w:val="0"/>
          <w:szCs w:val="20"/>
        </w:rPr>
      </w:pPr>
      <w:r w:rsidRPr="00EB3616">
        <w:rPr>
          <w:rFonts w:ascii="ＭＳ 明朝" w:eastAsia="ＭＳ 明朝" w:hAnsi="ＭＳ 明朝" w:cs="ＭＳ 明朝"/>
          <w:kern w:val="0"/>
          <w:szCs w:val="20"/>
        </w:rPr>
        <w:t xml:space="preserve">　　　　　　　　　</w:t>
      </w:r>
      <w:r w:rsidRPr="00EB3616">
        <w:rPr>
          <w:rFonts w:ascii="ＭＳ 明朝" w:eastAsia="ＭＳ 明朝" w:hAnsi="ＭＳ 明朝" w:cs="ＭＳ 明朝" w:hint="eastAsia"/>
          <w:kern w:val="0"/>
          <w:szCs w:val="20"/>
        </w:rPr>
        <w:t xml:space="preserve"> </w:t>
      </w:r>
      <w:r w:rsidRPr="00EB3616">
        <w:rPr>
          <w:rFonts w:ascii="ＭＳ 明朝" w:eastAsia="ＭＳ 明朝" w:hAnsi="ＭＳ 明朝" w:cs="ＭＳ 明朝"/>
          <w:kern w:val="0"/>
          <w:szCs w:val="20"/>
        </w:rPr>
        <w:t xml:space="preserve">氏　名　</w:t>
      </w:r>
      <w:r w:rsidRPr="00EB3616">
        <w:rPr>
          <w:rFonts w:ascii="ＭＳ 明朝" w:eastAsia="ＭＳ 明朝" w:hAnsi="ＭＳ 明朝" w:cs="ＭＳ 明朝" w:hint="eastAsia"/>
          <w:kern w:val="0"/>
          <w:szCs w:val="20"/>
        </w:rPr>
        <w:t xml:space="preserve">　</w:t>
      </w:r>
      <w:r w:rsidRPr="00EB3616">
        <w:rPr>
          <w:rFonts w:ascii="ＭＳ 明朝" w:eastAsia="ＭＳ 明朝" w:hAnsi="ＭＳ 明朝" w:cs="ＭＳ 明朝"/>
          <w:kern w:val="0"/>
          <w:szCs w:val="20"/>
        </w:rPr>
        <w:t xml:space="preserve"> </w:t>
      </w:r>
      <w:r w:rsidRPr="00EB3616">
        <w:rPr>
          <w:rFonts w:ascii="ＭＳ 明朝" w:eastAsia="ＭＳ 明朝" w:hAnsi="ＭＳ 明朝" w:cs="ＭＳ 明朝"/>
          <w:spacing w:val="-7"/>
          <w:kern w:val="0"/>
          <w:szCs w:val="20"/>
        </w:rPr>
        <w:t xml:space="preserve">                    </w:t>
      </w:r>
      <w:r w:rsidRPr="00EB3616">
        <w:rPr>
          <w:rFonts w:ascii="ＭＳ 明朝" w:eastAsia="ＭＳ 明朝" w:hAnsi="ＭＳ 明朝" w:cs="ＭＳ 明朝"/>
          <w:kern w:val="0"/>
          <w:szCs w:val="20"/>
        </w:rPr>
        <w:t xml:space="preserve">　　　　　</w:t>
      </w:r>
      <w:r w:rsidRPr="00EB3616">
        <w:rPr>
          <w:rFonts w:ascii="ＭＳ 明朝" w:eastAsia="ＭＳ 明朝" w:hAnsi="ＭＳ 明朝" w:cs="ＭＳ 明朝"/>
          <w:spacing w:val="-7"/>
          <w:kern w:val="0"/>
          <w:szCs w:val="20"/>
        </w:rPr>
        <w:t xml:space="preserve">  </w:t>
      </w:r>
      <w:r w:rsidRPr="00EB3616">
        <w:rPr>
          <w:rFonts w:ascii="ＭＳ 明朝" w:eastAsia="ＭＳ 明朝" w:hAnsi="ＭＳ 明朝" w:cs="ＭＳ 明朝"/>
          <w:kern w:val="0"/>
          <w:szCs w:val="20"/>
        </w:rPr>
        <w:t>印</w:t>
      </w:r>
    </w:p>
    <w:p w14:paraId="4BACD980" w14:textId="77777777" w:rsidR="00FE4FCD" w:rsidRPr="00D954C5" w:rsidRDefault="00FE4FCD" w:rsidP="00FE4FCD">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lastRenderedPageBreak/>
        <w:t>別添条項</w:t>
      </w:r>
    </w:p>
    <w:p w14:paraId="4120E4D5" w14:textId="77777777" w:rsidR="00FE4FCD" w:rsidRPr="00D954C5" w:rsidRDefault="00FE4FCD" w:rsidP="00FE4FCD">
      <w:pPr>
        <w:overflowPunct w:val="0"/>
        <w:spacing w:line="413" w:lineRule="exact"/>
        <w:jc w:val="center"/>
        <w:textAlignment w:val="baseline"/>
        <w:rPr>
          <w:rFonts w:asciiTheme="minorEastAsia" w:hAnsiTheme="minorEastAsia" w:cs="ＭＳ 明朝"/>
          <w:color w:val="000000" w:themeColor="text1"/>
          <w:kern w:val="0"/>
          <w:sz w:val="28"/>
          <w:szCs w:val="28"/>
        </w:rPr>
      </w:pPr>
      <w:r w:rsidRPr="00D954C5">
        <w:rPr>
          <w:rFonts w:asciiTheme="minorEastAsia" w:hAnsiTheme="minorEastAsia" w:cs="ＭＳ 明朝"/>
          <w:color w:val="000000" w:themeColor="text1"/>
          <w:kern w:val="0"/>
          <w:sz w:val="28"/>
          <w:szCs w:val="28"/>
        </w:rPr>
        <w:t>維持</w:t>
      </w:r>
      <w:r w:rsidRPr="00D954C5">
        <w:rPr>
          <w:rFonts w:asciiTheme="minorEastAsia" w:hAnsiTheme="minorEastAsia" w:cs="ＭＳ 明朝" w:hint="eastAsia"/>
          <w:color w:val="000000" w:themeColor="text1"/>
          <w:kern w:val="0"/>
          <w:sz w:val="28"/>
          <w:szCs w:val="28"/>
        </w:rPr>
        <w:t>管理</w:t>
      </w:r>
      <w:r w:rsidRPr="00D954C5">
        <w:rPr>
          <w:rFonts w:asciiTheme="minorEastAsia" w:hAnsiTheme="minorEastAsia" w:cs="ＭＳ 明朝"/>
          <w:color w:val="000000" w:themeColor="text1"/>
          <w:kern w:val="0"/>
          <w:sz w:val="28"/>
          <w:szCs w:val="28"/>
        </w:rPr>
        <w:t>業務委託契約約款</w:t>
      </w:r>
    </w:p>
    <w:p w14:paraId="25F79759" w14:textId="77777777" w:rsidR="00FE4FCD" w:rsidRPr="00D954C5" w:rsidRDefault="00FE4FCD" w:rsidP="00FE4FCD">
      <w:pPr>
        <w:overflowPunct w:val="0"/>
        <w:jc w:val="left"/>
        <w:textAlignment w:val="baseline"/>
        <w:rPr>
          <w:rFonts w:asciiTheme="minorEastAsia" w:hAnsiTheme="minorEastAsia" w:cs="ＭＳ 明朝"/>
          <w:color w:val="000000" w:themeColor="text1"/>
          <w:kern w:val="0"/>
          <w:szCs w:val="21"/>
        </w:rPr>
      </w:pPr>
    </w:p>
    <w:p w14:paraId="2675EE40" w14:textId="77777777" w:rsidR="00FE4FCD" w:rsidRPr="00D954C5" w:rsidRDefault="00FE4FCD" w:rsidP="00FE4FCD">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（総則）</w:t>
      </w:r>
    </w:p>
    <w:p w14:paraId="1541DA94"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第１条　発注者及び受注者は、この約款（契約書を含む。以下同じ。）に基づき、設計図書（別冊の図面、仕様書、現場説明書及び現場説明に対する質問回答書をいう。以下同じ。）に従い、日本国の法令を遵守し、この契約（この約款及び設計図書を内容とする業務</w:t>
      </w:r>
      <w:r w:rsidRPr="00D954C5">
        <w:rPr>
          <w:rFonts w:asciiTheme="minorEastAsia" w:hAnsiTheme="minorEastAsia" w:cs="ＭＳ 明朝" w:hint="eastAsia"/>
          <w:color w:val="000000" w:themeColor="text1"/>
          <w:kern w:val="0"/>
          <w:szCs w:val="21"/>
        </w:rPr>
        <w:t>委託</w:t>
      </w:r>
      <w:r w:rsidRPr="00D954C5">
        <w:rPr>
          <w:rFonts w:asciiTheme="minorEastAsia" w:hAnsiTheme="minorEastAsia" w:cs="ＭＳ 明朝"/>
          <w:color w:val="000000" w:themeColor="text1"/>
          <w:kern w:val="0"/>
          <w:szCs w:val="21"/>
        </w:rPr>
        <w:t>契約をいう。以下同じ。）を履行しなければならない。</w:t>
      </w:r>
    </w:p>
    <w:p w14:paraId="1A6B24A1"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受注者は、契約書記載の業務を契約書記載の</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期間内に完了し、業務</w:t>
      </w:r>
      <w:r w:rsidRPr="00D954C5">
        <w:rPr>
          <w:rFonts w:asciiTheme="minorEastAsia" w:hAnsiTheme="minorEastAsia" w:cs="ＭＳ 明朝" w:hint="eastAsia"/>
          <w:color w:val="000000" w:themeColor="text1"/>
          <w:kern w:val="0"/>
          <w:szCs w:val="21"/>
        </w:rPr>
        <w:t>の</w:t>
      </w:r>
      <w:r w:rsidRPr="00D954C5">
        <w:rPr>
          <w:rFonts w:asciiTheme="minorEastAsia" w:hAnsiTheme="minorEastAsia" w:cs="ＭＳ 明朝"/>
          <w:color w:val="000000" w:themeColor="text1"/>
          <w:kern w:val="0"/>
          <w:szCs w:val="21"/>
        </w:rPr>
        <w:t>目的物を発注者に引き渡すものとし、発注者は、その</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を支払うものとする。</w:t>
      </w:r>
    </w:p>
    <w:p w14:paraId="1B68E532"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仮設、実施方法その他業務</w:t>
      </w:r>
      <w:r w:rsidRPr="00D954C5">
        <w:rPr>
          <w:rFonts w:asciiTheme="minorEastAsia" w:hAnsiTheme="minorEastAsia" w:cs="ＭＳ 明朝" w:hint="eastAsia"/>
          <w:color w:val="000000" w:themeColor="text1"/>
          <w:kern w:val="0"/>
          <w:szCs w:val="21"/>
        </w:rPr>
        <w:t>の</w:t>
      </w:r>
      <w:r w:rsidRPr="00D954C5">
        <w:rPr>
          <w:rFonts w:asciiTheme="minorEastAsia" w:hAnsiTheme="minorEastAsia" w:cs="ＭＳ 明朝"/>
          <w:color w:val="000000" w:themeColor="text1"/>
          <w:kern w:val="0"/>
          <w:szCs w:val="21"/>
        </w:rPr>
        <w:t>目的物を完了するために必要な一切の手段（以下「実施方法等」という。）については、この約款及び設計図書に特別の定めがある場合を除き、受注者がその責任において定める。</w:t>
      </w:r>
    </w:p>
    <w:p w14:paraId="222D6531"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４　受注者は、この契約の履行に関して知り得た秘密を漏らしてはならない。</w:t>
      </w:r>
    </w:p>
    <w:p w14:paraId="428FBADA"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５　この約款に定める</w:t>
      </w:r>
      <w:r w:rsidRPr="00D954C5">
        <w:rPr>
          <w:rFonts w:asciiTheme="minorEastAsia" w:hAnsiTheme="minorEastAsia" w:cs="ＭＳ 明朝" w:hint="eastAsia"/>
          <w:color w:val="000000" w:themeColor="text1"/>
          <w:kern w:val="0"/>
          <w:szCs w:val="21"/>
        </w:rPr>
        <w:t>勧告、</w:t>
      </w:r>
      <w:r w:rsidRPr="00D954C5">
        <w:rPr>
          <w:rFonts w:asciiTheme="minorEastAsia" w:hAnsiTheme="minorEastAsia" w:cs="ＭＳ 明朝"/>
          <w:color w:val="000000" w:themeColor="text1"/>
          <w:kern w:val="0"/>
          <w:szCs w:val="21"/>
        </w:rPr>
        <w:t>請求、通知、報告、申出、承諾及び解除は、書面により行わなければならない。</w:t>
      </w:r>
    </w:p>
    <w:p w14:paraId="1F0023ED"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６　この契約の履行に関して発注者と受注者との間で用いる言語は、日本語とする。</w:t>
      </w:r>
    </w:p>
    <w:p w14:paraId="636EEFB2"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７　この約款に定める金銭の支払いに用いる通貨は、日本円とする。</w:t>
      </w:r>
    </w:p>
    <w:p w14:paraId="31EE6D23"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８　この契約の履行に関して発注者と受注者との間で用いる計量単位は、設計図書に特別の定めがある場合を除き、計量法（平成４年法律第５１号）に定めるものとする。</w:t>
      </w:r>
    </w:p>
    <w:p w14:paraId="22DD99A7"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９　この約款及び設計図書における期間の定めについては、民法（明治２９年法律第８９号）及び商法（明治３２年法律第４８号）の定めるところによるものとする。</w:t>
      </w:r>
    </w:p>
    <w:p w14:paraId="2A5C6F84"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１０　この契約は、日本国の法令に準拠するものとする。</w:t>
      </w:r>
    </w:p>
    <w:p w14:paraId="372ED83F"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１１　この契約に係る訴訟については、日本国の裁判所をもって合意による専属的管轄裁判所とする。</w:t>
      </w:r>
    </w:p>
    <w:p w14:paraId="1B2AB2B2"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501606EB"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（関連工事等の調整）</w:t>
      </w:r>
    </w:p>
    <w:p w14:paraId="78143E4F"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第２条　発注者は、受注者の実施する業務委託及び発注者の発注に係る第三者の施工する他の工事等が実施上密接に関連する場合において、必要があるときは、その実施につき、調整を行うものとする。この場合においては、受注者は、発注者の調整に従い、当該第三者の行う工事等の円滑な施工等に協力しなければならない。</w:t>
      </w:r>
    </w:p>
    <w:p w14:paraId="3BA74DD7" w14:textId="77777777" w:rsidR="00FE4FCD" w:rsidRPr="00D954C5" w:rsidRDefault="00FE4FCD" w:rsidP="00FE4FCD">
      <w:pPr>
        <w:suppressAutoHyphens/>
        <w:autoSpaceDE w:val="0"/>
        <w:autoSpaceDN w:val="0"/>
        <w:ind w:left="197" w:hanging="197"/>
        <w:jc w:val="left"/>
        <w:rPr>
          <w:rFonts w:eastAsiaTheme="minorHAnsi" w:cs="Arial"/>
          <w:color w:val="000000" w:themeColor="text1"/>
        </w:rPr>
      </w:pPr>
      <w:r w:rsidRPr="00D954C5">
        <w:rPr>
          <w:rFonts w:eastAsiaTheme="minorHAnsi" w:cs="Arial"/>
          <w:color w:val="000000" w:themeColor="text1"/>
          <w:spacing w:val="-11"/>
        </w:rPr>
        <w:t>２　発注者は、受注者の</w:t>
      </w:r>
      <w:r w:rsidRPr="00D954C5">
        <w:rPr>
          <w:rFonts w:eastAsiaTheme="minorHAnsi" w:cs="Arial" w:hint="eastAsia"/>
          <w:color w:val="000000" w:themeColor="text1"/>
          <w:spacing w:val="-11"/>
        </w:rPr>
        <w:t>実施</w:t>
      </w:r>
      <w:r w:rsidRPr="00D954C5">
        <w:rPr>
          <w:rFonts w:eastAsiaTheme="minorHAnsi" w:cs="Arial"/>
          <w:color w:val="000000" w:themeColor="text1"/>
          <w:spacing w:val="-11"/>
        </w:rPr>
        <w:t>する</w:t>
      </w:r>
      <w:r w:rsidRPr="00D954C5">
        <w:rPr>
          <w:rFonts w:eastAsiaTheme="minorHAnsi" w:cs="Arial" w:hint="eastAsia"/>
          <w:color w:val="000000" w:themeColor="text1"/>
          <w:spacing w:val="-11"/>
        </w:rPr>
        <w:t>業務委託</w:t>
      </w:r>
      <w:r w:rsidRPr="00D954C5">
        <w:rPr>
          <w:rFonts w:eastAsiaTheme="minorHAnsi" w:cs="Arial"/>
          <w:color w:val="000000" w:themeColor="text1"/>
          <w:spacing w:val="-11"/>
        </w:rPr>
        <w:t>及び設計図書に示した他の機関の発注に係る他の</w:t>
      </w:r>
      <w:r w:rsidRPr="00D954C5">
        <w:rPr>
          <w:rFonts w:eastAsiaTheme="minorHAnsi" w:cs="Arial" w:hint="eastAsia"/>
          <w:color w:val="000000" w:themeColor="text1"/>
          <w:spacing w:val="-11"/>
        </w:rPr>
        <w:t>工事等</w:t>
      </w:r>
      <w:r w:rsidRPr="00D954C5">
        <w:rPr>
          <w:rFonts w:eastAsiaTheme="minorHAnsi" w:cs="Arial"/>
          <w:color w:val="000000" w:themeColor="text1"/>
          <w:spacing w:val="-11"/>
        </w:rPr>
        <w:t>が</w:t>
      </w:r>
      <w:r w:rsidRPr="00D954C5">
        <w:rPr>
          <w:rFonts w:eastAsiaTheme="minorHAnsi" w:cs="Arial" w:hint="eastAsia"/>
          <w:color w:val="000000" w:themeColor="text1"/>
          <w:spacing w:val="-11"/>
        </w:rPr>
        <w:t>実施</w:t>
      </w:r>
      <w:r w:rsidRPr="00D954C5">
        <w:rPr>
          <w:rFonts w:eastAsiaTheme="minorHAnsi" w:cs="Arial"/>
          <w:color w:val="000000" w:themeColor="text1"/>
          <w:spacing w:val="-11"/>
        </w:rPr>
        <w:t>上密接に関連する場合において、必要があるときは、その</w:t>
      </w:r>
      <w:r w:rsidRPr="00D954C5">
        <w:rPr>
          <w:rFonts w:eastAsiaTheme="minorHAnsi" w:cs="Arial" w:hint="eastAsia"/>
          <w:color w:val="000000" w:themeColor="text1"/>
          <w:spacing w:val="-11"/>
        </w:rPr>
        <w:t>実施</w:t>
      </w:r>
      <w:r w:rsidRPr="00D954C5">
        <w:rPr>
          <w:rFonts w:eastAsiaTheme="minorHAnsi" w:cs="Arial"/>
          <w:color w:val="000000" w:themeColor="text1"/>
          <w:spacing w:val="-11"/>
        </w:rPr>
        <w:t>につき、当該他の機関と調整を行うものとする。この場合においては、受注者は、発注者の調整に従い、当該他の機関の発注に係る工事</w:t>
      </w:r>
      <w:r w:rsidRPr="00D954C5">
        <w:rPr>
          <w:rFonts w:eastAsiaTheme="minorHAnsi" w:cs="Arial" w:hint="eastAsia"/>
          <w:color w:val="000000" w:themeColor="text1"/>
          <w:spacing w:val="-11"/>
        </w:rPr>
        <w:t>等</w:t>
      </w:r>
      <w:r w:rsidRPr="00D954C5">
        <w:rPr>
          <w:rFonts w:eastAsiaTheme="minorHAnsi" w:cs="Arial"/>
          <w:color w:val="000000" w:themeColor="text1"/>
          <w:spacing w:val="-11"/>
        </w:rPr>
        <w:t>の円滑な施工</w:t>
      </w:r>
      <w:r w:rsidRPr="00D954C5">
        <w:rPr>
          <w:rFonts w:eastAsiaTheme="minorHAnsi" w:cs="Arial" w:hint="eastAsia"/>
          <w:color w:val="000000" w:themeColor="text1"/>
          <w:spacing w:val="-11"/>
        </w:rPr>
        <w:t>等</w:t>
      </w:r>
      <w:r w:rsidRPr="00D954C5">
        <w:rPr>
          <w:rFonts w:eastAsiaTheme="minorHAnsi" w:cs="Arial"/>
          <w:color w:val="000000" w:themeColor="text1"/>
          <w:spacing w:val="-11"/>
        </w:rPr>
        <w:t>に協力しなければならない。</w:t>
      </w:r>
    </w:p>
    <w:p w14:paraId="1C6215BD"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79E8A4F6" w14:textId="77777777" w:rsidR="00FE4FCD" w:rsidRPr="00D954C5" w:rsidRDefault="00FE4FCD" w:rsidP="00FE4FCD">
      <w:pPr>
        <w:overflowPunct w:val="0"/>
        <w:jc w:val="left"/>
        <w:textAlignment w:val="baseline"/>
        <w:rPr>
          <w:rFonts w:asciiTheme="minorEastAsia" w:hAnsiTheme="minorEastAsia" w:cs="ＭＳ 明朝"/>
          <w:color w:val="000000" w:themeColor="text1"/>
          <w:kern w:val="0"/>
          <w:szCs w:val="21"/>
        </w:rPr>
      </w:pPr>
    </w:p>
    <w:p w14:paraId="6D0D5F22"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内訳書及び作業実施表）</w:t>
      </w:r>
    </w:p>
    <w:p w14:paraId="35079F9A"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第３条　受注者は、この契約締結後１０日以内に設計図書に基づいて、</w:t>
      </w:r>
      <w:r w:rsidRPr="00D954C5">
        <w:rPr>
          <w:rFonts w:asciiTheme="minorEastAsia" w:hAnsiTheme="minorEastAsia" w:cs="ＭＳ 明朝" w:hint="eastAsia"/>
          <w:color w:val="000000" w:themeColor="text1"/>
          <w:kern w:val="0"/>
          <w:szCs w:val="21"/>
        </w:rPr>
        <w:t>業務委託料内訳書及び</w:t>
      </w:r>
      <w:r w:rsidRPr="00D954C5">
        <w:rPr>
          <w:rFonts w:asciiTheme="minorEastAsia" w:hAnsiTheme="minorEastAsia" w:cs="ＭＳ 明朝"/>
          <w:color w:val="000000" w:themeColor="text1"/>
          <w:kern w:val="0"/>
          <w:szCs w:val="21"/>
        </w:rPr>
        <w:t>作業実施表を作成し、発注者に提出しなければならない。</w:t>
      </w:r>
    </w:p>
    <w:p w14:paraId="0082A15A"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２　</w:t>
      </w:r>
      <w:r w:rsidRPr="00D954C5">
        <w:rPr>
          <w:rFonts w:asciiTheme="minorEastAsia" w:hAnsiTheme="minorEastAsia" w:cs="ＭＳ 明朝" w:hint="eastAsia"/>
          <w:color w:val="000000" w:themeColor="text1"/>
          <w:kern w:val="0"/>
          <w:szCs w:val="21"/>
        </w:rPr>
        <w:t>内訳書には、</w:t>
      </w:r>
      <w:r w:rsidRPr="00D954C5">
        <w:rPr>
          <w:rFonts w:eastAsiaTheme="minorHAnsi" w:cs="Arial"/>
          <w:color w:val="000000" w:themeColor="text1"/>
        </w:rPr>
        <w:t>材料費、労務費、法定福利費（建設工事に従事する者の健康保険料等の事業主負担額をいう。）、安全衛生経費（建設工事従事者の安全及び健康の確保の推進に</w:t>
      </w:r>
      <w:r w:rsidRPr="00D954C5">
        <w:rPr>
          <w:rFonts w:eastAsiaTheme="minorHAnsi" w:cs="Arial"/>
          <w:color w:val="000000" w:themeColor="text1"/>
        </w:rPr>
        <w:lastRenderedPageBreak/>
        <w:t>関する法律（平成２８年法律第１１１号）第１０条に規定する建設工事従事者の安全及び健康の確保に関する経費をいう。）並びに建設業退職金共済契約（中小企業退職金共済法（昭和３４年法律第１６０号）第二条第五項に規定する特定業種退職金共済契約のうち、建設業に係るものをいう。）に係る掛金</w:t>
      </w:r>
      <w:r w:rsidRPr="00D954C5">
        <w:rPr>
          <w:rFonts w:asciiTheme="minorEastAsia" w:hAnsiTheme="minorEastAsia" w:cs="ＭＳ 明朝" w:hint="eastAsia"/>
          <w:color w:val="000000" w:themeColor="text1"/>
          <w:kern w:val="0"/>
          <w:szCs w:val="21"/>
        </w:rPr>
        <w:t>を明示するものとする。</w:t>
      </w:r>
    </w:p>
    <w:p w14:paraId="2E74BB55" w14:textId="77777777" w:rsidR="00FE4FCD" w:rsidRPr="00D954C5" w:rsidRDefault="00FE4FCD" w:rsidP="00FE4FCD">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内訳書及び作業実施表は、発注者及び受注者を拘束するものではない。</w:t>
      </w:r>
    </w:p>
    <w:p w14:paraId="4F438A37" w14:textId="77777777" w:rsidR="00FE4FCD" w:rsidRPr="00D954C5" w:rsidRDefault="00FE4FCD" w:rsidP="00FE4FCD">
      <w:pPr>
        <w:suppressAutoHyphens/>
        <w:autoSpaceDE w:val="0"/>
        <w:autoSpaceDN w:val="0"/>
        <w:jc w:val="left"/>
        <w:rPr>
          <w:rFonts w:asciiTheme="minorEastAsia" w:hAnsiTheme="minorEastAsia" w:cs="Arial"/>
          <w:color w:val="000000" w:themeColor="text1"/>
          <w:spacing w:val="-7"/>
        </w:rPr>
      </w:pPr>
    </w:p>
    <w:p w14:paraId="6D1A3941" w14:textId="77777777" w:rsidR="00FE4FCD" w:rsidRPr="00D954C5" w:rsidRDefault="00FE4FCD" w:rsidP="00FE4FCD">
      <w:pPr>
        <w:suppressAutoHyphens/>
        <w:autoSpaceDE w:val="0"/>
        <w:autoSpaceDN w:val="0"/>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t>（適正な労務費の確保等）</w:t>
      </w:r>
    </w:p>
    <w:p w14:paraId="22136FE5" w14:textId="77777777" w:rsidR="00FE4FCD" w:rsidRPr="00D954C5" w:rsidRDefault="00FE4FCD" w:rsidP="00FE4FCD">
      <w:pPr>
        <w:suppressAutoHyphens/>
        <w:autoSpaceDE w:val="0"/>
        <w:autoSpaceDN w:val="0"/>
        <w:ind w:left="141" w:hangingChars="72" w:hanging="141"/>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t>第３条の２（Ａ）　発注者及び受注者は、</w:t>
      </w:r>
      <w:r w:rsidRPr="00D954C5">
        <w:rPr>
          <w:rFonts w:asciiTheme="minorEastAsia" w:hAnsiTheme="minorEastAsia" w:cs="Arial" w:hint="eastAsia"/>
          <w:color w:val="000000" w:themeColor="text1"/>
          <w:spacing w:val="-7"/>
        </w:rPr>
        <w:t>業務委託料</w:t>
      </w:r>
      <w:r w:rsidRPr="00D954C5">
        <w:rPr>
          <w:rFonts w:asciiTheme="minorEastAsia" w:hAnsiTheme="minorEastAsia" w:cs="Arial"/>
          <w:color w:val="000000" w:themeColor="text1"/>
          <w:spacing w:val="-7"/>
        </w:rPr>
        <w:t>内訳書に明示される労務費が、労務費に関する基準（建設業法（昭和２４年法律第１００号）第３４条第２項に基づき中央建設業審議会が勧告する基準をいう。以下同じ。）を踏まえた適正な労務費であることを確認する。</w:t>
      </w:r>
    </w:p>
    <w:p w14:paraId="5EB872A4" w14:textId="77777777" w:rsidR="00FE4FCD" w:rsidRPr="00D954C5" w:rsidRDefault="00FE4FCD" w:rsidP="00FE4FCD">
      <w:pPr>
        <w:suppressAutoHyphens/>
        <w:autoSpaceDE w:val="0"/>
        <w:autoSpaceDN w:val="0"/>
        <w:ind w:left="141" w:hangingChars="72" w:hanging="141"/>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t>２　発注者は、前項の</w:t>
      </w:r>
      <w:r w:rsidRPr="00D954C5">
        <w:rPr>
          <w:rFonts w:asciiTheme="minorEastAsia" w:hAnsiTheme="minorEastAsia" w:cs="Arial" w:hint="eastAsia"/>
          <w:color w:val="000000" w:themeColor="text1"/>
          <w:spacing w:val="-7"/>
        </w:rPr>
        <w:t>業務委託料</w:t>
      </w:r>
      <w:r w:rsidRPr="00D954C5">
        <w:rPr>
          <w:rFonts w:asciiTheme="minorEastAsia" w:hAnsiTheme="minorEastAsia" w:cs="Arial"/>
          <w:color w:val="000000" w:themeColor="text1"/>
          <w:spacing w:val="-7"/>
        </w:rPr>
        <w:t>内訳書に明示された労務費を含む</w:t>
      </w:r>
      <w:r w:rsidRPr="00D954C5">
        <w:rPr>
          <w:rFonts w:asciiTheme="minorEastAsia" w:hAnsiTheme="minorEastAsia" w:cs="Arial" w:hint="eastAsia"/>
          <w:color w:val="000000" w:themeColor="text1"/>
          <w:spacing w:val="-7"/>
        </w:rPr>
        <w:t>業務委託料</w:t>
      </w:r>
      <w:r w:rsidRPr="00D954C5">
        <w:rPr>
          <w:rFonts w:asciiTheme="minorEastAsia" w:hAnsiTheme="minorEastAsia" w:cs="Arial"/>
          <w:color w:val="000000" w:themeColor="text1"/>
          <w:spacing w:val="-7"/>
        </w:rPr>
        <w:t>を受注者に支払わなければならない。</w:t>
      </w:r>
    </w:p>
    <w:p w14:paraId="6512DE3C" w14:textId="77777777" w:rsidR="00FE4FCD" w:rsidRPr="00D954C5" w:rsidRDefault="00FE4FCD" w:rsidP="00FE4FCD">
      <w:pPr>
        <w:suppressAutoHyphens/>
        <w:autoSpaceDE w:val="0"/>
        <w:autoSpaceDN w:val="0"/>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t>３　受注者は、次に掲げる事項を行わなければならない。</w:t>
      </w:r>
    </w:p>
    <w:p w14:paraId="1FE489C7" w14:textId="77777777" w:rsidR="00FE4FCD" w:rsidRPr="00D954C5" w:rsidRDefault="00FE4FCD" w:rsidP="00FE4FCD">
      <w:pPr>
        <w:suppressAutoHyphens/>
        <w:autoSpaceDE w:val="0"/>
        <w:autoSpaceDN w:val="0"/>
        <w:ind w:firstLineChars="144" w:firstLine="282"/>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t>(1)　適正な賃金をその雇用する技能者に支払うものとすること。</w:t>
      </w:r>
    </w:p>
    <w:p w14:paraId="1D8652F0" w14:textId="77777777" w:rsidR="00FE4FCD" w:rsidRPr="00D954C5" w:rsidRDefault="00FE4FCD" w:rsidP="00FE4FCD">
      <w:pPr>
        <w:suppressAutoHyphens/>
        <w:autoSpaceDE w:val="0"/>
        <w:autoSpaceDN w:val="0"/>
        <w:ind w:leftChars="130" w:left="553" w:hangingChars="143" w:hanging="280"/>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t>(2)　労務費に関する基準を踏まえた適正な労務費を直接下請契約を締結する者（次号において「下請負人」という。）に支払うものとすること。</w:t>
      </w:r>
    </w:p>
    <w:p w14:paraId="45288B24" w14:textId="77777777" w:rsidR="00FE4FCD" w:rsidRPr="00D954C5" w:rsidRDefault="00FE4FCD" w:rsidP="00FE4FCD">
      <w:pPr>
        <w:suppressAutoHyphens/>
        <w:autoSpaceDE w:val="0"/>
        <w:autoSpaceDN w:val="0"/>
        <w:ind w:firstLineChars="144" w:firstLine="282"/>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t>(3)　下請負人との間で、次に掲げる事項を約する契約を締結すること。</w:t>
      </w:r>
    </w:p>
    <w:p w14:paraId="3F6EC8A2" w14:textId="77777777" w:rsidR="00FE4FCD" w:rsidRPr="00D954C5" w:rsidRDefault="00FE4FCD" w:rsidP="00FE4FCD">
      <w:pPr>
        <w:suppressAutoHyphens/>
        <w:autoSpaceDE w:val="0"/>
        <w:autoSpaceDN w:val="0"/>
        <w:ind w:firstLineChars="217" w:firstLine="425"/>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t>イ　下請負人が適正な賃金をその雇用する技能者に支払うこと。</w:t>
      </w:r>
    </w:p>
    <w:p w14:paraId="1813BF8D" w14:textId="77777777" w:rsidR="00FE4FCD" w:rsidRPr="00D954C5" w:rsidRDefault="00FE4FCD" w:rsidP="00FE4FCD">
      <w:pPr>
        <w:suppressAutoHyphens/>
        <w:autoSpaceDE w:val="0"/>
        <w:autoSpaceDN w:val="0"/>
        <w:ind w:leftChars="194" w:left="687" w:hangingChars="143" w:hanging="280"/>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t>ロ　下請負人が労務費に関する基準を踏まえた適正な労務費を当該下請負人が直接下請契約を締結する者（ハにおいて「再下請負人」という。）に支払うこと。</w:t>
      </w:r>
    </w:p>
    <w:p w14:paraId="48A84FC0" w14:textId="77777777" w:rsidR="00FE4FCD" w:rsidRPr="00D954C5" w:rsidRDefault="00FE4FCD" w:rsidP="00FE4FCD">
      <w:pPr>
        <w:suppressAutoHyphens/>
        <w:autoSpaceDE w:val="0"/>
        <w:autoSpaceDN w:val="0"/>
        <w:ind w:leftChars="194" w:left="687" w:hangingChars="143" w:hanging="280"/>
        <w:jc w:val="left"/>
        <w:rPr>
          <w:rFonts w:asciiTheme="minorEastAsia" w:hAnsiTheme="minorEastAsia" w:cs="Arial"/>
          <w:color w:val="000000" w:themeColor="text1"/>
          <w:spacing w:val="-7"/>
          <w:highlight w:val="yellow"/>
        </w:rPr>
      </w:pPr>
      <w:r w:rsidRPr="00D954C5">
        <w:rPr>
          <w:rFonts w:asciiTheme="minorEastAsia" w:hAnsiTheme="minorEastAsia" w:cs="Arial"/>
          <w:color w:val="000000" w:themeColor="text1"/>
          <w:spacing w:val="-7"/>
        </w:rPr>
        <w:t>ハ　下請負人が、再下請負人との間で、建設工事標準下請契約約款第二条の二に定める事項を含む契約を締結すること。</w:t>
      </w:r>
    </w:p>
    <w:p w14:paraId="7C08562F" w14:textId="77777777" w:rsidR="00FE4FCD" w:rsidRPr="00D954C5" w:rsidRDefault="00FE4FCD" w:rsidP="00FE4FCD">
      <w:pPr>
        <w:suppressAutoHyphens/>
        <w:autoSpaceDE w:val="0"/>
        <w:autoSpaceDN w:val="0"/>
        <w:ind w:leftChars="193" w:left="687" w:hangingChars="144" w:hanging="282"/>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t>ニ　受注者からの求めに応じて、イ及びロの支払並びにハの契約を締結したことに関する書面を提出すること。</w:t>
      </w:r>
    </w:p>
    <w:p w14:paraId="66DF3651" w14:textId="77777777" w:rsidR="00FE4FCD" w:rsidRPr="00D954C5" w:rsidRDefault="00FE4FCD" w:rsidP="00FE4FCD">
      <w:pPr>
        <w:suppressAutoHyphens/>
        <w:autoSpaceDE w:val="0"/>
        <w:autoSpaceDN w:val="0"/>
        <w:ind w:left="141" w:hangingChars="72" w:hanging="141"/>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t>４　発注者は、受注者に対して、適正な労務費の確保等のためその他必要があると認められるときは、理由を付して、相当の期間を定めて、次に掲げる書面の提出を求めることができる。</w:t>
      </w:r>
    </w:p>
    <w:p w14:paraId="1C33BB56" w14:textId="77777777" w:rsidR="00FE4FCD" w:rsidRPr="00D954C5" w:rsidRDefault="00FE4FCD" w:rsidP="00FE4FCD">
      <w:pPr>
        <w:suppressAutoHyphens/>
        <w:autoSpaceDE w:val="0"/>
        <w:autoSpaceDN w:val="0"/>
        <w:ind w:firstLineChars="144" w:firstLine="282"/>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t>(1)　前項第１号の支払に関する書面</w:t>
      </w:r>
    </w:p>
    <w:p w14:paraId="07A69A07" w14:textId="77777777" w:rsidR="00FE4FCD" w:rsidRPr="00D954C5" w:rsidRDefault="00FE4FCD" w:rsidP="00FE4FCD">
      <w:pPr>
        <w:suppressAutoHyphens/>
        <w:autoSpaceDE w:val="0"/>
        <w:autoSpaceDN w:val="0"/>
        <w:ind w:firstLineChars="144" w:firstLine="282"/>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t>(2)　前項第２号の支払に関する書面</w:t>
      </w:r>
    </w:p>
    <w:p w14:paraId="1D6FB279" w14:textId="77777777" w:rsidR="00FE4FCD" w:rsidRPr="00D954C5" w:rsidRDefault="00FE4FCD" w:rsidP="00FE4FCD">
      <w:pPr>
        <w:suppressAutoHyphens/>
        <w:autoSpaceDE w:val="0"/>
        <w:autoSpaceDN w:val="0"/>
        <w:ind w:firstLineChars="144" w:firstLine="282"/>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t>(3)　前項第３号の契約を締結したことに関する書面</w:t>
      </w:r>
    </w:p>
    <w:p w14:paraId="611E7AB6" w14:textId="77777777" w:rsidR="00FE4FCD" w:rsidRPr="00D954C5" w:rsidRDefault="00FE4FCD" w:rsidP="00FE4FCD">
      <w:pPr>
        <w:suppressAutoHyphens/>
        <w:autoSpaceDE w:val="0"/>
        <w:autoSpaceDN w:val="0"/>
        <w:ind w:left="141" w:hangingChars="72" w:hanging="141"/>
        <w:jc w:val="left"/>
        <w:rPr>
          <w:rFonts w:asciiTheme="minorEastAsia" w:hAnsiTheme="minorEastAsia" w:cs="ＭＳ 明朝"/>
          <w:color w:val="000000" w:themeColor="text1"/>
          <w:kern w:val="0"/>
          <w:sz w:val="18"/>
          <w:szCs w:val="21"/>
          <w:bdr w:val="single" w:sz="4" w:space="0" w:color="auto"/>
        </w:rPr>
      </w:pPr>
      <w:r w:rsidRPr="00D954C5">
        <w:rPr>
          <w:rFonts w:asciiTheme="minorEastAsia" w:hAnsiTheme="minorEastAsia" w:cs="Arial"/>
          <w:color w:val="000000" w:themeColor="text1"/>
          <w:spacing w:val="-7"/>
        </w:rPr>
        <w:t>５　受注者は、前項の規定による請求があったときは、前項各号に掲げる書面を提出するものとする。</w:t>
      </w:r>
    </w:p>
    <w:p w14:paraId="69567F24" w14:textId="77777777" w:rsidR="00FE4FCD" w:rsidRPr="00D954C5" w:rsidRDefault="00FE4FCD" w:rsidP="00FE4FCD">
      <w:pPr>
        <w:suppressAutoHyphens/>
        <w:autoSpaceDE w:val="0"/>
        <w:autoSpaceDN w:val="0"/>
        <w:ind w:left="130" w:hangingChars="72" w:hanging="130"/>
        <w:jc w:val="left"/>
        <w:rPr>
          <w:rFonts w:asciiTheme="minorEastAsia" w:hAnsiTheme="minorEastAsia" w:cs="ＭＳ 明朝"/>
          <w:color w:val="000000" w:themeColor="text1"/>
          <w:kern w:val="0"/>
          <w:sz w:val="18"/>
          <w:szCs w:val="21"/>
          <w:bdr w:val="single" w:sz="4" w:space="0" w:color="auto"/>
        </w:rPr>
      </w:pPr>
    </w:p>
    <w:p w14:paraId="36587EEA" w14:textId="77777777" w:rsidR="00FE4FCD" w:rsidRPr="00D954C5" w:rsidRDefault="00FE4FCD" w:rsidP="00FE4FCD">
      <w:pPr>
        <w:suppressAutoHyphens/>
        <w:autoSpaceDE w:val="0"/>
        <w:autoSpaceDN w:val="0"/>
        <w:ind w:left="141" w:hangingChars="72" w:hanging="141"/>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t>（適正な労務費の確保等）</w:t>
      </w:r>
    </w:p>
    <w:p w14:paraId="7C09B3FE" w14:textId="77777777" w:rsidR="00FE4FCD" w:rsidRPr="00D954C5" w:rsidRDefault="00FE4FCD" w:rsidP="00FE4FCD">
      <w:pPr>
        <w:suppressAutoHyphens/>
        <w:autoSpaceDE w:val="0"/>
        <w:autoSpaceDN w:val="0"/>
        <w:ind w:left="141" w:hangingChars="72" w:hanging="141"/>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t>第三条の</w:t>
      </w:r>
      <w:r w:rsidRPr="00D954C5">
        <w:rPr>
          <w:rFonts w:asciiTheme="minorEastAsia" w:hAnsiTheme="minorEastAsia" w:cs="Arial" w:hint="eastAsia"/>
          <w:color w:val="000000" w:themeColor="text1"/>
          <w:spacing w:val="-7"/>
        </w:rPr>
        <w:t>２</w:t>
      </w:r>
      <w:r w:rsidRPr="00D954C5">
        <w:rPr>
          <w:rFonts w:asciiTheme="minorEastAsia" w:hAnsiTheme="minorEastAsia" w:cs="Arial"/>
          <w:color w:val="000000" w:themeColor="text1"/>
          <w:spacing w:val="-7"/>
        </w:rPr>
        <w:t>（Ｂ）</w:t>
      </w:r>
      <w:r w:rsidRPr="00D954C5">
        <w:rPr>
          <w:rFonts w:asciiTheme="minorEastAsia" w:hAnsiTheme="minorEastAsia" w:cs="Arial"/>
          <w:color w:val="000000" w:themeColor="text1"/>
          <w:spacing w:val="-11"/>
        </w:rPr>
        <w:t xml:space="preserve">　</w:t>
      </w:r>
      <w:r w:rsidRPr="00D954C5">
        <w:rPr>
          <w:rFonts w:asciiTheme="minorEastAsia" w:hAnsiTheme="minorEastAsia" w:cs="Arial"/>
          <w:color w:val="000000" w:themeColor="text1"/>
          <w:spacing w:val="-7"/>
        </w:rPr>
        <w:t>発注者及び受注者は、</w:t>
      </w:r>
      <w:r w:rsidRPr="00D954C5">
        <w:rPr>
          <w:rFonts w:asciiTheme="minorEastAsia" w:hAnsiTheme="minorEastAsia" w:cs="Arial" w:hint="eastAsia"/>
          <w:color w:val="000000" w:themeColor="text1"/>
          <w:spacing w:val="-7"/>
        </w:rPr>
        <w:t>業務委託料</w:t>
      </w:r>
      <w:r w:rsidRPr="00D954C5">
        <w:rPr>
          <w:rFonts w:asciiTheme="minorEastAsia" w:hAnsiTheme="minorEastAsia" w:cs="Arial"/>
          <w:color w:val="000000" w:themeColor="text1"/>
          <w:spacing w:val="-7"/>
        </w:rPr>
        <w:t>内訳書に明示される労務費が、労務費に関する基準（建設業法（昭和２４年法律第１００号）第３４条第２項に基づき中央建設業審議会が勧告する基準をいう。以下同じ。）を踏まえた適正な労務費であることを確認する。</w:t>
      </w:r>
    </w:p>
    <w:p w14:paraId="1B4B0113" w14:textId="77777777" w:rsidR="00FE4FCD" w:rsidRPr="00D954C5" w:rsidRDefault="00FE4FCD" w:rsidP="00FE4FCD">
      <w:pPr>
        <w:suppressAutoHyphens/>
        <w:autoSpaceDE w:val="0"/>
        <w:autoSpaceDN w:val="0"/>
        <w:ind w:left="141" w:hangingChars="72" w:hanging="141"/>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t>２　発注者は、前項の</w:t>
      </w:r>
      <w:r w:rsidRPr="00D954C5">
        <w:rPr>
          <w:rFonts w:asciiTheme="minorEastAsia" w:hAnsiTheme="minorEastAsia" w:cs="Arial" w:hint="eastAsia"/>
          <w:color w:val="000000" w:themeColor="text1"/>
          <w:spacing w:val="-7"/>
        </w:rPr>
        <w:t>業務委託料</w:t>
      </w:r>
      <w:r w:rsidRPr="00D954C5">
        <w:rPr>
          <w:rFonts w:asciiTheme="minorEastAsia" w:hAnsiTheme="minorEastAsia" w:cs="Arial"/>
          <w:color w:val="000000" w:themeColor="text1"/>
          <w:spacing w:val="-7"/>
        </w:rPr>
        <w:t>内訳書に明示された労務費を含む</w:t>
      </w:r>
      <w:r w:rsidRPr="00D954C5">
        <w:rPr>
          <w:rFonts w:asciiTheme="minorEastAsia" w:hAnsiTheme="minorEastAsia" w:cs="Arial" w:hint="eastAsia"/>
          <w:color w:val="000000" w:themeColor="text1"/>
          <w:spacing w:val="-7"/>
        </w:rPr>
        <w:t>業務委託料</w:t>
      </w:r>
      <w:r w:rsidRPr="00D954C5">
        <w:rPr>
          <w:rFonts w:asciiTheme="minorEastAsia" w:hAnsiTheme="minorEastAsia" w:cs="Arial"/>
          <w:color w:val="000000" w:themeColor="text1"/>
          <w:spacing w:val="-7"/>
        </w:rPr>
        <w:t>を受注者に支払わなければならない。</w:t>
      </w:r>
    </w:p>
    <w:p w14:paraId="2774FBAA" w14:textId="77777777" w:rsidR="00FE4FCD" w:rsidRPr="00D954C5" w:rsidRDefault="00FE4FCD" w:rsidP="00FE4FCD">
      <w:pPr>
        <w:suppressAutoHyphens/>
        <w:autoSpaceDE w:val="0"/>
        <w:autoSpaceDN w:val="0"/>
        <w:ind w:left="141" w:hangingChars="72" w:hanging="141"/>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t>３　受注者は、次に掲げる事項を行わなければならない。</w:t>
      </w:r>
    </w:p>
    <w:p w14:paraId="4DE7605B" w14:textId="77777777" w:rsidR="00FE4FCD" w:rsidRPr="00D954C5" w:rsidRDefault="00FE4FCD" w:rsidP="00FE4FCD">
      <w:pPr>
        <w:suppressAutoHyphens/>
        <w:autoSpaceDE w:val="0"/>
        <w:autoSpaceDN w:val="0"/>
        <w:ind w:leftChars="64" w:left="134" w:firstLineChars="72" w:firstLine="141"/>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t>(1)　適正な賃金をその雇用する技能者に支払うものとすること。</w:t>
      </w:r>
    </w:p>
    <w:p w14:paraId="4068545B" w14:textId="77777777" w:rsidR="00FE4FCD" w:rsidRPr="00D954C5" w:rsidRDefault="00FE4FCD" w:rsidP="00FE4FCD">
      <w:pPr>
        <w:suppressAutoHyphens/>
        <w:autoSpaceDE w:val="0"/>
        <w:autoSpaceDN w:val="0"/>
        <w:ind w:leftChars="64" w:left="134" w:firstLineChars="72" w:firstLine="141"/>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t>(2)　労務費に関する基準を踏まえた適正な労務費を直接下請契約を締結する者に支払うものとすること。</w:t>
      </w:r>
    </w:p>
    <w:p w14:paraId="7D7903F7" w14:textId="77777777" w:rsidR="00FE4FCD" w:rsidRPr="00D954C5" w:rsidRDefault="00FE4FCD" w:rsidP="00FE4FCD">
      <w:pPr>
        <w:suppressAutoHyphens/>
        <w:autoSpaceDE w:val="0"/>
        <w:autoSpaceDN w:val="0"/>
        <w:ind w:left="141" w:hangingChars="72" w:hanging="141"/>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lastRenderedPageBreak/>
        <w:t>４　発注者は、受注者に対して、適正な労務費の確保等のためその他必要があると認められるときは、理由を付して、相当の期間を定めて、次に掲げる書面の提出を求めることができる。</w:t>
      </w:r>
    </w:p>
    <w:p w14:paraId="269A23ED" w14:textId="77777777" w:rsidR="00FE4FCD" w:rsidRPr="00D954C5" w:rsidRDefault="00FE4FCD" w:rsidP="00FE4FCD">
      <w:pPr>
        <w:suppressAutoHyphens/>
        <w:autoSpaceDE w:val="0"/>
        <w:autoSpaceDN w:val="0"/>
        <w:ind w:leftChars="64" w:left="134" w:firstLineChars="72" w:firstLine="141"/>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t>(1)　前項第１号の支払に関する書面</w:t>
      </w:r>
    </w:p>
    <w:p w14:paraId="0261050E" w14:textId="77777777" w:rsidR="00FE4FCD" w:rsidRPr="00D954C5" w:rsidRDefault="00FE4FCD" w:rsidP="00FE4FCD">
      <w:pPr>
        <w:suppressAutoHyphens/>
        <w:autoSpaceDE w:val="0"/>
        <w:autoSpaceDN w:val="0"/>
        <w:ind w:leftChars="64" w:left="134" w:firstLineChars="72" w:firstLine="141"/>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t>(2)　前項第２号の支払に関する書面</w:t>
      </w:r>
    </w:p>
    <w:p w14:paraId="5F0BA846" w14:textId="77777777" w:rsidR="00FE4FCD" w:rsidRPr="00D954C5" w:rsidRDefault="00FE4FCD" w:rsidP="00FE4FCD">
      <w:pPr>
        <w:suppressAutoHyphens/>
        <w:autoSpaceDE w:val="0"/>
        <w:autoSpaceDN w:val="0"/>
        <w:ind w:left="141" w:hangingChars="72" w:hanging="141"/>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t>５　受注者は、前項の規定による請求があったときは、前項各号に掲げる書面を提出するものとする。</w:t>
      </w:r>
    </w:p>
    <w:p w14:paraId="5D437C7E" w14:textId="77777777" w:rsidR="00FE4FCD" w:rsidRPr="00D954C5" w:rsidRDefault="00FE4FCD" w:rsidP="00FE4FCD">
      <w:pPr>
        <w:overflowPunct w:val="0"/>
        <w:ind w:leftChars="100" w:left="210" w:firstLineChars="100" w:firstLine="180"/>
        <w:jc w:val="left"/>
        <w:textAlignment w:val="baseline"/>
        <w:rPr>
          <w:rFonts w:asciiTheme="minorEastAsia" w:hAnsiTheme="minorEastAsia" w:cs="ＭＳ 明朝"/>
          <w:color w:val="000000" w:themeColor="text1"/>
          <w:kern w:val="0"/>
          <w:sz w:val="18"/>
          <w:szCs w:val="21"/>
          <w:bdr w:val="single" w:sz="4" w:space="0" w:color="auto"/>
        </w:rPr>
      </w:pPr>
      <w:r w:rsidRPr="00D954C5">
        <w:rPr>
          <w:rFonts w:asciiTheme="minorEastAsia" w:hAnsiTheme="minorEastAsia" w:cs="ＭＳ 明朝" w:hint="eastAsia"/>
          <w:color w:val="000000" w:themeColor="text1"/>
          <w:kern w:val="0"/>
          <w:sz w:val="18"/>
          <w:szCs w:val="21"/>
          <w:bdr w:val="single" w:sz="4" w:space="0" w:color="auto"/>
        </w:rPr>
        <w:t>注第３条の２は（Ａ）又は（Ｂ）を使用し、使用しない場合は削除する。</w:t>
      </w:r>
    </w:p>
    <w:p w14:paraId="010BD04F"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3D4314B5"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（契約の保証）</w:t>
      </w:r>
    </w:p>
    <w:p w14:paraId="517E2B76"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第４条　受注者は、この契約の締結と同時に、次の各号のいずれかに掲げる保証を付さなければならない。ただし、第５号の場合においては、履行保証保険契約の締結後、直ちにその保証証券を発注者に寄託しなければならない。</w:t>
      </w:r>
    </w:p>
    <w:p w14:paraId="70562CA6" w14:textId="77777777" w:rsidR="00FE4FCD" w:rsidRPr="00D954C5" w:rsidRDefault="00FE4FCD" w:rsidP="00FE4FCD">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（１）</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契約保証金の納付</w:t>
      </w:r>
    </w:p>
    <w:p w14:paraId="34FBD3E4" w14:textId="77777777" w:rsidR="00FE4FCD" w:rsidRPr="00D954C5" w:rsidRDefault="00FE4FCD" w:rsidP="00FE4FCD">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（２）</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契約保証金に代わる担保となる有価証券の提供</w:t>
      </w:r>
    </w:p>
    <w:p w14:paraId="3BFCA7C5" w14:textId="77777777" w:rsidR="00FE4FCD" w:rsidRPr="00D954C5" w:rsidRDefault="00FE4FCD" w:rsidP="00FE4FCD">
      <w:pPr>
        <w:overflowPunct w:val="0"/>
        <w:ind w:left="482" w:hanging="482"/>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（３）</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この契約による債務の不履行により生ずる損害金の支払いを保証する銀行、発注者が確実と認める金融機関又は保証事業会社（公共工事の前払金保証事業に関する法律（昭和２７年法律第１８４号）第２条第４項に規定する保証事業会社をいう。以下同じ。）の保証</w:t>
      </w:r>
    </w:p>
    <w:p w14:paraId="66BD1784" w14:textId="77777777" w:rsidR="00FE4FCD" w:rsidRPr="00D954C5" w:rsidRDefault="00FE4FCD" w:rsidP="00FE4FCD">
      <w:pPr>
        <w:overflowPunct w:val="0"/>
        <w:ind w:left="482" w:hanging="482"/>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（４）</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この契約による債務の履行を保証する公共工事履行保証証券</w:t>
      </w:r>
      <w:r w:rsidRPr="00D954C5">
        <w:rPr>
          <w:rFonts w:asciiTheme="minorEastAsia" w:hAnsiTheme="minorEastAsia" w:cs="ＭＳ 明朝" w:hint="eastAsia"/>
          <w:color w:val="000000" w:themeColor="text1"/>
          <w:kern w:val="0"/>
          <w:szCs w:val="21"/>
        </w:rPr>
        <w:t>等</w:t>
      </w:r>
      <w:r w:rsidRPr="00D954C5">
        <w:rPr>
          <w:rFonts w:asciiTheme="minorEastAsia" w:hAnsiTheme="minorEastAsia" w:cs="ＭＳ 明朝"/>
          <w:color w:val="000000" w:themeColor="text1"/>
          <w:kern w:val="0"/>
          <w:szCs w:val="21"/>
        </w:rPr>
        <w:t>による保証</w:t>
      </w:r>
    </w:p>
    <w:p w14:paraId="7F3C12D1" w14:textId="77777777" w:rsidR="00FE4FCD" w:rsidRPr="00D954C5" w:rsidRDefault="00FE4FCD" w:rsidP="00FE4FCD">
      <w:pPr>
        <w:overflowPunct w:val="0"/>
        <w:ind w:left="482" w:hanging="482"/>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（５）</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この契約による債務の不履行により生ずる損害を填補する履行保証保険契約の締結</w:t>
      </w:r>
    </w:p>
    <w:p w14:paraId="3EAAE366" w14:textId="77777777" w:rsidR="00FE4FCD" w:rsidRPr="00D954C5" w:rsidRDefault="00FE4FCD" w:rsidP="00FE4FCD">
      <w:pPr>
        <w:overflowPunct w:val="0"/>
        <w:ind w:left="284" w:hanging="284"/>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２　受注者は、前項の規定による保険証券の寄託に代えて、電子情報処理組織を使用する方法その他の情報通信の技術を利用する方法（以下「電磁的方法」という。）であって、当該履行保証保険契約の相手方が定め、発注者が認めた措置を講ずることができる。この場合において、受注者は、当該保険証券を寄託したものとみなす。</w:t>
      </w:r>
    </w:p>
    <w:p w14:paraId="3CE2831E"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３</w:t>
      </w:r>
      <w:r w:rsidRPr="00D954C5">
        <w:rPr>
          <w:rFonts w:asciiTheme="minorEastAsia" w:hAnsiTheme="minorEastAsia" w:cs="ＭＳ 明朝"/>
          <w:color w:val="000000" w:themeColor="text1"/>
          <w:kern w:val="0"/>
          <w:szCs w:val="21"/>
        </w:rPr>
        <w:t xml:space="preserve">　</w:t>
      </w:r>
      <w:r w:rsidRPr="00D954C5">
        <w:rPr>
          <w:rFonts w:asciiTheme="minorEastAsia" w:hAnsiTheme="minorEastAsia" w:cs="ＭＳ 明朝" w:hint="eastAsia"/>
          <w:color w:val="000000" w:themeColor="text1"/>
          <w:kern w:val="0"/>
          <w:szCs w:val="21"/>
        </w:rPr>
        <w:t>第１</w:t>
      </w:r>
      <w:r w:rsidRPr="00D954C5">
        <w:rPr>
          <w:rFonts w:asciiTheme="minorEastAsia" w:hAnsiTheme="minorEastAsia" w:cs="ＭＳ 明朝"/>
          <w:color w:val="000000" w:themeColor="text1"/>
          <w:kern w:val="0"/>
          <w:szCs w:val="21"/>
        </w:rPr>
        <w:t>項の保証に係る契約保証金の額、保証金額又は保険金額（第</w:t>
      </w:r>
      <w:r w:rsidRPr="00D954C5">
        <w:rPr>
          <w:rFonts w:asciiTheme="minorEastAsia" w:hAnsiTheme="minorEastAsia" w:cs="ＭＳ 明朝" w:hint="eastAsia"/>
          <w:color w:val="000000" w:themeColor="text1"/>
          <w:kern w:val="0"/>
          <w:szCs w:val="21"/>
        </w:rPr>
        <w:t>６</w:t>
      </w:r>
      <w:r w:rsidRPr="00D954C5">
        <w:rPr>
          <w:rFonts w:asciiTheme="minorEastAsia" w:hAnsiTheme="minorEastAsia" w:cs="ＭＳ 明朝"/>
          <w:color w:val="000000" w:themeColor="text1"/>
          <w:kern w:val="0"/>
          <w:szCs w:val="21"/>
        </w:rPr>
        <w:t>項において「保証の額」という。）は、</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の１００分の１０以上としなければならない。</w:t>
      </w:r>
    </w:p>
    <w:p w14:paraId="58CCDF2D"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４</w:t>
      </w:r>
      <w:r w:rsidRPr="00D954C5">
        <w:rPr>
          <w:rFonts w:asciiTheme="minorEastAsia" w:hAnsiTheme="minorEastAsia" w:cs="ＭＳ 明朝"/>
          <w:color w:val="000000" w:themeColor="text1"/>
          <w:kern w:val="0"/>
          <w:szCs w:val="21"/>
        </w:rPr>
        <w:t xml:space="preserve">　</w:t>
      </w:r>
      <w:r w:rsidRPr="00D954C5">
        <w:rPr>
          <w:rFonts w:asciiTheme="minorEastAsia" w:hAnsiTheme="minorEastAsia" w:cs="ＭＳ 明朝" w:hint="eastAsia"/>
          <w:color w:val="000000" w:themeColor="text1"/>
          <w:kern w:val="0"/>
          <w:szCs w:val="21"/>
        </w:rPr>
        <w:t>受注者が第１項第３号から第５号までのいずれかに掲げる保証を付す場</w:t>
      </w:r>
      <w:r w:rsidRPr="00D954C5">
        <w:rPr>
          <w:rFonts w:asciiTheme="minorEastAsia" w:hAnsiTheme="minorEastAsia" w:cs="ＭＳ 明朝"/>
          <w:color w:val="000000" w:themeColor="text1"/>
          <w:kern w:val="0"/>
          <w:szCs w:val="21"/>
        </w:rPr>
        <w:t>合は、</w:t>
      </w:r>
      <w:r w:rsidRPr="00D954C5">
        <w:rPr>
          <w:rFonts w:asciiTheme="minorEastAsia" w:hAnsiTheme="minorEastAsia" w:cs="ＭＳ 明朝" w:hint="eastAsia"/>
          <w:color w:val="000000" w:themeColor="text1"/>
          <w:kern w:val="0"/>
          <w:szCs w:val="21"/>
        </w:rPr>
        <w:t>当該保証は第５５条第３項に</w:t>
      </w:r>
      <w:r w:rsidRPr="00D954C5">
        <w:rPr>
          <w:rFonts w:asciiTheme="minorEastAsia" w:hAnsiTheme="minorEastAsia" w:cs="ＭＳ 明朝"/>
          <w:color w:val="000000" w:themeColor="text1"/>
          <w:kern w:val="0"/>
          <w:szCs w:val="21"/>
        </w:rPr>
        <w:t>規定する者による契約の解除</w:t>
      </w:r>
      <w:r w:rsidRPr="00D954C5">
        <w:rPr>
          <w:rFonts w:asciiTheme="minorEastAsia" w:hAnsiTheme="minorEastAsia" w:cs="ＭＳ 明朝" w:hint="eastAsia"/>
          <w:color w:val="000000" w:themeColor="text1"/>
          <w:kern w:val="0"/>
          <w:szCs w:val="21"/>
        </w:rPr>
        <w:t>の場合</w:t>
      </w:r>
      <w:r w:rsidRPr="00D954C5">
        <w:rPr>
          <w:rFonts w:asciiTheme="minorEastAsia" w:hAnsiTheme="minorEastAsia" w:cs="ＭＳ 明朝"/>
          <w:color w:val="000000" w:themeColor="text1"/>
          <w:kern w:val="0"/>
          <w:szCs w:val="21"/>
        </w:rPr>
        <w:t>についても保証するものでなければならない。</w:t>
      </w:r>
    </w:p>
    <w:p w14:paraId="469AB3EA"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 xml:space="preserve">５　</w:t>
      </w:r>
      <w:r w:rsidRPr="00D954C5">
        <w:rPr>
          <w:rFonts w:asciiTheme="minorEastAsia" w:hAnsiTheme="minorEastAsia" w:cs="ＭＳ 明朝"/>
          <w:color w:val="000000" w:themeColor="text1"/>
          <w:kern w:val="0"/>
          <w:szCs w:val="21"/>
        </w:rPr>
        <w:t>第１項の規定により、受注者が同項第２号又は第３号に掲げる保証を付したときは、当該保証は契約保証金に代わる担保の提供として行われたものとし、同項第４号又は第５号に掲げる保証を付したときは、契約保証金の納付を免除する。</w:t>
      </w:r>
    </w:p>
    <w:p w14:paraId="37F4E76F"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６</w:t>
      </w:r>
      <w:r w:rsidRPr="00D954C5">
        <w:rPr>
          <w:rFonts w:asciiTheme="minorEastAsia" w:hAnsiTheme="minorEastAsia" w:cs="ＭＳ 明朝"/>
          <w:color w:val="000000" w:themeColor="text1"/>
          <w:kern w:val="0"/>
          <w:szCs w:val="21"/>
        </w:rPr>
        <w:t xml:space="preserve">　</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の変更があった場合には、保証の額が変更後の</w:t>
      </w:r>
      <w:r w:rsidRPr="00D954C5">
        <w:rPr>
          <w:rFonts w:asciiTheme="minorEastAsia" w:hAnsiTheme="minorEastAsia" w:cs="ＭＳ 明朝" w:hint="eastAsia"/>
          <w:color w:val="000000" w:themeColor="text1"/>
          <w:kern w:val="0"/>
          <w:szCs w:val="21"/>
        </w:rPr>
        <w:t>業務委託料額</w:t>
      </w:r>
      <w:r w:rsidRPr="00D954C5">
        <w:rPr>
          <w:rFonts w:asciiTheme="minorEastAsia" w:hAnsiTheme="minorEastAsia" w:cs="ＭＳ 明朝"/>
          <w:color w:val="000000" w:themeColor="text1"/>
          <w:kern w:val="0"/>
          <w:szCs w:val="21"/>
        </w:rPr>
        <w:t>の１００分の１０に達するまで、発注者は、保証の額の増額を請求することができ、受注者は、保証の額の減額を請求することができる。</w:t>
      </w:r>
    </w:p>
    <w:p w14:paraId="495F557B"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695F2673"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（権利義務の譲渡等）</w:t>
      </w:r>
    </w:p>
    <w:p w14:paraId="0252F0A8"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第５条　受注者は、この契約により生ずる権利又は義務を第三者に譲渡し、又は承継させてはならない。ただし、あらかじめ、発注者の承諾を得た場合は、この限りでない。</w:t>
      </w:r>
    </w:p>
    <w:p w14:paraId="42E71F91"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受注者は、目的物並びに</w:t>
      </w:r>
      <w:r w:rsidRPr="00D954C5">
        <w:rPr>
          <w:rFonts w:asciiTheme="minorEastAsia" w:hAnsiTheme="minorEastAsia" w:cs="ＭＳ 明朝" w:hint="eastAsia"/>
          <w:color w:val="000000" w:themeColor="text1"/>
          <w:kern w:val="0"/>
          <w:szCs w:val="21"/>
        </w:rPr>
        <w:t>使用</w:t>
      </w:r>
      <w:r w:rsidRPr="00D954C5">
        <w:rPr>
          <w:rFonts w:asciiTheme="minorEastAsia" w:hAnsiTheme="minorEastAsia" w:cs="ＭＳ 明朝"/>
          <w:color w:val="000000" w:themeColor="text1"/>
          <w:kern w:val="0"/>
          <w:szCs w:val="21"/>
        </w:rPr>
        <w:t>材料（工場製品を含む。以下同じ。）のうち第１３条第２項の規定による検査に合格したもの及び第</w:t>
      </w:r>
      <w:r w:rsidRPr="00D954C5">
        <w:rPr>
          <w:rFonts w:asciiTheme="minorEastAsia" w:hAnsiTheme="minorEastAsia" w:cs="ＭＳ 明朝" w:hint="eastAsia"/>
          <w:color w:val="000000" w:themeColor="text1"/>
          <w:kern w:val="0"/>
          <w:szCs w:val="21"/>
        </w:rPr>
        <w:t>３７</w:t>
      </w:r>
      <w:r w:rsidRPr="00D954C5">
        <w:rPr>
          <w:rFonts w:asciiTheme="minorEastAsia" w:hAnsiTheme="minorEastAsia" w:cs="ＭＳ 明朝"/>
          <w:color w:val="000000" w:themeColor="text1"/>
          <w:kern w:val="0"/>
          <w:szCs w:val="21"/>
        </w:rPr>
        <w:t>条第３項の規定による部分払のための</w:t>
      </w:r>
      <w:r w:rsidRPr="00D954C5">
        <w:rPr>
          <w:rFonts w:asciiTheme="minorEastAsia" w:hAnsiTheme="minorEastAsia" w:cs="ＭＳ 明朝"/>
          <w:color w:val="000000" w:themeColor="text1"/>
          <w:kern w:val="0"/>
          <w:szCs w:val="21"/>
        </w:rPr>
        <w:lastRenderedPageBreak/>
        <w:t>確認を受けたものを第三者に譲渡し、貸与し、又は抵当権その他の担保の目的に供してはならない。ただし、あらかじめ、発注者の承諾を得た場合は、この限りでない。</w:t>
      </w:r>
    </w:p>
    <w:p w14:paraId="37B2E2E8"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 xml:space="preserve">３　</w:t>
      </w:r>
      <w:r w:rsidRPr="00D954C5">
        <w:rPr>
          <w:rFonts w:asciiTheme="minorEastAsia" w:hAnsiTheme="minorEastAsia" w:cs="ＭＳ 明朝"/>
          <w:color w:val="000000" w:themeColor="text1"/>
          <w:kern w:val="0"/>
          <w:szCs w:val="21"/>
        </w:rPr>
        <w:t>受注者が前払金の使用や部分払等によっても、なおこの契約の目的物に係る</w:t>
      </w:r>
      <w:r w:rsidRPr="00D954C5">
        <w:rPr>
          <w:rFonts w:asciiTheme="minorEastAsia" w:hAnsiTheme="minorEastAsia" w:cs="ＭＳ 明朝" w:hint="eastAsia"/>
          <w:color w:val="000000" w:themeColor="text1"/>
          <w:kern w:val="0"/>
          <w:szCs w:val="21"/>
        </w:rPr>
        <w:t>業務</w:t>
      </w:r>
      <w:r w:rsidRPr="00D954C5">
        <w:rPr>
          <w:rFonts w:asciiTheme="minorEastAsia" w:hAnsiTheme="minorEastAsia" w:cs="ＭＳ 明朝"/>
          <w:color w:val="000000" w:themeColor="text1"/>
          <w:kern w:val="0"/>
          <w:szCs w:val="21"/>
        </w:rPr>
        <w:t>の施工に必要な資金が不足することを疎明したときは、発注者は、特段の理由がある場合を除き、受注者の業務委託料債権の譲渡について、第１項 ただし書の承諾をしなければならない。</w:t>
      </w:r>
    </w:p>
    <w:p w14:paraId="64B7B7F8"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 xml:space="preserve">４　</w:t>
      </w:r>
      <w:r w:rsidRPr="00D954C5">
        <w:rPr>
          <w:rFonts w:asciiTheme="minorEastAsia" w:hAnsiTheme="minorEastAsia" w:cs="ＭＳ 明朝"/>
          <w:color w:val="000000" w:themeColor="text1"/>
          <w:kern w:val="0"/>
          <w:szCs w:val="21"/>
        </w:rPr>
        <w:t>受注者は、前項の規定により、第１項ただし書の承諾を</w:t>
      </w:r>
      <w:r w:rsidRPr="00D954C5">
        <w:rPr>
          <w:rFonts w:asciiTheme="minorEastAsia" w:hAnsiTheme="minorEastAsia" w:cs="ＭＳ 明朝" w:hint="eastAsia"/>
          <w:color w:val="000000" w:themeColor="text1"/>
          <w:kern w:val="0"/>
          <w:szCs w:val="21"/>
        </w:rPr>
        <w:t>受けた</w:t>
      </w:r>
      <w:r w:rsidRPr="00D954C5">
        <w:rPr>
          <w:rFonts w:asciiTheme="minorEastAsia" w:hAnsiTheme="minorEastAsia" w:cs="ＭＳ 明朝"/>
          <w:color w:val="000000" w:themeColor="text1"/>
          <w:kern w:val="0"/>
          <w:szCs w:val="21"/>
        </w:rPr>
        <w:t>場合は、業務委託料債権の譲渡により得た資金をこの契約の目的物に係る</w:t>
      </w:r>
      <w:r w:rsidRPr="00D954C5">
        <w:rPr>
          <w:rFonts w:asciiTheme="minorEastAsia" w:hAnsiTheme="minorEastAsia" w:cs="ＭＳ 明朝" w:hint="eastAsia"/>
          <w:color w:val="000000" w:themeColor="text1"/>
          <w:kern w:val="0"/>
          <w:szCs w:val="21"/>
        </w:rPr>
        <w:t>業務の</w:t>
      </w:r>
      <w:r w:rsidRPr="00D954C5">
        <w:rPr>
          <w:rFonts w:asciiTheme="minorEastAsia" w:hAnsiTheme="minorEastAsia" w:cs="ＭＳ 明朝"/>
          <w:color w:val="000000" w:themeColor="text1"/>
          <w:kern w:val="0"/>
          <w:szCs w:val="21"/>
        </w:rPr>
        <w:t>施工以外に使用してはならず、またその使途を疎明する書類を発注者に提出しなければならない。</w:t>
      </w:r>
    </w:p>
    <w:p w14:paraId="77198F30"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2A972C6F"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（一括委任又は一括下請負の禁止）</w:t>
      </w:r>
    </w:p>
    <w:p w14:paraId="04906BE1"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第６条　受注者は、業務の全部若しくはその主たる部分又は他の部分から独立してその機能を発揮する業務を一括して第三者に委任し、又は請け負わせてはならない。</w:t>
      </w:r>
    </w:p>
    <w:p w14:paraId="33874A24"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683411C8"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（下請負人の選定等）</w:t>
      </w:r>
    </w:p>
    <w:p w14:paraId="309B032B"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第６条の２　受注者は、下請負契約を締結する場合には、当該契約の相手方を群馬県内に本店を有する者の中から選定するよう努めなければならない。</w:t>
      </w:r>
    </w:p>
    <w:p w14:paraId="45D55679"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受注者は、</w:t>
      </w:r>
      <w:r w:rsidRPr="00D954C5">
        <w:rPr>
          <w:rFonts w:asciiTheme="minorEastAsia" w:hAnsiTheme="minorEastAsia" w:cs="ＭＳ 明朝" w:hint="eastAsia"/>
          <w:color w:val="000000" w:themeColor="text1"/>
          <w:kern w:val="0"/>
          <w:szCs w:val="21"/>
        </w:rPr>
        <w:t>使用</w:t>
      </w:r>
      <w:r w:rsidRPr="00D954C5">
        <w:rPr>
          <w:rFonts w:asciiTheme="minorEastAsia" w:hAnsiTheme="minorEastAsia" w:cs="ＭＳ 明朝"/>
          <w:color w:val="000000" w:themeColor="text1"/>
          <w:kern w:val="0"/>
          <w:szCs w:val="21"/>
        </w:rPr>
        <w:t>材料に係る納入契約を締結する場合には、当該契約の相手方は群馬県内に本店を有する者の中から選定するよう努めるとともに、調達する業務委託材料は群馬県産とするよう努めなければならない。</w:t>
      </w:r>
    </w:p>
    <w:p w14:paraId="24632F3C"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0C17CB05"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（下請負人の通知）</w:t>
      </w:r>
    </w:p>
    <w:p w14:paraId="07D43777"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第７条　発注者は、受注者に対して、下請負人の商号又は名称その他必要な事項の通知を請求することができる。</w:t>
      </w:r>
    </w:p>
    <w:p w14:paraId="73608FFE"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5A80F337"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（下請負人の社会保険等加入義務等）</w:t>
      </w:r>
    </w:p>
    <w:p w14:paraId="1FFF6D35"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第７条の２（Ａ）</w:t>
      </w:r>
      <w:r w:rsidRPr="00D954C5">
        <w:rPr>
          <w:rFonts w:asciiTheme="minorEastAsia" w:hAnsiTheme="minorEastAsia" w:cs="ＭＳ 明朝"/>
          <w:color w:val="000000" w:themeColor="text1"/>
          <w:kern w:val="0"/>
          <w:szCs w:val="21"/>
        </w:rPr>
        <w:t xml:space="preserve"> 受注者は、次の各号に掲げる届出をしていない建設業者（建設業法</w:t>
      </w:r>
      <w:r w:rsidRPr="00D954C5">
        <w:rPr>
          <w:rFonts w:asciiTheme="minorEastAsia" w:hAnsiTheme="minorEastAsia" w:cs="ＭＳ 明朝" w:hint="eastAsia"/>
          <w:color w:val="000000" w:themeColor="text1"/>
          <w:kern w:val="0"/>
          <w:szCs w:val="21"/>
        </w:rPr>
        <w:t>第２条第３項に定める建設業者をいい、当該届出の義務がない者を除く。以下「社会保険等未加入建設業者」という。）を下請負人としてはならない。</w:t>
      </w:r>
    </w:p>
    <w:p w14:paraId="250D5722" w14:textId="77777777" w:rsidR="00FE4FCD" w:rsidRPr="00D954C5" w:rsidRDefault="00FE4FCD" w:rsidP="00FE4FCD">
      <w:pPr>
        <w:overflowPunct w:val="0"/>
        <w:ind w:leftChars="100" w:left="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（１） 健康保険法（大正１１年法律第７０号）第４８条の規定による届出</w:t>
      </w:r>
    </w:p>
    <w:p w14:paraId="0BD474C4" w14:textId="77777777" w:rsidR="00FE4FCD" w:rsidRPr="00D954C5" w:rsidRDefault="00FE4FCD" w:rsidP="00FE4FCD">
      <w:pPr>
        <w:overflowPunct w:val="0"/>
        <w:ind w:leftChars="100" w:left="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厚生年金保険法（昭和２９年法律第１１５号）第２７条の規定による届出</w:t>
      </w:r>
    </w:p>
    <w:p w14:paraId="70904CA1" w14:textId="77777777" w:rsidR="00FE4FCD" w:rsidRPr="00D954C5" w:rsidRDefault="00FE4FCD" w:rsidP="00FE4FCD">
      <w:pPr>
        <w:overflowPunct w:val="0"/>
        <w:ind w:leftChars="100" w:left="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雇用保険法（昭和４９年法律第１１６号）第７条の規定による届出</w:t>
      </w:r>
    </w:p>
    <w:p w14:paraId="6AD8BCFD"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２</w:t>
      </w:r>
      <w:r w:rsidRPr="00D954C5">
        <w:rPr>
          <w:rFonts w:asciiTheme="minorEastAsia" w:hAnsiTheme="minorEastAsia" w:cs="ＭＳ 明朝"/>
          <w:color w:val="000000" w:themeColor="text1"/>
          <w:kern w:val="0"/>
          <w:szCs w:val="21"/>
        </w:rPr>
        <w:t xml:space="preserve"> 前項の規定にかかわらず、受注者は、次の各号に掲げる下請負人の区分に応じて、当該各号に定</w:t>
      </w:r>
      <w:r w:rsidRPr="00D954C5">
        <w:rPr>
          <w:rFonts w:asciiTheme="minorEastAsia" w:hAnsiTheme="minorEastAsia" w:cs="ＭＳ 明朝" w:hint="eastAsia"/>
          <w:color w:val="000000" w:themeColor="text1"/>
          <w:kern w:val="0"/>
          <w:szCs w:val="21"/>
        </w:rPr>
        <w:t>める場合は、社会保険等未加入建設業者を下請負人とすることができる。</w:t>
      </w:r>
    </w:p>
    <w:p w14:paraId="17D72388" w14:textId="77777777" w:rsidR="00FE4FCD" w:rsidRPr="00D954C5" w:rsidRDefault="00FE4FCD" w:rsidP="00FE4FCD">
      <w:pPr>
        <w:overflowPunct w:val="0"/>
        <w:ind w:firstLineChars="100" w:firstLine="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（１） 受注者と直接下請契約を締結する下請負人次のいずれにも該当する場合</w:t>
      </w:r>
    </w:p>
    <w:p w14:paraId="337AE85B" w14:textId="77777777" w:rsidR="00FE4FCD" w:rsidRPr="00D954C5" w:rsidRDefault="00FE4FCD" w:rsidP="00FE4FCD">
      <w:pPr>
        <w:overflowPunct w:val="0"/>
        <w:ind w:leftChars="200" w:left="630" w:hangingChars="100" w:hanging="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イ　当該社会保険等未加入建設業者を下請負人としなければ業務の施工が困難となる場合その他の特別の事情があると発注者が認める場合</w:t>
      </w:r>
    </w:p>
    <w:p w14:paraId="0D30BDA2" w14:textId="77777777" w:rsidR="00FE4FCD" w:rsidRPr="00D954C5" w:rsidRDefault="00FE4FCD" w:rsidP="00FE4FCD">
      <w:pPr>
        <w:overflowPunct w:val="0"/>
        <w:ind w:leftChars="200" w:left="630" w:hangingChars="100" w:hanging="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ロ　発注者の指定する期間内に当該社会保険等未加入建設業者が前項各号に掲げる届出をし、当該事実を確認することのできる書類（以下「確認書類」という。）を、受注者が発注者に提出した場合</w:t>
      </w:r>
    </w:p>
    <w:p w14:paraId="21E7A9C6" w14:textId="77777777" w:rsidR="00FE4FCD" w:rsidRPr="00D954C5" w:rsidRDefault="00FE4FCD" w:rsidP="00FE4FCD">
      <w:pPr>
        <w:overflowPunct w:val="0"/>
        <w:ind w:leftChars="100" w:left="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前号に掲げる下請負人以外の下請負人次のいずれかに該当する場合</w:t>
      </w:r>
    </w:p>
    <w:p w14:paraId="4F68D411" w14:textId="77777777" w:rsidR="00FE4FCD" w:rsidRPr="00D954C5" w:rsidRDefault="00FE4FCD" w:rsidP="00FE4FCD">
      <w:pPr>
        <w:overflowPunct w:val="0"/>
        <w:ind w:leftChars="200" w:left="630" w:hangingChars="100" w:hanging="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イ　当該社会保険等未加入建設業者を下請負人としなければ業務の施工が困難となる</w:t>
      </w:r>
      <w:r w:rsidRPr="00D954C5">
        <w:rPr>
          <w:rFonts w:asciiTheme="minorEastAsia" w:hAnsiTheme="minorEastAsia" w:cs="ＭＳ 明朝" w:hint="eastAsia"/>
          <w:color w:val="000000" w:themeColor="text1"/>
          <w:kern w:val="0"/>
          <w:szCs w:val="21"/>
        </w:rPr>
        <w:lastRenderedPageBreak/>
        <w:t>場合その他の特別の事情があると発注者が認める場合</w:t>
      </w:r>
    </w:p>
    <w:p w14:paraId="039C606E" w14:textId="77777777" w:rsidR="00FE4FCD" w:rsidRPr="00D954C5" w:rsidRDefault="00FE4FCD" w:rsidP="00FE4FCD">
      <w:pPr>
        <w:overflowPunct w:val="0"/>
        <w:ind w:leftChars="200" w:left="630" w:hangingChars="100" w:hanging="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ロ　発注者が受注者に対して確認書類の提出を求める通知をした日から３０日（発注者が、受注者において確認書類を当該期間内に提出することができない相当の理由があると認め、当該期間を延長したときは、その延長後の期間）以内に、受注者が当該確認書類を発注者に提出した場合</w:t>
      </w:r>
    </w:p>
    <w:p w14:paraId="212BFDAE" w14:textId="77777777" w:rsidR="00FE4FCD" w:rsidRPr="00D954C5" w:rsidRDefault="00FE4FCD" w:rsidP="00FE4FCD">
      <w:pPr>
        <w:overflowPunct w:val="0"/>
        <w:ind w:leftChars="100" w:left="210" w:firstLineChars="100" w:firstLine="180"/>
        <w:jc w:val="left"/>
        <w:textAlignment w:val="baseline"/>
        <w:rPr>
          <w:rFonts w:asciiTheme="minorEastAsia" w:hAnsiTheme="minorEastAsia" w:cs="ＭＳ 明朝"/>
          <w:color w:val="000000" w:themeColor="text1"/>
          <w:kern w:val="0"/>
          <w:sz w:val="18"/>
          <w:szCs w:val="21"/>
          <w:bdr w:val="single" w:sz="4" w:space="0" w:color="auto"/>
        </w:rPr>
      </w:pPr>
      <w:r w:rsidRPr="00D954C5">
        <w:rPr>
          <w:rFonts w:asciiTheme="minorEastAsia" w:hAnsiTheme="minorEastAsia" w:cs="ＭＳ 明朝" w:hint="eastAsia"/>
          <w:color w:val="000000" w:themeColor="text1"/>
          <w:kern w:val="0"/>
          <w:sz w:val="18"/>
          <w:szCs w:val="21"/>
          <w:bdr w:val="single" w:sz="4" w:space="0" w:color="auto"/>
        </w:rPr>
        <w:t>注（Ａ）は、すべての下請負人を社会保険等加入建設業者に限定する場合に使用する。</w:t>
      </w:r>
    </w:p>
    <w:p w14:paraId="2FAFCC03"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063253BA"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第７条の２（Ｂ）</w:t>
      </w:r>
      <w:r w:rsidRPr="00D954C5">
        <w:rPr>
          <w:rFonts w:asciiTheme="minorEastAsia" w:hAnsiTheme="minorEastAsia" w:cs="ＭＳ 明朝"/>
          <w:color w:val="000000" w:themeColor="text1"/>
          <w:kern w:val="0"/>
          <w:szCs w:val="21"/>
        </w:rPr>
        <w:t xml:space="preserve"> 受注者は、次の各号に掲げる届出をしていない建設業者（建設業法</w:t>
      </w:r>
      <w:r w:rsidRPr="00D954C5">
        <w:rPr>
          <w:rFonts w:asciiTheme="minorEastAsia" w:hAnsiTheme="minorEastAsia" w:cs="ＭＳ 明朝" w:hint="eastAsia"/>
          <w:color w:val="000000" w:themeColor="text1"/>
          <w:kern w:val="0"/>
          <w:szCs w:val="21"/>
        </w:rPr>
        <w:t>第２条第３項に定める建設業者をいい、当該届出の義務がない者を除く。以下「社会保険等未加入建設業者」という。）を下請契約（受注者が直接締結する下請契約に限る。以下この条において同じ。）の相手方としてはならない。</w:t>
      </w:r>
    </w:p>
    <w:p w14:paraId="53C2C8BB" w14:textId="77777777" w:rsidR="00FE4FCD" w:rsidRPr="00D954C5" w:rsidRDefault="00FE4FCD" w:rsidP="00FE4FCD">
      <w:pPr>
        <w:overflowPunct w:val="0"/>
        <w:ind w:firstLineChars="100" w:firstLine="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（１） 健康保険法（大正１１年法律第７０号）第４８条の規定による届出</w:t>
      </w:r>
    </w:p>
    <w:p w14:paraId="729B96AE" w14:textId="77777777" w:rsidR="00FE4FCD" w:rsidRPr="00D954C5" w:rsidRDefault="00FE4FCD" w:rsidP="00FE4FCD">
      <w:pPr>
        <w:overflowPunct w:val="0"/>
        <w:ind w:firstLineChars="100" w:firstLine="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厚生年金保険法（昭和２９年法律第１１５号）第２７条の規定による届出</w:t>
      </w:r>
    </w:p>
    <w:p w14:paraId="55F08EDD" w14:textId="77777777" w:rsidR="00FE4FCD" w:rsidRPr="00D954C5" w:rsidRDefault="00FE4FCD" w:rsidP="00FE4FCD">
      <w:pPr>
        <w:overflowPunct w:val="0"/>
        <w:ind w:firstLineChars="100" w:firstLine="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雇用保険法（昭和４９年法律第１１６号）第７条の規定による届出</w:t>
      </w:r>
    </w:p>
    <w:p w14:paraId="08A5A5A8"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２</w:t>
      </w:r>
      <w:r w:rsidRPr="00D954C5">
        <w:rPr>
          <w:rFonts w:asciiTheme="minorEastAsia" w:hAnsiTheme="minorEastAsia" w:cs="ＭＳ 明朝"/>
          <w:color w:val="000000" w:themeColor="text1"/>
          <w:kern w:val="0"/>
          <w:szCs w:val="21"/>
        </w:rPr>
        <w:t xml:space="preserve"> 前項の規定にかかわらず、受注者は、当該建設業者と下請契約を締結しなければ</w:t>
      </w:r>
      <w:r w:rsidRPr="00D954C5">
        <w:rPr>
          <w:rFonts w:asciiTheme="minorEastAsia" w:hAnsiTheme="minorEastAsia" w:cs="ＭＳ 明朝" w:hint="eastAsia"/>
          <w:color w:val="000000" w:themeColor="text1"/>
          <w:kern w:val="0"/>
          <w:szCs w:val="21"/>
        </w:rPr>
        <w:t>業務</w:t>
      </w:r>
      <w:r w:rsidRPr="00D954C5">
        <w:rPr>
          <w:rFonts w:asciiTheme="minorEastAsia" w:hAnsiTheme="minorEastAsia" w:cs="ＭＳ 明朝"/>
          <w:color w:val="000000" w:themeColor="text1"/>
          <w:kern w:val="0"/>
          <w:szCs w:val="21"/>
        </w:rPr>
        <w:t>の施工が困</w:t>
      </w:r>
      <w:r w:rsidRPr="00D954C5">
        <w:rPr>
          <w:rFonts w:asciiTheme="minorEastAsia" w:hAnsiTheme="minorEastAsia" w:cs="ＭＳ 明朝" w:hint="eastAsia"/>
          <w:color w:val="000000" w:themeColor="text1"/>
          <w:kern w:val="0"/>
          <w:szCs w:val="21"/>
        </w:rPr>
        <w:t>難となる場合その他の特別の事情があると発注者が認める場合は、社会保険等未加入建設業者を下請契約の相手方とすることができる。この場合において、受注者は、発注者の指定する期間内に、当該社会保険等未加入建設業者が前項各号に掲げる届出をし、当該事実を確認することのできる書類（以下「確認書類」という。）を発注者に提出しなければならない。</w:t>
      </w:r>
    </w:p>
    <w:p w14:paraId="55D0CAB0" w14:textId="77777777" w:rsidR="00FE4FCD" w:rsidRPr="00D954C5" w:rsidRDefault="00FE4FCD" w:rsidP="00FE4FCD">
      <w:pPr>
        <w:overflowPunct w:val="0"/>
        <w:ind w:leftChars="100" w:left="210" w:firstLineChars="100" w:firstLine="180"/>
        <w:jc w:val="left"/>
        <w:textAlignment w:val="baseline"/>
        <w:rPr>
          <w:rFonts w:asciiTheme="minorEastAsia" w:hAnsiTheme="minorEastAsia" w:cs="ＭＳ 明朝"/>
          <w:color w:val="000000" w:themeColor="text1"/>
          <w:kern w:val="0"/>
          <w:sz w:val="18"/>
          <w:szCs w:val="21"/>
          <w:bdr w:val="single" w:sz="4" w:space="0" w:color="auto"/>
        </w:rPr>
      </w:pPr>
      <w:r w:rsidRPr="00D954C5">
        <w:rPr>
          <w:rFonts w:asciiTheme="minorEastAsia" w:hAnsiTheme="minorEastAsia" w:cs="ＭＳ 明朝" w:hint="eastAsia"/>
          <w:color w:val="000000" w:themeColor="text1"/>
          <w:kern w:val="0"/>
          <w:sz w:val="18"/>
          <w:szCs w:val="21"/>
          <w:bdr w:val="single" w:sz="4" w:space="0" w:color="auto"/>
        </w:rPr>
        <w:t>注（Ｂ）は、下請契約の相手方のみを社会保険等加入建設業者に限定する場合に使用する。</w:t>
      </w:r>
    </w:p>
    <w:p w14:paraId="45FCA5AB"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086C61E6"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（特許権等の使用）</w:t>
      </w:r>
    </w:p>
    <w:p w14:paraId="40F460B0"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第８条　受注者は、特許権、実用新案権、意匠権、商標権その他日本国の法令に基づき保護される第三者の権利（以下この条において「特許権等」という。）の対象となっている</w:t>
      </w:r>
      <w:r w:rsidRPr="00D954C5">
        <w:rPr>
          <w:rFonts w:asciiTheme="minorEastAsia" w:hAnsiTheme="minorEastAsia" w:cs="ＭＳ 明朝" w:hint="eastAsia"/>
          <w:color w:val="000000" w:themeColor="text1"/>
          <w:kern w:val="0"/>
          <w:szCs w:val="21"/>
        </w:rPr>
        <w:t>使用</w:t>
      </w:r>
      <w:r w:rsidRPr="00D954C5">
        <w:rPr>
          <w:rFonts w:asciiTheme="minorEastAsia" w:hAnsiTheme="minorEastAsia" w:cs="ＭＳ 明朝"/>
          <w:color w:val="000000" w:themeColor="text1"/>
          <w:kern w:val="0"/>
          <w:szCs w:val="21"/>
        </w:rPr>
        <w:t>材料、実施方法等を使用するときは、その使用に関する一切の責任を負わなければならない。ただし、発注者がその</w:t>
      </w:r>
      <w:r w:rsidRPr="00D954C5">
        <w:rPr>
          <w:rFonts w:asciiTheme="minorEastAsia" w:hAnsiTheme="minorEastAsia" w:cs="ＭＳ 明朝" w:hint="eastAsia"/>
          <w:color w:val="000000" w:themeColor="text1"/>
          <w:kern w:val="0"/>
          <w:szCs w:val="21"/>
        </w:rPr>
        <w:t>使用</w:t>
      </w:r>
      <w:r w:rsidRPr="00D954C5">
        <w:rPr>
          <w:rFonts w:asciiTheme="minorEastAsia" w:hAnsiTheme="minorEastAsia" w:cs="ＭＳ 明朝"/>
          <w:color w:val="000000" w:themeColor="text1"/>
          <w:kern w:val="0"/>
          <w:szCs w:val="21"/>
        </w:rPr>
        <w:t>材料、実施方法等を指定した場合において、設計図書に特許権等の対象である旨の明示がなく、かつ、受注者がその存在を知らなかったときは、発注者は受注者がその使用に関して要した費用を負担しなければならない。</w:t>
      </w:r>
    </w:p>
    <w:p w14:paraId="7A2E1940"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558B99DE"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（監督員）</w:t>
      </w:r>
    </w:p>
    <w:p w14:paraId="679ACFF5"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第９条　発注者は、監督員を置いたときは、その氏名を受注者に通知しなければならない。監督員を変更したときも同様とする。</w:t>
      </w:r>
    </w:p>
    <w:p w14:paraId="3928E2F0"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監督員は、この約款の他の条項に定めるもの及びこの約款に基づく発注者の権限とされる事項のうち発注者が必要と認めて監督員に委任したもののほか、設計図書に定めるところにより、次に掲げる権限を有する。</w:t>
      </w:r>
    </w:p>
    <w:p w14:paraId="7096F178" w14:textId="77777777" w:rsidR="00FE4FCD" w:rsidRPr="00D954C5" w:rsidRDefault="00FE4FCD" w:rsidP="00FE4FCD">
      <w:pPr>
        <w:overflowPunct w:val="0"/>
        <w:ind w:left="420" w:hangingChars="200" w:hanging="42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（１）</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この契約の履行についての受注者又は受注者の現場代理人に対する指示、承諾又は協議</w:t>
      </w:r>
    </w:p>
    <w:p w14:paraId="69BA7217" w14:textId="77777777" w:rsidR="00FE4FCD" w:rsidRPr="00D954C5" w:rsidRDefault="00FE4FCD" w:rsidP="00FE4FCD">
      <w:pPr>
        <w:overflowPunct w:val="0"/>
        <w:ind w:left="482" w:hanging="482"/>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（２）</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設計図書に基づく業務委託の実施のための詳細図等の作成及び交付又は受注者が作成した詳細図等の承諾</w:t>
      </w:r>
    </w:p>
    <w:p w14:paraId="30B7D2F8" w14:textId="77777777" w:rsidR="00FE4FCD" w:rsidRPr="00D954C5" w:rsidRDefault="00FE4FCD" w:rsidP="00FE4FCD">
      <w:pPr>
        <w:overflowPunct w:val="0"/>
        <w:ind w:left="482" w:hanging="482"/>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（３）</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設計図書に基づく作業実施の管理、立会い、業務委託の実施状況の検査又は</w:t>
      </w:r>
      <w:r w:rsidRPr="00D954C5">
        <w:rPr>
          <w:rFonts w:asciiTheme="minorEastAsia" w:hAnsiTheme="minorEastAsia" w:cs="ＭＳ 明朝" w:hint="eastAsia"/>
          <w:color w:val="000000" w:themeColor="text1"/>
          <w:kern w:val="0"/>
          <w:szCs w:val="21"/>
        </w:rPr>
        <w:t>使用</w:t>
      </w:r>
      <w:r w:rsidRPr="00D954C5">
        <w:rPr>
          <w:rFonts w:asciiTheme="minorEastAsia" w:hAnsiTheme="minorEastAsia" w:cs="ＭＳ 明朝"/>
          <w:color w:val="000000" w:themeColor="text1"/>
          <w:kern w:val="0"/>
          <w:szCs w:val="21"/>
        </w:rPr>
        <w:t>材料の確認</w:t>
      </w:r>
    </w:p>
    <w:p w14:paraId="17253C2D"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lastRenderedPageBreak/>
        <w:t>３　発注者は、２名以上の監督員を置き、前項の権限を分担させたときにあってはそれぞれの監督員の有する権限の内容を、監督員にこの約款に基づく発注者の権限の一部を委任したときにあっては当該委任した権限の内容を、受注者に通知しなければならない。</w:t>
      </w:r>
    </w:p>
    <w:p w14:paraId="0A825A26"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４　第２項の規定に基づく監督員の指示又は承諾は、原則として、書面により行わなければならない。</w:t>
      </w:r>
    </w:p>
    <w:p w14:paraId="45C92870"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５　発注者が監督員を置いたときは、この約款に定める</w:t>
      </w:r>
      <w:r w:rsidRPr="00D954C5">
        <w:rPr>
          <w:rFonts w:asciiTheme="minorEastAsia" w:hAnsiTheme="minorEastAsia" w:cs="ＭＳ 明朝" w:hint="eastAsia"/>
          <w:color w:val="000000" w:themeColor="text1"/>
          <w:kern w:val="0"/>
          <w:szCs w:val="21"/>
        </w:rPr>
        <w:t>勧告、</w:t>
      </w:r>
      <w:r w:rsidRPr="00D954C5">
        <w:rPr>
          <w:rFonts w:asciiTheme="minorEastAsia" w:hAnsiTheme="minorEastAsia" w:cs="ＭＳ 明朝"/>
          <w:color w:val="000000" w:themeColor="text1"/>
          <w:kern w:val="0"/>
          <w:szCs w:val="21"/>
        </w:rPr>
        <w:t>請求、通知、報告、申出、承諾及び解除については、設計図書に定めるものを除き、監督員を経由して行うものとする。この場合において</w:t>
      </w:r>
      <w:r w:rsidRPr="00D954C5">
        <w:rPr>
          <w:rFonts w:asciiTheme="minorEastAsia" w:hAnsiTheme="minorEastAsia" w:cs="ＭＳ 明朝" w:hint="eastAsia"/>
          <w:color w:val="000000" w:themeColor="text1"/>
          <w:kern w:val="0"/>
          <w:szCs w:val="21"/>
        </w:rPr>
        <w:t>は</w:t>
      </w:r>
      <w:r w:rsidRPr="00D954C5">
        <w:rPr>
          <w:rFonts w:asciiTheme="minorEastAsia" w:hAnsiTheme="minorEastAsia" w:cs="ＭＳ 明朝"/>
          <w:color w:val="000000" w:themeColor="text1"/>
          <w:kern w:val="0"/>
          <w:szCs w:val="21"/>
        </w:rPr>
        <w:t>、監督員に到達した日をもって発注者に到達したものとみなす。</w:t>
      </w:r>
    </w:p>
    <w:p w14:paraId="51213936"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６　発注者が監督員を置かないときは、この約款に定める監督員の権限は、発注者に帰属する。</w:t>
      </w:r>
    </w:p>
    <w:p w14:paraId="029CB55F"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50E6AE70"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（現場代理人及び主任技術者等）</w:t>
      </w:r>
    </w:p>
    <w:p w14:paraId="3CBEEFFB"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第１０条　受注者は、次の各号に掲げる者を定めて業務委託現場に設置し、設計図書に定めるところにより、その氏名その他必要な事項を発注者に通知しなければならない。これらの者を変更したときも同様とする。</w:t>
      </w:r>
    </w:p>
    <w:p w14:paraId="0409533E" w14:textId="77777777" w:rsidR="00FE4FCD" w:rsidRPr="00D954C5" w:rsidRDefault="00FE4FCD" w:rsidP="00FE4FCD">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（１）</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現場代理人</w:t>
      </w:r>
    </w:p>
    <w:p w14:paraId="74CB29F1" w14:textId="77777777" w:rsidR="00FE4FCD" w:rsidRPr="00D954C5" w:rsidRDefault="00FE4FCD" w:rsidP="00FE4FCD">
      <w:pPr>
        <w:overflowPunct w:val="0"/>
        <w:ind w:left="630" w:hangingChars="300" w:hanging="63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（２）</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（Ａ）主任技術者（建設業法（昭和２４年法律第１００号）第２６条第１項に規定する「主任技術者」をいう。</w:t>
      </w:r>
      <w:r w:rsidRPr="00D954C5">
        <w:rPr>
          <w:rFonts w:asciiTheme="minorEastAsia" w:hAnsiTheme="minorEastAsia" w:cs="ＭＳ 明朝" w:hint="eastAsia"/>
          <w:color w:val="000000" w:themeColor="text1"/>
          <w:kern w:val="0"/>
          <w:szCs w:val="21"/>
        </w:rPr>
        <w:t>）</w:t>
      </w:r>
    </w:p>
    <w:p w14:paraId="3114FA23" w14:textId="77777777" w:rsidR="00FE4FCD" w:rsidRPr="00D954C5" w:rsidRDefault="00FE4FCD" w:rsidP="00FE4FCD">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（Ｂ）監理技術者（同条第２項に規定する「監理技術者」をいう。以下同じ。）</w:t>
      </w:r>
    </w:p>
    <w:p w14:paraId="0CCCE6A9" w14:textId="77777777" w:rsidR="00FE4FCD" w:rsidRPr="00D954C5" w:rsidRDefault="00FE4FCD" w:rsidP="00FE4FCD">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 xml:space="preserve">　　　（C）監理技術者補佐（建設業法第２６条第３項第２号に規定するものをいう。以下同じ。）</w:t>
      </w:r>
    </w:p>
    <w:p w14:paraId="2BB9A1FC" w14:textId="77777777" w:rsidR="00FE4FCD" w:rsidRPr="00D954C5" w:rsidRDefault="00FE4FCD" w:rsidP="00FE4FCD">
      <w:pPr>
        <w:overflowPunct w:val="0"/>
        <w:ind w:left="630" w:hangingChars="300" w:hanging="63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（３）</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専門技術者（建設業法第２６条の２に規定する技術者をいう。以下同じ。）</w:t>
      </w:r>
    </w:p>
    <w:p w14:paraId="0B880A0E" w14:textId="77777777" w:rsidR="00FE4FCD" w:rsidRPr="00D954C5" w:rsidRDefault="00FE4FCD" w:rsidP="00FE4FCD">
      <w:pPr>
        <w:overflowPunct w:val="0"/>
        <w:ind w:left="630" w:hangingChars="300" w:hanging="630"/>
        <w:jc w:val="left"/>
        <w:textAlignment w:val="baseline"/>
        <w:rPr>
          <w:rFonts w:asciiTheme="minorEastAsia" w:hAnsiTheme="minorEastAsia" w:cs="ＭＳ 明朝"/>
          <w:color w:val="000000" w:themeColor="text1"/>
          <w:kern w:val="0"/>
          <w:szCs w:val="21"/>
        </w:rPr>
      </w:pPr>
    </w:p>
    <w:p w14:paraId="7CF675D4"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現場代理人は、この契約の履行に関し、業務運営及び取締りを行うほか、</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の変更、</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の請求及び受領、第１２条第１項の請求の受理、同条第３項の決定及び通知並びにこの契約の解除に係る権限を除き、この契約に基づく受注者の一切の権限を行使することができる。</w:t>
      </w:r>
    </w:p>
    <w:p w14:paraId="16132F71"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３　</w:t>
      </w:r>
      <w:r w:rsidRPr="00D954C5">
        <w:rPr>
          <w:rFonts w:asciiTheme="minorEastAsia" w:hAnsiTheme="minorEastAsia" w:cs="ＭＳ 明朝" w:hint="eastAsia"/>
          <w:color w:val="000000" w:themeColor="text1"/>
          <w:kern w:val="0"/>
          <w:szCs w:val="21"/>
        </w:rPr>
        <w:t>発注者が</w:t>
      </w:r>
      <w:r w:rsidRPr="00D954C5">
        <w:rPr>
          <w:rFonts w:asciiTheme="minorEastAsia" w:hAnsiTheme="minorEastAsia" w:cs="ＭＳ 明朝"/>
          <w:color w:val="000000" w:themeColor="text1"/>
          <w:kern w:val="0"/>
          <w:szCs w:val="21"/>
        </w:rPr>
        <w:t>、必要と</w:t>
      </w:r>
      <w:r w:rsidRPr="00D954C5">
        <w:rPr>
          <w:rFonts w:asciiTheme="minorEastAsia" w:hAnsiTheme="minorEastAsia" w:cs="ＭＳ 明朝" w:hint="eastAsia"/>
          <w:color w:val="000000" w:themeColor="text1"/>
          <w:kern w:val="0"/>
          <w:szCs w:val="21"/>
        </w:rPr>
        <w:t>認めた</w:t>
      </w:r>
      <w:r w:rsidRPr="00D954C5">
        <w:rPr>
          <w:rFonts w:asciiTheme="minorEastAsia" w:hAnsiTheme="minorEastAsia" w:cs="ＭＳ 明朝"/>
          <w:color w:val="000000" w:themeColor="text1"/>
          <w:kern w:val="0"/>
          <w:szCs w:val="21"/>
        </w:rPr>
        <w:t>場合には、現場代理人</w:t>
      </w:r>
      <w:r w:rsidRPr="00D954C5">
        <w:rPr>
          <w:rFonts w:asciiTheme="minorEastAsia" w:hAnsiTheme="minorEastAsia" w:cs="ＭＳ 明朝" w:hint="eastAsia"/>
          <w:color w:val="000000" w:themeColor="text1"/>
          <w:kern w:val="0"/>
          <w:szCs w:val="21"/>
        </w:rPr>
        <w:t>及び</w:t>
      </w:r>
      <w:r w:rsidRPr="00D954C5">
        <w:rPr>
          <w:rFonts w:asciiTheme="minorEastAsia" w:hAnsiTheme="minorEastAsia" w:cs="ＭＳ 明朝"/>
          <w:color w:val="000000" w:themeColor="text1"/>
          <w:kern w:val="0"/>
          <w:szCs w:val="21"/>
        </w:rPr>
        <w:t>主任技術者（</w:t>
      </w:r>
      <w:r w:rsidRPr="00D954C5">
        <w:rPr>
          <w:rFonts w:asciiTheme="minorEastAsia" w:hAnsiTheme="minorEastAsia" w:cs="ＭＳ 明朝" w:hint="eastAsia"/>
          <w:color w:val="000000" w:themeColor="text1"/>
          <w:kern w:val="0"/>
          <w:szCs w:val="21"/>
        </w:rPr>
        <w:t>監理</w:t>
      </w:r>
      <w:r w:rsidRPr="00D954C5">
        <w:rPr>
          <w:rFonts w:asciiTheme="minorEastAsia" w:hAnsiTheme="minorEastAsia" w:cs="ＭＳ 明朝"/>
          <w:color w:val="000000" w:themeColor="text1"/>
          <w:kern w:val="0"/>
          <w:szCs w:val="21"/>
        </w:rPr>
        <w:t>技術者）</w:t>
      </w:r>
      <w:r w:rsidRPr="00D954C5">
        <w:rPr>
          <w:rFonts w:asciiTheme="minorEastAsia" w:hAnsiTheme="minorEastAsia" w:cs="ＭＳ 明朝" w:hint="eastAsia"/>
          <w:color w:val="000000" w:themeColor="text1"/>
          <w:kern w:val="0"/>
          <w:szCs w:val="21"/>
        </w:rPr>
        <w:t>を</w:t>
      </w:r>
      <w:r w:rsidRPr="00D954C5">
        <w:rPr>
          <w:rFonts w:asciiTheme="minorEastAsia" w:hAnsiTheme="minorEastAsia" w:cs="ＭＳ 明朝"/>
          <w:color w:val="000000" w:themeColor="text1"/>
          <w:kern w:val="0"/>
          <w:szCs w:val="21"/>
        </w:rPr>
        <w:t>委託</w:t>
      </w:r>
      <w:r w:rsidRPr="00D954C5">
        <w:rPr>
          <w:rFonts w:asciiTheme="minorEastAsia" w:hAnsiTheme="minorEastAsia" w:cs="ＭＳ 明朝" w:hint="eastAsia"/>
          <w:color w:val="000000" w:themeColor="text1"/>
          <w:kern w:val="0"/>
          <w:szCs w:val="21"/>
        </w:rPr>
        <w:t>現場に</w:t>
      </w:r>
      <w:r w:rsidRPr="00D954C5">
        <w:rPr>
          <w:rFonts w:asciiTheme="minorEastAsia" w:hAnsiTheme="minorEastAsia" w:cs="ＭＳ 明朝"/>
          <w:color w:val="000000" w:themeColor="text1"/>
          <w:kern w:val="0"/>
          <w:szCs w:val="21"/>
        </w:rPr>
        <w:t>常駐を求める</w:t>
      </w:r>
      <w:r w:rsidRPr="00D954C5">
        <w:rPr>
          <w:rFonts w:asciiTheme="minorEastAsia" w:hAnsiTheme="minorEastAsia" w:cs="ＭＳ 明朝" w:hint="eastAsia"/>
          <w:color w:val="000000" w:themeColor="text1"/>
          <w:kern w:val="0"/>
          <w:szCs w:val="21"/>
        </w:rPr>
        <w:t>ことが</w:t>
      </w:r>
      <w:r w:rsidRPr="00D954C5">
        <w:rPr>
          <w:rFonts w:asciiTheme="minorEastAsia" w:hAnsiTheme="minorEastAsia" w:cs="ＭＳ 明朝"/>
          <w:color w:val="000000" w:themeColor="text1"/>
          <w:kern w:val="0"/>
          <w:szCs w:val="21"/>
        </w:rPr>
        <w:t>できる。</w:t>
      </w:r>
    </w:p>
    <w:p w14:paraId="790FCB67"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４　受注者は、第２項の規定にかかわらず、自己の有する権限のうち現場代理人に委任せず自ら行使しようとするものがあるときは、あらかじめ、当該権限の内容を発注者に通知しなければならない。</w:t>
      </w:r>
    </w:p>
    <w:p w14:paraId="6DFB27F3"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５　現場代理人、主任技術者</w:t>
      </w:r>
      <w:r w:rsidRPr="00D954C5">
        <w:rPr>
          <w:rFonts w:asciiTheme="minorEastAsia" w:hAnsiTheme="minorEastAsia" w:cs="ＭＳ 明朝" w:hint="eastAsia"/>
          <w:color w:val="000000" w:themeColor="text1"/>
          <w:kern w:val="0"/>
          <w:szCs w:val="21"/>
        </w:rPr>
        <w:t>等</w:t>
      </w:r>
      <w:r w:rsidRPr="00D954C5">
        <w:rPr>
          <w:rFonts w:asciiTheme="minorEastAsia" w:hAnsiTheme="minorEastAsia" w:cs="ＭＳ 明朝"/>
          <w:color w:val="000000" w:themeColor="text1"/>
          <w:kern w:val="0"/>
          <w:szCs w:val="21"/>
        </w:rPr>
        <w:t>（監理技術者</w:t>
      </w:r>
      <w:r w:rsidRPr="00D954C5">
        <w:rPr>
          <w:rFonts w:asciiTheme="minorEastAsia" w:hAnsiTheme="minorEastAsia" w:cs="ＭＳ 明朝" w:hint="eastAsia"/>
          <w:color w:val="000000" w:themeColor="text1"/>
          <w:kern w:val="0"/>
          <w:szCs w:val="21"/>
        </w:rPr>
        <w:t>、監理技術者補佐又は主任技術者をいう。以下同じ。</w:t>
      </w:r>
      <w:r w:rsidRPr="00D954C5">
        <w:rPr>
          <w:rFonts w:asciiTheme="minorEastAsia" w:hAnsiTheme="minorEastAsia" w:cs="ＭＳ 明朝"/>
          <w:color w:val="000000" w:themeColor="text1"/>
          <w:kern w:val="0"/>
          <w:szCs w:val="21"/>
        </w:rPr>
        <w:t>）</w:t>
      </w:r>
      <w:r w:rsidRPr="00D954C5">
        <w:rPr>
          <w:rFonts w:asciiTheme="minorEastAsia" w:hAnsiTheme="minorEastAsia" w:cs="ＭＳ 明朝" w:hint="eastAsia"/>
          <w:color w:val="000000" w:themeColor="text1"/>
          <w:kern w:val="0"/>
          <w:szCs w:val="21"/>
        </w:rPr>
        <w:t>であるときは、当該監理技術者は、現場代理人を兼ねることはできない。</w:t>
      </w:r>
    </w:p>
    <w:p w14:paraId="57388718"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2EA37A43"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（履行報告）</w:t>
      </w:r>
    </w:p>
    <w:p w14:paraId="50962E50"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第１１条　受注者は、設計図書に定めるところにより、この契約の履行について発注者に報告しなければならない。</w:t>
      </w:r>
    </w:p>
    <w:p w14:paraId="2C7B81F7"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19359E79"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（業務委託関係者に関する措置請求）</w:t>
      </w:r>
    </w:p>
    <w:p w14:paraId="390D5535"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第１２条　発注者は、現場代理人がその職務（</w:t>
      </w:r>
      <w:r w:rsidRPr="00D954C5">
        <w:rPr>
          <w:rFonts w:asciiTheme="minorEastAsia" w:hAnsiTheme="minorEastAsia" w:cs="ＭＳ 明朝" w:hint="eastAsia"/>
          <w:color w:val="000000" w:themeColor="text1"/>
          <w:kern w:val="0"/>
          <w:szCs w:val="21"/>
        </w:rPr>
        <w:t>監理技術者等</w:t>
      </w:r>
      <w:r w:rsidRPr="00D954C5">
        <w:rPr>
          <w:rFonts w:asciiTheme="minorEastAsia" w:hAnsiTheme="minorEastAsia" w:cs="ＭＳ 明朝"/>
          <w:color w:val="000000" w:themeColor="text1"/>
          <w:kern w:val="0"/>
          <w:szCs w:val="21"/>
        </w:rPr>
        <w:t>又は専門技術者と兼任する現</w:t>
      </w:r>
      <w:r w:rsidRPr="00D954C5">
        <w:rPr>
          <w:rFonts w:asciiTheme="minorEastAsia" w:hAnsiTheme="minorEastAsia" w:cs="ＭＳ 明朝"/>
          <w:color w:val="000000" w:themeColor="text1"/>
          <w:kern w:val="0"/>
          <w:szCs w:val="21"/>
        </w:rPr>
        <w:lastRenderedPageBreak/>
        <w:t>場代理人にあっては、それらの者の職務を含む。）の執行につき著しく不適当と認められるときは、受注者に対して、その理由を明示した書面により、必要な措置をとるべきことを請求することができる。</w:t>
      </w:r>
    </w:p>
    <w:p w14:paraId="4F8AB682"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発注者又は監督員は、</w:t>
      </w:r>
      <w:r w:rsidRPr="00D954C5">
        <w:rPr>
          <w:rFonts w:asciiTheme="minorEastAsia" w:hAnsiTheme="minorEastAsia" w:cs="ＭＳ 明朝" w:hint="eastAsia"/>
          <w:color w:val="000000" w:themeColor="text1"/>
          <w:kern w:val="0"/>
          <w:szCs w:val="21"/>
        </w:rPr>
        <w:t>監理技術者等</w:t>
      </w:r>
      <w:r w:rsidRPr="00D954C5">
        <w:rPr>
          <w:rFonts w:asciiTheme="minorEastAsia" w:hAnsiTheme="minorEastAsia" w:cs="ＭＳ 明朝"/>
          <w:color w:val="000000" w:themeColor="text1"/>
          <w:kern w:val="0"/>
          <w:szCs w:val="21"/>
        </w:rPr>
        <w:t>、専門技術者（これらの者と現場代理人を兼任する者を除く。）その他受注者が業務委託を実施するために使用している下請負人、労働者等で業務委託の実施又は管理につき著しく不適当と認められるものがあるときは、受注者に対して、その理由を明示した書面により、必要な措置をとるべきことを請求することができる。</w:t>
      </w:r>
    </w:p>
    <w:p w14:paraId="1788746B"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受注者は、前２項の規定による請求があったときは、当該請求に係る事項について決定し、その結果を請求を受けた日から１０日以内に発注者に通知しなければならない。</w:t>
      </w:r>
    </w:p>
    <w:p w14:paraId="68E6E285"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４　受注者は、監督員がその職務の執行につき著しく不適当と認められるときは、発注者に対して、その理由を明示した書面により、必要な措置をとるべきことを請求することができる。</w:t>
      </w:r>
    </w:p>
    <w:p w14:paraId="7C8CE440"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５　発注者は、前項の規定による請求があったときは、当該請求に係る事項について決定し、その結果を請求を受けた日から１０日以内に受注者に通知しなければならない。</w:t>
      </w:r>
    </w:p>
    <w:p w14:paraId="441D6695"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36F53B5F"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w:t>
      </w:r>
      <w:r w:rsidRPr="00D954C5">
        <w:rPr>
          <w:rFonts w:asciiTheme="minorEastAsia" w:hAnsiTheme="minorEastAsia" w:cs="ＭＳ 明朝" w:hint="eastAsia"/>
          <w:color w:val="000000" w:themeColor="text1"/>
          <w:kern w:val="0"/>
          <w:szCs w:val="21"/>
        </w:rPr>
        <w:t>使用</w:t>
      </w:r>
      <w:r w:rsidRPr="00D954C5">
        <w:rPr>
          <w:rFonts w:asciiTheme="minorEastAsia" w:hAnsiTheme="minorEastAsia" w:cs="ＭＳ 明朝"/>
          <w:color w:val="000000" w:themeColor="text1"/>
          <w:kern w:val="0"/>
          <w:szCs w:val="21"/>
        </w:rPr>
        <w:t>材料の品質及び検査等）</w:t>
      </w:r>
    </w:p>
    <w:p w14:paraId="78F36BCC"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第１３条　</w:t>
      </w:r>
      <w:r w:rsidRPr="00D954C5">
        <w:rPr>
          <w:rFonts w:asciiTheme="minorEastAsia" w:hAnsiTheme="minorEastAsia" w:cs="ＭＳ 明朝" w:hint="eastAsia"/>
          <w:color w:val="000000" w:themeColor="text1"/>
          <w:kern w:val="0"/>
          <w:szCs w:val="21"/>
        </w:rPr>
        <w:t>使用</w:t>
      </w:r>
      <w:r w:rsidRPr="00D954C5">
        <w:rPr>
          <w:rFonts w:asciiTheme="minorEastAsia" w:hAnsiTheme="minorEastAsia" w:cs="ＭＳ 明朝"/>
          <w:color w:val="000000" w:themeColor="text1"/>
          <w:kern w:val="0"/>
          <w:szCs w:val="21"/>
        </w:rPr>
        <w:t>材料の品質については、設計図書に定めるところによる。設計図書にその品質が明示されていない場合にあっては、中等の品質を有するものとする。</w:t>
      </w:r>
    </w:p>
    <w:p w14:paraId="2D7B6B78"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受注者は、設計図書において監督員の検査（確認を含む。以下この条において同じ。）を受けて使用すべきものと指定された</w:t>
      </w:r>
      <w:r w:rsidRPr="00D954C5">
        <w:rPr>
          <w:rFonts w:asciiTheme="minorEastAsia" w:hAnsiTheme="minorEastAsia" w:cs="ＭＳ 明朝" w:hint="eastAsia"/>
          <w:color w:val="000000" w:themeColor="text1"/>
          <w:kern w:val="0"/>
          <w:szCs w:val="21"/>
        </w:rPr>
        <w:t>使用</w:t>
      </w:r>
      <w:r w:rsidRPr="00D954C5">
        <w:rPr>
          <w:rFonts w:asciiTheme="minorEastAsia" w:hAnsiTheme="minorEastAsia" w:cs="ＭＳ 明朝"/>
          <w:color w:val="000000" w:themeColor="text1"/>
          <w:kern w:val="0"/>
          <w:szCs w:val="21"/>
        </w:rPr>
        <w:t>材料については、当該検査に合格したものを使用しなければならない。この場合において、当該検査に直接要する費用は、受注者の負担とする。</w:t>
      </w:r>
    </w:p>
    <w:p w14:paraId="72D6A5E5"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監督員は、受注者から前項の検査を請求されたときは、請求を受けた日から７日以内に応じなければならない。</w:t>
      </w:r>
    </w:p>
    <w:p w14:paraId="2FA73116"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3C12EC3D"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（監督員の立会い及び業務委託記録の整備等）</w:t>
      </w:r>
    </w:p>
    <w:p w14:paraId="3CFDB26F"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第１４条　受注者は、設計図書において監督員の立会いの上調合し、又は調合について見本検査を受けるものと指定された</w:t>
      </w:r>
      <w:r w:rsidRPr="00D954C5">
        <w:rPr>
          <w:rFonts w:asciiTheme="minorEastAsia" w:hAnsiTheme="minorEastAsia" w:cs="ＭＳ 明朝" w:hint="eastAsia"/>
          <w:color w:val="000000" w:themeColor="text1"/>
          <w:kern w:val="0"/>
          <w:szCs w:val="21"/>
        </w:rPr>
        <w:t>使用</w:t>
      </w:r>
      <w:r w:rsidRPr="00D954C5">
        <w:rPr>
          <w:rFonts w:asciiTheme="minorEastAsia" w:hAnsiTheme="minorEastAsia" w:cs="ＭＳ 明朝"/>
          <w:color w:val="000000" w:themeColor="text1"/>
          <w:kern w:val="0"/>
          <w:szCs w:val="21"/>
        </w:rPr>
        <w:t>材料については、当該立会いを受けて調合し、又は当該見本検査に合格したものを使用しなければならない。</w:t>
      </w:r>
    </w:p>
    <w:p w14:paraId="6BB310BB"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受注者は、設計図書において監督員の立会いの上実施するものと指定された業務委託については、当該立会いを受けて実施しなければならない。</w:t>
      </w:r>
    </w:p>
    <w:p w14:paraId="4F95CFEB"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受注者は、前２項に規定するほか、発注者が特に必要があると認めて設計図書において見本又は業務委託写真等の記録を整備すべきものと指定した</w:t>
      </w:r>
      <w:r w:rsidRPr="00D954C5">
        <w:rPr>
          <w:rFonts w:asciiTheme="minorEastAsia" w:hAnsiTheme="minorEastAsia" w:cs="ＭＳ 明朝" w:hint="eastAsia"/>
          <w:color w:val="000000" w:themeColor="text1"/>
          <w:kern w:val="0"/>
          <w:szCs w:val="21"/>
        </w:rPr>
        <w:t>使用</w:t>
      </w:r>
      <w:r w:rsidRPr="00D954C5">
        <w:rPr>
          <w:rFonts w:asciiTheme="minorEastAsia" w:hAnsiTheme="minorEastAsia" w:cs="ＭＳ 明朝"/>
          <w:color w:val="000000" w:themeColor="text1"/>
          <w:kern w:val="0"/>
          <w:szCs w:val="21"/>
        </w:rPr>
        <w:t>材料の調合又は業務の実施をするときは、設計図書に定めるところにより、当該見本又は</w:t>
      </w:r>
      <w:r w:rsidRPr="00D954C5">
        <w:rPr>
          <w:rFonts w:asciiTheme="minorEastAsia" w:hAnsiTheme="minorEastAsia" w:cs="ＭＳ 明朝" w:hint="eastAsia"/>
          <w:color w:val="000000" w:themeColor="text1"/>
          <w:kern w:val="0"/>
          <w:szCs w:val="21"/>
        </w:rPr>
        <w:t>管理</w:t>
      </w:r>
      <w:r w:rsidRPr="00D954C5">
        <w:rPr>
          <w:rFonts w:asciiTheme="minorEastAsia" w:hAnsiTheme="minorEastAsia" w:cs="ＭＳ 明朝"/>
          <w:color w:val="000000" w:themeColor="text1"/>
          <w:kern w:val="0"/>
          <w:szCs w:val="21"/>
        </w:rPr>
        <w:t>写真等の記録を整備し、監督員の請求があったときは、当該請求を受けた日から７日以内に提出しなければならない。</w:t>
      </w:r>
    </w:p>
    <w:p w14:paraId="4156391F"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４　監督員は、受注者から第１項又は第２項の立会い又は見本検査を請求されたときは、当該請求を受けた日から７日以内に応じなければならない。</w:t>
      </w:r>
    </w:p>
    <w:p w14:paraId="23DA306E"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５　前項の場合において、監督員が正当な理由なく受注者の請求に７日以内に応じないため、その後の作業実施に支障をきたすときは、受注者は、監督員に通知した上、当該立会い又は見本検査を受けることなく、材料を調合して使用し、又は業務を実施すること</w:t>
      </w:r>
      <w:r w:rsidRPr="00D954C5">
        <w:rPr>
          <w:rFonts w:asciiTheme="minorEastAsia" w:hAnsiTheme="minorEastAsia" w:cs="ＭＳ 明朝"/>
          <w:color w:val="000000" w:themeColor="text1"/>
          <w:kern w:val="0"/>
          <w:szCs w:val="21"/>
        </w:rPr>
        <w:lastRenderedPageBreak/>
        <w:t>ができる。この場合において、受注者は、当該材料の調合又は当該業務の実施を適切に行ったことを証する見本又は</w:t>
      </w:r>
      <w:r w:rsidRPr="00D954C5">
        <w:rPr>
          <w:rFonts w:asciiTheme="minorEastAsia" w:hAnsiTheme="minorEastAsia" w:cs="ＭＳ 明朝" w:hint="eastAsia"/>
          <w:color w:val="000000" w:themeColor="text1"/>
          <w:kern w:val="0"/>
          <w:szCs w:val="21"/>
        </w:rPr>
        <w:t>管理</w:t>
      </w:r>
      <w:r w:rsidRPr="00D954C5">
        <w:rPr>
          <w:rFonts w:asciiTheme="minorEastAsia" w:hAnsiTheme="minorEastAsia" w:cs="ＭＳ 明朝"/>
          <w:color w:val="000000" w:themeColor="text1"/>
          <w:kern w:val="0"/>
          <w:szCs w:val="21"/>
        </w:rPr>
        <w:t>写真等の記録を整備し、監督員の請求があったときは、当該請求を受けた日から７日以内に提出しなければならない。</w:t>
      </w:r>
    </w:p>
    <w:p w14:paraId="0480C175"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６　第１項、第３項又は前項の場合において、見本検査又は見本若しくは</w:t>
      </w:r>
      <w:r w:rsidRPr="00D954C5">
        <w:rPr>
          <w:rFonts w:asciiTheme="minorEastAsia" w:hAnsiTheme="minorEastAsia" w:cs="ＭＳ 明朝" w:hint="eastAsia"/>
          <w:color w:val="000000" w:themeColor="text1"/>
          <w:kern w:val="0"/>
          <w:szCs w:val="21"/>
        </w:rPr>
        <w:t>管理</w:t>
      </w:r>
      <w:r w:rsidRPr="00D954C5">
        <w:rPr>
          <w:rFonts w:asciiTheme="minorEastAsia" w:hAnsiTheme="minorEastAsia" w:cs="ＭＳ 明朝"/>
          <w:color w:val="000000" w:themeColor="text1"/>
          <w:kern w:val="0"/>
          <w:szCs w:val="21"/>
        </w:rPr>
        <w:t>写真等の記録の整備に直接要する費用は、受注者の負担とする。</w:t>
      </w:r>
    </w:p>
    <w:p w14:paraId="5A8A62A5"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09F7362D"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（支給材料及び貸与品）</w:t>
      </w:r>
    </w:p>
    <w:p w14:paraId="6BE614D7"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第１５条　発注者が受注者に支給する材料（以下「支給材料」という。）及び貸与する建設機械器具（以下「貸与品」という。）の品名、数量、品質、規格又は性能、引渡場所及び引渡時期は、設計図書に定めるところによる。</w:t>
      </w:r>
    </w:p>
    <w:p w14:paraId="74BA7AA8"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監督員は、支給材料又は貸与品の引渡しに当たっては、受注者の立会いの上、発注者の負担において、当該支給材料又は貸与品を検査しなければならない。この場合において、当該検査の結果、その品名、数量、品質、規格若しくは性能が設計図書の定めと異なり、又は使用に適当でないと認めたときは、受注者は、その旨を直ちに発注者に通知しなければならない。</w:t>
      </w:r>
    </w:p>
    <w:p w14:paraId="3100774B"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受注者は、支給材料又は貸与品の引渡しを受けたときは、引渡しの日から７日以内に、発注者に受領書又は借用書を提出しなければならない。</w:t>
      </w:r>
    </w:p>
    <w:p w14:paraId="79ED4040"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４　受注者は、支給材料又は貸与品の引渡しを受けた後、当該支給材料又は貸与品に</w:t>
      </w:r>
      <w:r w:rsidRPr="00D954C5">
        <w:rPr>
          <w:rFonts w:asciiTheme="minorEastAsia" w:hAnsiTheme="minorEastAsia" w:cs="ＭＳ 明朝" w:hint="eastAsia"/>
          <w:color w:val="000000" w:themeColor="text1"/>
          <w:kern w:val="0"/>
          <w:szCs w:val="21"/>
        </w:rPr>
        <w:t>種類、品質又は数量に関しこの契約の内容に適合しないこと（第２項の検査により発見することが困難であったものに限る。）など</w:t>
      </w:r>
      <w:r w:rsidRPr="00D954C5">
        <w:rPr>
          <w:rFonts w:asciiTheme="minorEastAsia" w:hAnsiTheme="minorEastAsia" w:cs="ＭＳ 明朝"/>
          <w:color w:val="000000" w:themeColor="text1"/>
          <w:kern w:val="0"/>
          <w:szCs w:val="21"/>
        </w:rPr>
        <w:t>があり使用に適当でないと認めたときは、その旨を直ちに発注者に通知しなければならない。</w:t>
      </w:r>
    </w:p>
    <w:p w14:paraId="1DC6C672"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５　発注者は、受注者から第２項後段又は前項の規定による通知を受けた場合において、必要があると認められるときは、当該支給材料若しくは貸与品に代えて他の支給材料若しくは貸与品を引き渡し、支給材料若しくは貸与品の品名、数量、品質、規格若しくは性能を変更し、又は理由を明示した書面により、当該支給材料若しくは貸与品の使用を受注者に請求しなければならない。</w:t>
      </w:r>
    </w:p>
    <w:p w14:paraId="6DB7CC2B"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６　発注者は、前項に規定するほか、必要があると認めるときは、支給材料又は貸与品の品名、数量、品質、規格若しくは性能、引渡場所又は引渡時期を変更することができる。</w:t>
      </w:r>
    </w:p>
    <w:p w14:paraId="3F2075C6"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７　発注者は、前２項の場合において、必要があると認められるときは</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期間若しくは</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を変更し、又は受注者に損害を及ぼしたときは必要な費用を負担しなければならない。</w:t>
      </w:r>
    </w:p>
    <w:p w14:paraId="5B52F2FC"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８　受注者は、支給材料及び貸与品を善良な管理者の注意をもって管理しなければならない。</w:t>
      </w:r>
    </w:p>
    <w:p w14:paraId="1840A762"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９　受注者は、設計図書に定めるところにより、業務委託の完了、設計図書の変更等によって不用となった支給材料又は貸与品を発注者に返還しなければならない。</w:t>
      </w:r>
    </w:p>
    <w:p w14:paraId="03621B6B"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１０　受注者は、故意又は過失により支給材料又は貸与品が滅失し、若しくは毀損し、又はその返還が不可能となったときは、発注者の指定した期間内に代品を納め、若しくは現状に復して返還し、又は返還に代えて損害を賠償しなければならない。</w:t>
      </w:r>
    </w:p>
    <w:p w14:paraId="65C28FEA"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１１　受注者は、支給材料又は貸与品の使用方法が設計図書に明示されていないときは、監督員の指示に従わなければならない。</w:t>
      </w:r>
    </w:p>
    <w:p w14:paraId="7417FF1D"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57A2E615"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lastRenderedPageBreak/>
        <w:t>（設計図書不適合の場合の改造義務等）</w:t>
      </w:r>
    </w:p>
    <w:p w14:paraId="1F6198DC"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１６</w:t>
      </w:r>
      <w:r w:rsidRPr="00D954C5">
        <w:rPr>
          <w:rFonts w:asciiTheme="minorEastAsia" w:hAnsiTheme="minorEastAsia" w:cs="ＭＳ 明朝"/>
          <w:color w:val="000000" w:themeColor="text1"/>
          <w:kern w:val="0"/>
          <w:szCs w:val="21"/>
        </w:rPr>
        <w:t>条　受注者は、業務の実施部分が設計図書に適合しない場合において、監督員がその改造を請求したときは、当該請求に従わなければならない。この場合において、当該不適合が監督員の指示によるときその他発注者の責めに帰すべき事由によるときは、発注者は、必要があると認められるときは</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期間若しくは</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を変更し、又は受注者に損害を及ぼしたときは必要な費用を負担しなければならない。</w:t>
      </w:r>
    </w:p>
    <w:p w14:paraId="7E31F29B"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5D351779"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（条件変更等）</w:t>
      </w:r>
    </w:p>
    <w:p w14:paraId="58D25DD7"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１７</w:t>
      </w:r>
      <w:r w:rsidRPr="00D954C5">
        <w:rPr>
          <w:rFonts w:asciiTheme="minorEastAsia" w:hAnsiTheme="minorEastAsia" w:cs="ＭＳ 明朝"/>
          <w:color w:val="000000" w:themeColor="text1"/>
          <w:kern w:val="0"/>
          <w:szCs w:val="21"/>
        </w:rPr>
        <w:t>条　受注者は、業務の実施に当たり、次の各号のいずれかに該当する事実を発見したときは、その旨を直ちに監督員に通知し、その確認を請求しなければならない。</w:t>
      </w:r>
    </w:p>
    <w:p w14:paraId="1966D5A1" w14:textId="77777777" w:rsidR="00FE4FCD" w:rsidRPr="00D954C5" w:rsidRDefault="00FE4FCD" w:rsidP="00FE4FCD">
      <w:pPr>
        <w:overflowPunct w:val="0"/>
        <w:ind w:left="482" w:hanging="482"/>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（１）</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図面、仕様書、現場説明書及び現場説明に対する質問回答書が一致しないこと（これらの優先順位が定められている場合を除く。）。</w:t>
      </w:r>
    </w:p>
    <w:p w14:paraId="191E30C5" w14:textId="77777777" w:rsidR="00FE4FCD" w:rsidRPr="00D954C5" w:rsidRDefault="00FE4FCD" w:rsidP="00FE4FCD">
      <w:pPr>
        <w:overflowPunct w:val="0"/>
        <w:ind w:left="482" w:hanging="482"/>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（２）</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設計図書に誤謬又は脱漏があること。</w:t>
      </w:r>
    </w:p>
    <w:p w14:paraId="3641C0A5" w14:textId="77777777" w:rsidR="00FE4FCD" w:rsidRPr="00D954C5" w:rsidRDefault="00FE4FCD" w:rsidP="00FE4FCD">
      <w:pPr>
        <w:overflowPunct w:val="0"/>
        <w:ind w:left="482" w:hanging="482"/>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（３）</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設計図書の表示が明確でないこと。</w:t>
      </w:r>
    </w:p>
    <w:p w14:paraId="138853EF" w14:textId="77777777" w:rsidR="00FE4FCD" w:rsidRPr="00D954C5" w:rsidRDefault="00FE4FCD" w:rsidP="00FE4FCD">
      <w:pPr>
        <w:overflowPunct w:val="0"/>
        <w:ind w:left="482" w:hanging="482"/>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（４）実施上の制約等設計図書に示された自然的又は人為的な実施条件と実際の業務委託現場が一致しないこと。</w:t>
      </w:r>
    </w:p>
    <w:p w14:paraId="7008B111" w14:textId="77777777" w:rsidR="00FE4FCD" w:rsidRPr="00D954C5" w:rsidRDefault="00FE4FCD" w:rsidP="00FE4FCD">
      <w:pPr>
        <w:overflowPunct w:val="0"/>
        <w:ind w:left="482" w:hanging="482"/>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（５）</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設計図書で明示されていない実施条件について予期することのできない特別な状態が生じたこと。</w:t>
      </w:r>
    </w:p>
    <w:p w14:paraId="187DD0B0"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監督員は、前項の規定による確認を請求されたとき又は自ら同項各号に掲げる事実を発見したときは、受注者の立会いの上、直ちに調査を行わなければならない。ただし、受注者が立会いに応じない場合には、受注者の立会いを得ずに行うことができる。</w:t>
      </w:r>
    </w:p>
    <w:p w14:paraId="2DBBBEFD"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発注者は、受注者の意見を聴いて、調査の結果（これに対してとるべき措置を指示する必要があるときは、当該指示を含む。）をとりまとめ、調査の終了後１４日以内に、その結果を受注者に通知しなければならない。</w:t>
      </w:r>
    </w:p>
    <w:p w14:paraId="169ABB97"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４　前項の調査の結果において第１項の事実が確認された場合において、必要があると認められるときは、次の各号に掲げるところにより、設計図書の訂正又は変更を行わなければならない。</w:t>
      </w:r>
    </w:p>
    <w:p w14:paraId="491B54DD" w14:textId="77777777" w:rsidR="00FE4FCD" w:rsidRPr="00D954C5" w:rsidRDefault="00FE4FCD" w:rsidP="00FE4FCD">
      <w:pPr>
        <w:overflowPunct w:val="0"/>
        <w:ind w:left="482" w:hanging="482"/>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（１）</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第１項第１号から第３号までのいずれかに該当し設計図書を訂正する必要があるものは、発注者が行う。</w:t>
      </w:r>
    </w:p>
    <w:p w14:paraId="3893874A" w14:textId="77777777" w:rsidR="00FE4FCD" w:rsidRPr="00D954C5" w:rsidRDefault="00FE4FCD" w:rsidP="00FE4FCD">
      <w:pPr>
        <w:overflowPunct w:val="0"/>
        <w:ind w:left="482" w:hanging="482"/>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（２）</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第１項第４号又は第５号に該当し設計図書を変更する場合で目的物の変更を伴うものは、発注者が行う。</w:t>
      </w:r>
    </w:p>
    <w:p w14:paraId="0EB9F608" w14:textId="77777777" w:rsidR="00FE4FCD" w:rsidRPr="00D954C5" w:rsidRDefault="00FE4FCD" w:rsidP="00FE4FCD">
      <w:pPr>
        <w:overflowPunct w:val="0"/>
        <w:ind w:left="482" w:hanging="482"/>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（３）</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第１項第４号又は第５号に該当し設計図書を変更する場合で目的物の変更を伴わないものは、発注者と受注者とが協議して発注者が行う。</w:t>
      </w:r>
    </w:p>
    <w:p w14:paraId="0F2043B6"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５　前項の規定により設計図書の訂正又は変更が行われた場合において、発注者は、必要があると認められるときは</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期間若しくは</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を変更し、又は受注者に損害を及ぼしたときは必要な費用を負担しなければならない。</w:t>
      </w:r>
    </w:p>
    <w:p w14:paraId="63D2566F"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174ADECE"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（設計図書の変更）</w:t>
      </w:r>
    </w:p>
    <w:p w14:paraId="2E524FB1"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１８</w:t>
      </w:r>
      <w:r w:rsidRPr="00D954C5">
        <w:rPr>
          <w:rFonts w:asciiTheme="minorEastAsia" w:hAnsiTheme="minorEastAsia" w:cs="ＭＳ 明朝"/>
          <w:color w:val="000000" w:themeColor="text1"/>
          <w:kern w:val="0"/>
          <w:szCs w:val="21"/>
        </w:rPr>
        <w:t>条　発注者は、必要があると認めるときは、設計図書の変更内容を受注者に通知して、設計図書を変更することができる。この場合において、発注者は、必要があると認められるときは</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期間若しくは</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を変更し、又は受注者に損害を及ぼしたときは必要な費用を負担しなければならない。</w:t>
      </w:r>
    </w:p>
    <w:p w14:paraId="26C7FE63"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6176E192"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（業務委託の中止）</w:t>
      </w:r>
    </w:p>
    <w:p w14:paraId="28B8946D"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１９</w:t>
      </w:r>
      <w:r w:rsidRPr="00D954C5">
        <w:rPr>
          <w:rFonts w:asciiTheme="minorEastAsia" w:hAnsiTheme="minorEastAsia" w:cs="ＭＳ 明朝"/>
          <w:color w:val="000000" w:themeColor="text1"/>
          <w:kern w:val="0"/>
          <w:szCs w:val="21"/>
        </w:rPr>
        <w:t>条　業務委託用地等の確保ができない等のため又は暴風、豪雨、洪水、高潮、地震、地すべり、落盤、火災、騒乱、暴動その他の自然的若しくは人為的な事象（以下「天災等」という。）であって受注者の責めに帰すことができないものにより目的物等に損害を生じ、若しくは業務現場の状態が変動したため、受注者が業務委託を実施できないと認められるときは、発注者は、業務委託の中止内容を直ちに受注者に通知して、業務の全部又は一部の実施を一時中止させなければならない。</w:t>
      </w:r>
    </w:p>
    <w:p w14:paraId="4C22F323"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発注者は、前項の規定によるほか、必要があると認めるときは、業務委託の中止内容を受注者に通知して、業務委託の全部又は一部の実施を一時中止させることができる。</w:t>
      </w:r>
    </w:p>
    <w:p w14:paraId="73D661E0"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発注者は、前２項の規定により業務委託の実施を一時中止させた場合において、必要があると認められるときは</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期間若しくは</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を変更し、又は受注者が業務委託の続行に備え業務委託現場を維持し若しくは労働者、建設機械器具等を保持するための費用その他の業務委託の実施の一時中止に伴う増加費用を必要とし、若しくは受注者に損害を及ぼしたときは必要な費用を負担しなければならない。</w:t>
      </w:r>
    </w:p>
    <w:p w14:paraId="0275B841"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792A3C0C"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 xml:space="preserve">　（著しく短い履行期間の禁止）</w:t>
      </w:r>
    </w:p>
    <w:p w14:paraId="644E9F88"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第２０条　発注者は、履行期間の延期又は短縮を行うときは、この業務委託に従事する者の労働時間その他の労働条件が適正に確保されるよう、やむを得ない事由により業務委託等の実施が困難であると見込まれる日数等を考慮しなければならない。</w:t>
      </w:r>
    </w:p>
    <w:p w14:paraId="374B0909" w14:textId="77777777" w:rsidR="00FE4FCD" w:rsidRPr="00D954C5" w:rsidRDefault="00FE4FCD" w:rsidP="00FE4FCD">
      <w:pPr>
        <w:overflowPunct w:val="0"/>
        <w:jc w:val="left"/>
        <w:textAlignment w:val="baseline"/>
        <w:rPr>
          <w:rFonts w:asciiTheme="minorEastAsia" w:hAnsiTheme="minorEastAsia" w:cs="ＭＳ 明朝"/>
          <w:color w:val="000000" w:themeColor="text1"/>
          <w:kern w:val="0"/>
          <w:szCs w:val="21"/>
        </w:rPr>
      </w:pPr>
    </w:p>
    <w:p w14:paraId="54A675EF"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（受注者の請求による</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期間の延長）</w:t>
      </w:r>
    </w:p>
    <w:p w14:paraId="11073F99"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２１</w:t>
      </w:r>
      <w:r w:rsidRPr="00D954C5">
        <w:rPr>
          <w:rFonts w:asciiTheme="minorEastAsia" w:hAnsiTheme="minorEastAsia" w:cs="ＭＳ 明朝"/>
          <w:color w:val="000000" w:themeColor="text1"/>
          <w:kern w:val="0"/>
          <w:szCs w:val="21"/>
        </w:rPr>
        <w:t>条　受注者は、天候の不良、第２条の規定に基づく関連業務委託の調整への協力その他受注者の責めに帰すことができない事由により</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期間内に業務委託を完了することができないときは、その理由を明示した書面により、発注者に</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期間の延長変更を請求することができる。</w:t>
      </w:r>
    </w:p>
    <w:p w14:paraId="5E1F8807"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発注者は、前項の規定による請求があった場合において、必要があると認められるときは、</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期間を延長しなければならない。発注者は、その</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期間の延長が発注者の責めに帰すべき事由による場合においては、</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について必要と認められる変更を行い、又は受注者に損害を及ぼしたときは必要な費用を負担しなければならない。</w:t>
      </w:r>
    </w:p>
    <w:p w14:paraId="7AB25E43" w14:textId="77777777" w:rsidR="00FE4FCD" w:rsidRPr="00D954C5" w:rsidRDefault="00FE4FCD" w:rsidP="00FE4FCD">
      <w:pPr>
        <w:overflowPunct w:val="0"/>
        <w:jc w:val="left"/>
        <w:textAlignment w:val="baseline"/>
        <w:rPr>
          <w:rFonts w:asciiTheme="minorEastAsia" w:hAnsiTheme="minorEastAsia" w:cs="ＭＳ 明朝"/>
          <w:color w:val="000000" w:themeColor="text1"/>
          <w:kern w:val="0"/>
          <w:szCs w:val="21"/>
        </w:rPr>
      </w:pPr>
    </w:p>
    <w:p w14:paraId="27D73BDC"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（発注者の請求による</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期間の短縮等）</w:t>
      </w:r>
    </w:p>
    <w:p w14:paraId="072022CB"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２２</w:t>
      </w:r>
      <w:r w:rsidRPr="00D954C5">
        <w:rPr>
          <w:rFonts w:asciiTheme="minorEastAsia" w:hAnsiTheme="minorEastAsia" w:cs="ＭＳ 明朝"/>
          <w:color w:val="000000" w:themeColor="text1"/>
          <w:kern w:val="0"/>
          <w:szCs w:val="21"/>
        </w:rPr>
        <w:t>条　発注者は、特別の理由により</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期間を短縮する必要があるときは、</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期間の短縮変更を受注者に請求することができる。</w:t>
      </w:r>
    </w:p>
    <w:p w14:paraId="76E37E3D"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２</w:t>
      </w:r>
      <w:r w:rsidRPr="00D954C5">
        <w:rPr>
          <w:rFonts w:asciiTheme="minorEastAsia" w:hAnsiTheme="minorEastAsia" w:cs="ＭＳ 明朝"/>
          <w:color w:val="000000" w:themeColor="text1"/>
          <w:kern w:val="0"/>
          <w:szCs w:val="21"/>
        </w:rPr>
        <w:t xml:space="preserve">　発注者は、前項の場合において、必要があると認められるときは</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を変更し、又は受注者に損害を及ぼしたときは必要な費用を負担しなければならない。</w:t>
      </w:r>
    </w:p>
    <w:p w14:paraId="106EE8B8"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09E28661"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期間の変更方法）</w:t>
      </w:r>
    </w:p>
    <w:p w14:paraId="5249FF2B"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２３</w:t>
      </w:r>
      <w:r w:rsidRPr="00D954C5">
        <w:rPr>
          <w:rFonts w:asciiTheme="minorEastAsia" w:hAnsiTheme="minorEastAsia" w:cs="ＭＳ 明朝"/>
          <w:color w:val="000000" w:themeColor="text1"/>
          <w:kern w:val="0"/>
          <w:szCs w:val="21"/>
        </w:rPr>
        <w:t xml:space="preserve">条　</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期間の変更については、発注者と受注者とが協議して定める。ただし、協議開始の日から１４日以内に協議が整わない場合には、発注者が定め、受注者に通知する。</w:t>
      </w:r>
    </w:p>
    <w:p w14:paraId="7BCEFCD8" w14:textId="77777777" w:rsidR="00FE4FCD" w:rsidRPr="00D954C5" w:rsidRDefault="00FE4FCD" w:rsidP="00FE4FCD">
      <w:pPr>
        <w:overflowPunct w:val="0"/>
        <w:ind w:left="227" w:hanging="227"/>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前項の協議開始の日については、発注者が受注者の意見を聴いて定め、受注者に通知</w:t>
      </w:r>
      <w:r w:rsidRPr="00D954C5">
        <w:rPr>
          <w:rFonts w:asciiTheme="minorEastAsia" w:hAnsiTheme="minorEastAsia" w:cs="ＭＳ 明朝"/>
          <w:color w:val="000000" w:themeColor="text1"/>
          <w:kern w:val="0"/>
          <w:szCs w:val="21"/>
        </w:rPr>
        <w:lastRenderedPageBreak/>
        <w:t>するものとする。ただし、発注者が</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期間の変更事由が生じた日（第２</w:t>
      </w:r>
      <w:r w:rsidRPr="00D954C5">
        <w:rPr>
          <w:rFonts w:asciiTheme="minorEastAsia" w:hAnsiTheme="minorEastAsia" w:cs="ＭＳ 明朝" w:hint="eastAsia"/>
          <w:color w:val="000000" w:themeColor="text1"/>
          <w:kern w:val="0"/>
          <w:szCs w:val="21"/>
        </w:rPr>
        <w:t>２</w:t>
      </w:r>
      <w:r w:rsidRPr="00D954C5">
        <w:rPr>
          <w:rFonts w:asciiTheme="minorEastAsia" w:hAnsiTheme="minorEastAsia" w:cs="ＭＳ 明朝"/>
          <w:color w:val="000000" w:themeColor="text1"/>
          <w:kern w:val="0"/>
          <w:szCs w:val="21"/>
        </w:rPr>
        <w:t>条の場合にあっては発注者が</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期間変更の請求を受けた日、前条の場合にあっては受注者が</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期間変更の請求を受けた日）から７日以内に協議開始の日を通知しない場合には、受注者は、協議開始の日を定め、発注者に通知することができる。</w:t>
      </w:r>
    </w:p>
    <w:p w14:paraId="4EC6DDB5" w14:textId="77777777" w:rsidR="00FE4FCD" w:rsidRPr="00D954C5" w:rsidRDefault="00FE4FCD" w:rsidP="00FE4FCD">
      <w:pPr>
        <w:suppressAutoHyphens/>
        <w:autoSpaceDE w:val="0"/>
        <w:autoSpaceDN w:val="0"/>
        <w:ind w:left="197" w:hanging="197"/>
        <w:jc w:val="left"/>
        <w:rPr>
          <w:rFonts w:asciiTheme="minorEastAsia" w:hAnsiTheme="minorEastAsia" w:cs="Arial"/>
          <w:color w:val="000000" w:themeColor="text1"/>
        </w:rPr>
      </w:pPr>
      <w:r w:rsidRPr="00D954C5">
        <w:rPr>
          <w:rFonts w:asciiTheme="minorEastAsia" w:hAnsiTheme="minorEastAsia" w:cs="Arial"/>
          <w:color w:val="000000" w:themeColor="text1"/>
        </w:rPr>
        <w:t>３</w:t>
      </w:r>
      <w:r w:rsidRPr="00D954C5">
        <w:rPr>
          <w:rFonts w:asciiTheme="minorEastAsia" w:hAnsiTheme="minorEastAsia" w:cs="Arial"/>
          <w:color w:val="000000" w:themeColor="text1"/>
          <w:spacing w:val="-7"/>
        </w:rPr>
        <w:t xml:space="preserve">　</w:t>
      </w:r>
      <w:r w:rsidRPr="00D954C5">
        <w:rPr>
          <w:rFonts w:asciiTheme="minorEastAsia" w:hAnsiTheme="minorEastAsia" w:cs="Arial"/>
          <w:color w:val="000000" w:themeColor="text1"/>
        </w:rPr>
        <w:t>発注者は、第１項の協議に当たっては、受注者からの意見の趣旨をできる限り勘案し十分な協議を行うように留意するとともに、受注者との間で協議が整わなかったこと又は当該協議に関して受注者が第５９条に規定するあっせん若しくは調停を請求したこと又は第６０条に規定する仲裁を申請したことを理由として不利益な取扱いをしてはならない。</w:t>
      </w:r>
    </w:p>
    <w:p w14:paraId="3E3450AE"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7807FA93"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の変更方法等）</w:t>
      </w:r>
    </w:p>
    <w:p w14:paraId="6524D1A9"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２４</w:t>
      </w:r>
      <w:r w:rsidRPr="00D954C5">
        <w:rPr>
          <w:rFonts w:asciiTheme="minorEastAsia" w:hAnsiTheme="minorEastAsia" w:cs="ＭＳ 明朝"/>
          <w:color w:val="000000" w:themeColor="text1"/>
          <w:kern w:val="0"/>
          <w:szCs w:val="21"/>
        </w:rPr>
        <w:t xml:space="preserve">条　</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の変更については、発注者と受注者とが協議して定める。ただし、協議開始の日から１４日以内に協議が整わない場合には、発注者が定め、受注者に通知する。</w:t>
      </w:r>
    </w:p>
    <w:p w14:paraId="508C2EC3"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前項の協議開始の日については、発注者が受注者の意見を聴いて定め、受注者に通知するものとする。ただし、</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の変更事由が生じた日から１４日以内に協議開始の日を通知しない場合には、受注者は、協議開始の日を定め、発注者に通知することができる。</w:t>
      </w:r>
    </w:p>
    <w:p w14:paraId="2CEADE09" w14:textId="77777777" w:rsidR="00FE4FCD" w:rsidRPr="00D954C5" w:rsidRDefault="00FE4FCD" w:rsidP="00FE4FCD">
      <w:pPr>
        <w:suppressAutoHyphens/>
        <w:autoSpaceDE w:val="0"/>
        <w:autoSpaceDN w:val="0"/>
        <w:ind w:left="197" w:hanging="197"/>
        <w:jc w:val="left"/>
        <w:rPr>
          <w:rFonts w:asciiTheme="minorEastAsia" w:hAnsiTheme="minorEastAsia" w:cs="Arial"/>
          <w:color w:val="000000" w:themeColor="text1"/>
        </w:rPr>
      </w:pPr>
      <w:r w:rsidRPr="00D954C5">
        <w:rPr>
          <w:rFonts w:asciiTheme="minorEastAsia" w:hAnsiTheme="minorEastAsia" w:cs="Arial"/>
          <w:color w:val="000000" w:themeColor="text1"/>
        </w:rPr>
        <w:t>３</w:t>
      </w:r>
      <w:r w:rsidRPr="00D954C5">
        <w:rPr>
          <w:rFonts w:asciiTheme="minorEastAsia" w:hAnsiTheme="minorEastAsia" w:cs="Arial"/>
          <w:color w:val="000000" w:themeColor="text1"/>
          <w:spacing w:val="-7"/>
        </w:rPr>
        <w:t xml:space="preserve">　</w:t>
      </w:r>
      <w:r w:rsidRPr="00D954C5">
        <w:rPr>
          <w:rFonts w:asciiTheme="minorEastAsia" w:hAnsiTheme="minorEastAsia" w:cs="Arial"/>
          <w:color w:val="000000" w:themeColor="text1"/>
        </w:rPr>
        <w:t>発注者は、第１項の協議に当たっては、受注者からの意見の趣旨をできる限り勘案し十分な協議を行うように留意するとともに、受注者との間で協議が整わなかったこと又は当該協議に関して受注者が第５９条に規定するあっせん若しくは調停を請求したこと又は第６０条に規定する仲裁を申請したことを理由として不利益な取扱いをしてはならない。</w:t>
      </w:r>
    </w:p>
    <w:p w14:paraId="4954C806"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４</w:t>
      </w:r>
      <w:r w:rsidRPr="00D954C5">
        <w:rPr>
          <w:rFonts w:asciiTheme="minorEastAsia" w:hAnsiTheme="minorEastAsia" w:cs="ＭＳ 明朝"/>
          <w:color w:val="000000" w:themeColor="text1"/>
          <w:kern w:val="0"/>
          <w:szCs w:val="21"/>
        </w:rPr>
        <w:t xml:space="preserve">　この約款の規定により、受注者が増加費用を必要とした場合又は損害を受けた場合に発注者が負担する必要な費用の額については、発注者と受注者とが協議して定める。</w:t>
      </w:r>
    </w:p>
    <w:p w14:paraId="548A7654"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5EEA60C9"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（賃金又は物価の変動に基づく</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の変更）</w:t>
      </w:r>
    </w:p>
    <w:p w14:paraId="608FEAEA"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２５</w:t>
      </w:r>
      <w:r w:rsidRPr="00D954C5">
        <w:rPr>
          <w:rFonts w:asciiTheme="minorEastAsia" w:hAnsiTheme="minorEastAsia" w:cs="ＭＳ 明朝"/>
          <w:color w:val="000000" w:themeColor="text1"/>
          <w:kern w:val="0"/>
          <w:szCs w:val="21"/>
        </w:rPr>
        <w:t>条　発注者又は受注者は、</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期間内で</w:t>
      </w:r>
      <w:r w:rsidRPr="00D954C5">
        <w:rPr>
          <w:rFonts w:asciiTheme="minorEastAsia" w:hAnsiTheme="minorEastAsia" w:cs="ＭＳ 明朝" w:hint="eastAsia"/>
          <w:color w:val="000000" w:themeColor="text1"/>
          <w:kern w:val="0"/>
          <w:szCs w:val="21"/>
        </w:rPr>
        <w:t>委託</w:t>
      </w:r>
      <w:r w:rsidRPr="00D954C5">
        <w:rPr>
          <w:rFonts w:asciiTheme="minorEastAsia" w:hAnsiTheme="minorEastAsia" w:cs="ＭＳ 明朝"/>
          <w:color w:val="000000" w:themeColor="text1"/>
          <w:kern w:val="0"/>
          <w:szCs w:val="21"/>
        </w:rPr>
        <w:t>契約締結の日から１２月を経過した後に日本国内における賃金水準又は物価水準の変動により</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が不適当となったと認めたときは、相手方に対して</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の変更を請求することができる。</w:t>
      </w:r>
    </w:p>
    <w:p w14:paraId="0C34026E"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発注者又は受注者は、前項の規定による請求があったときは、変動前残業務委託代金額（</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から当該請求時の出来形部分に相応する</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を控除した額をいう。以下</w:t>
      </w:r>
      <w:r w:rsidRPr="00D954C5">
        <w:rPr>
          <w:rFonts w:asciiTheme="minorEastAsia" w:hAnsiTheme="minorEastAsia" w:cs="ＭＳ 明朝" w:hint="eastAsia"/>
          <w:color w:val="000000" w:themeColor="text1"/>
          <w:kern w:val="0"/>
          <w:szCs w:val="21"/>
        </w:rPr>
        <w:t>この項及び</w:t>
      </w:r>
      <w:r w:rsidRPr="00D954C5">
        <w:rPr>
          <w:rFonts w:asciiTheme="minorEastAsia" w:hAnsiTheme="minorEastAsia" w:cs="ＭＳ 明朝"/>
          <w:color w:val="000000" w:themeColor="text1"/>
          <w:kern w:val="0"/>
          <w:szCs w:val="21"/>
        </w:rPr>
        <w:t>次項において同じ。）と変動後残業務委託代金額（変動後の賃金又は物価を基礎として算出した変動前残業務委託代金額に相応する額をいう。以下次項において同じ。）との差額のうち変動前残業務委託代金額の１０００分の１５を超える額につき、</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の変更に応じなければならない。</w:t>
      </w:r>
    </w:p>
    <w:p w14:paraId="424DED42"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変動前残業務委託代金額及び変動後残業務委託代金額は、請求のあった日を基準とし、物価指数等に基づき発注者と受注者とが協議して定める。ただし、協議開始の日から１４日以内に協議が整わない場合にあっては、発注者が定め、受注者に通知する。</w:t>
      </w:r>
    </w:p>
    <w:p w14:paraId="4293D8C4"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４　第１項の規定による請求は、この条の規定により</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の変更を行った後再度行うことができる。この場合においては、同項中「</w:t>
      </w:r>
      <w:r w:rsidRPr="00D954C5">
        <w:rPr>
          <w:rFonts w:asciiTheme="minorEastAsia" w:hAnsiTheme="minorEastAsia" w:cs="ＭＳ 明朝" w:hint="eastAsia"/>
          <w:color w:val="000000" w:themeColor="text1"/>
          <w:kern w:val="0"/>
          <w:szCs w:val="21"/>
        </w:rPr>
        <w:t>委託</w:t>
      </w:r>
      <w:r w:rsidRPr="00D954C5">
        <w:rPr>
          <w:rFonts w:asciiTheme="minorEastAsia" w:hAnsiTheme="minorEastAsia" w:cs="ＭＳ 明朝"/>
          <w:color w:val="000000" w:themeColor="text1"/>
          <w:kern w:val="0"/>
          <w:szCs w:val="21"/>
        </w:rPr>
        <w:t>契約締結の日」とあるのは、「直前のこの条に基づく</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変更の基準とした日」とするものとする。</w:t>
      </w:r>
    </w:p>
    <w:p w14:paraId="3CEF9E3C"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lastRenderedPageBreak/>
        <w:t>５　特別な要因により</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期間内に主要な</w:t>
      </w:r>
      <w:r w:rsidRPr="00D954C5">
        <w:rPr>
          <w:rFonts w:asciiTheme="minorEastAsia" w:hAnsiTheme="minorEastAsia" w:cs="ＭＳ 明朝" w:hint="eastAsia"/>
          <w:color w:val="000000" w:themeColor="text1"/>
          <w:kern w:val="0"/>
          <w:szCs w:val="21"/>
        </w:rPr>
        <w:t>使用</w:t>
      </w:r>
      <w:r w:rsidRPr="00D954C5">
        <w:rPr>
          <w:rFonts w:asciiTheme="minorEastAsia" w:hAnsiTheme="minorEastAsia" w:cs="ＭＳ 明朝"/>
          <w:color w:val="000000" w:themeColor="text1"/>
          <w:kern w:val="0"/>
          <w:szCs w:val="21"/>
        </w:rPr>
        <w:t>材料の日本国内における価格に著しい変動を生じ、</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が不適当となったときは、発注者又は受注者は、前各項の規定によるほか、</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の変更を請求することができる。</w:t>
      </w:r>
    </w:p>
    <w:p w14:paraId="4F964521"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６　予期することのできない特別の事情により、</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期間内に日本国内において急激なインフレーション又はデフレーションを生じ、</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が著しく不適当となったときは、発注者又は受注者は、前各項の規定にかかわらず、</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の変更を請求することができる。</w:t>
      </w:r>
    </w:p>
    <w:p w14:paraId="52E6DAF4"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７　前２項の場合において、</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の変更額については、発注者と受注者とが協議して定める。ただし、協議開始の日から１４日以内に協議が整わない場合にあっては、発注者が定め、受注者に通知する。</w:t>
      </w:r>
    </w:p>
    <w:p w14:paraId="7D6AA5EB"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８　第３項及び前項の協議開始の日については、発注者が受注者の意見を聴いて定め、受注者に通知しなければならない。ただし、発注者が第１項、第５項又は第６項の請求を行った日又は受けた日から７日以内に協議開始の日を通知しない場合には、受注者は、協議開始の日を定め、発注者に通知することができる。</w:t>
      </w:r>
    </w:p>
    <w:p w14:paraId="7F6C1C0F" w14:textId="77777777" w:rsidR="00FE4FCD" w:rsidRPr="00D954C5" w:rsidRDefault="00FE4FCD" w:rsidP="00FE4FCD">
      <w:pPr>
        <w:suppressAutoHyphens/>
        <w:autoSpaceDE w:val="0"/>
        <w:autoSpaceDN w:val="0"/>
        <w:ind w:left="197" w:hanging="197"/>
        <w:jc w:val="left"/>
        <w:rPr>
          <w:rFonts w:asciiTheme="minorEastAsia" w:hAnsiTheme="minorEastAsia" w:cs="Arial"/>
          <w:color w:val="000000" w:themeColor="text1"/>
        </w:rPr>
      </w:pPr>
      <w:r w:rsidRPr="00D954C5">
        <w:rPr>
          <w:rFonts w:asciiTheme="minorEastAsia" w:hAnsiTheme="minorEastAsia" w:cs="Arial"/>
          <w:color w:val="000000" w:themeColor="text1"/>
        </w:rPr>
        <w:t>９</w:t>
      </w:r>
      <w:r w:rsidRPr="00D954C5">
        <w:rPr>
          <w:rFonts w:asciiTheme="minorEastAsia" w:hAnsiTheme="minorEastAsia" w:cs="Arial"/>
          <w:color w:val="000000" w:themeColor="text1"/>
          <w:spacing w:val="-7"/>
        </w:rPr>
        <w:t xml:space="preserve">　</w:t>
      </w:r>
      <w:r w:rsidRPr="00D954C5">
        <w:rPr>
          <w:rFonts w:asciiTheme="minorEastAsia" w:hAnsiTheme="minorEastAsia" w:cs="Arial"/>
          <w:color w:val="000000" w:themeColor="text1"/>
        </w:rPr>
        <w:t>発注者は、第３項又は第７項の協議に当たっては、受注者からの意見の趣旨をできる限り勘案し十分な協議を行うように留意するとともに、受注者との間で協議が整わなかったこと又は当該協議に関して受注者が第５９条に規定するあっせん若しくは調停を請求したこと又は第６０条に規定する仲裁を申請したことを理由として不利益な取扱いをしてはならない。</w:t>
      </w:r>
    </w:p>
    <w:p w14:paraId="717D56AB"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7072DBA0"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（臨機の措置）</w:t>
      </w:r>
    </w:p>
    <w:p w14:paraId="01606C8F"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２６</w:t>
      </w:r>
      <w:r w:rsidRPr="00D954C5">
        <w:rPr>
          <w:rFonts w:asciiTheme="minorEastAsia" w:hAnsiTheme="minorEastAsia" w:cs="ＭＳ 明朝"/>
          <w:color w:val="000000" w:themeColor="text1"/>
          <w:kern w:val="0"/>
          <w:szCs w:val="21"/>
        </w:rPr>
        <w:t>条　受注者は、災害防止等のため必要があると認めるときは、臨機の措置をとらなければならない。この場合において、必要があると認めるときは、受注者は、あらかじめ監督員の意見を聴かなければならない。ただし、緊急やむを得ない事情があるときは、この限りでない。</w:t>
      </w:r>
    </w:p>
    <w:p w14:paraId="6B315EEC"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前項の場合においては、受注者は、その採った措置の内容を監督員に直ちに通知しなければならない。</w:t>
      </w:r>
    </w:p>
    <w:p w14:paraId="60136DAF"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監督員は、災害防止その他業務の実施上特に必要があると認めるときは、受注者に対して臨機の措置をとることを請求することができる。</w:t>
      </w:r>
    </w:p>
    <w:p w14:paraId="6463B1CE"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４　受注者が第１項又は前項の規定により臨機の措置をとった場合において、当該措置に要した費用のうち、受注者が</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の範囲において負担することが適当でないと認められる部分については、発注者が負担する。</w:t>
      </w:r>
    </w:p>
    <w:p w14:paraId="5FA926DE"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7744F63A"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（一般的損害）</w:t>
      </w:r>
    </w:p>
    <w:p w14:paraId="2BA6F845"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２７</w:t>
      </w:r>
      <w:r w:rsidRPr="00D954C5">
        <w:rPr>
          <w:rFonts w:asciiTheme="minorEastAsia" w:hAnsiTheme="minorEastAsia" w:cs="ＭＳ 明朝"/>
          <w:color w:val="000000" w:themeColor="text1"/>
          <w:kern w:val="0"/>
          <w:szCs w:val="21"/>
        </w:rPr>
        <w:t>条　目的物の引渡し前に、目的物又は</w:t>
      </w:r>
      <w:r w:rsidRPr="00D954C5">
        <w:rPr>
          <w:rFonts w:asciiTheme="minorEastAsia" w:hAnsiTheme="minorEastAsia" w:cs="ＭＳ 明朝" w:hint="eastAsia"/>
          <w:color w:val="000000" w:themeColor="text1"/>
          <w:kern w:val="0"/>
          <w:szCs w:val="21"/>
        </w:rPr>
        <w:t>使用</w:t>
      </w:r>
      <w:r w:rsidRPr="00D954C5">
        <w:rPr>
          <w:rFonts w:asciiTheme="minorEastAsia" w:hAnsiTheme="minorEastAsia" w:cs="ＭＳ 明朝"/>
          <w:color w:val="000000" w:themeColor="text1"/>
          <w:kern w:val="0"/>
          <w:szCs w:val="21"/>
        </w:rPr>
        <w:t>材料について生じた損害その他業務の実施に関して生じた損害（次条第１項若しくは第２項又は第</w:t>
      </w:r>
      <w:r w:rsidRPr="00D954C5">
        <w:rPr>
          <w:rFonts w:asciiTheme="minorEastAsia" w:hAnsiTheme="minorEastAsia" w:cs="ＭＳ 明朝" w:hint="eastAsia"/>
          <w:color w:val="000000" w:themeColor="text1"/>
          <w:kern w:val="0"/>
          <w:szCs w:val="21"/>
        </w:rPr>
        <w:t>２９</w:t>
      </w:r>
      <w:r w:rsidRPr="00D954C5">
        <w:rPr>
          <w:rFonts w:asciiTheme="minorEastAsia" w:hAnsiTheme="minorEastAsia" w:cs="ＭＳ 明朝"/>
          <w:color w:val="000000" w:themeColor="text1"/>
          <w:kern w:val="0"/>
          <w:szCs w:val="21"/>
        </w:rPr>
        <w:t>条第１項に規定する損害を除く。）については、受注者がその費用を負担する。ただし、その損害</w:t>
      </w:r>
      <w:r w:rsidRPr="00D954C5">
        <w:rPr>
          <w:rFonts w:asciiTheme="minorEastAsia" w:hAnsiTheme="minorEastAsia" w:cs="ＭＳ 明朝" w:hint="eastAsia"/>
          <w:color w:val="000000" w:themeColor="text1"/>
          <w:kern w:val="0"/>
          <w:szCs w:val="21"/>
        </w:rPr>
        <w:t>（第５８条第１項の規定により付された保険等により塡補された部分を除く。）</w:t>
      </w:r>
      <w:r w:rsidRPr="00D954C5">
        <w:rPr>
          <w:rFonts w:asciiTheme="minorEastAsia" w:hAnsiTheme="minorEastAsia" w:cs="ＭＳ 明朝"/>
          <w:color w:val="000000" w:themeColor="text1"/>
          <w:kern w:val="0"/>
          <w:szCs w:val="21"/>
        </w:rPr>
        <w:t>のうち発注者の責めに帰すべき事由により生じたものについては、発注者が負担する。</w:t>
      </w:r>
    </w:p>
    <w:p w14:paraId="3F8F49CE"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770F3C66"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（第三者に及ぼした損害）</w:t>
      </w:r>
    </w:p>
    <w:p w14:paraId="1E8D09B8"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２８</w:t>
      </w:r>
      <w:r w:rsidRPr="00D954C5">
        <w:rPr>
          <w:rFonts w:asciiTheme="minorEastAsia" w:hAnsiTheme="minorEastAsia" w:cs="ＭＳ 明朝"/>
          <w:color w:val="000000" w:themeColor="text1"/>
          <w:kern w:val="0"/>
          <w:szCs w:val="21"/>
        </w:rPr>
        <w:t>条　業務の実施について第三者に損害を及ぼしたときは、受注者がその損害を賠償</w:t>
      </w:r>
      <w:r w:rsidRPr="00D954C5">
        <w:rPr>
          <w:rFonts w:asciiTheme="minorEastAsia" w:hAnsiTheme="minorEastAsia" w:cs="ＭＳ 明朝"/>
          <w:color w:val="000000" w:themeColor="text1"/>
          <w:kern w:val="0"/>
          <w:szCs w:val="21"/>
        </w:rPr>
        <w:lastRenderedPageBreak/>
        <w:t>しなければならない。ただし、その損害</w:t>
      </w:r>
      <w:r w:rsidRPr="00D954C5">
        <w:rPr>
          <w:rFonts w:asciiTheme="minorEastAsia" w:hAnsiTheme="minorEastAsia" w:cs="ＭＳ 明朝" w:hint="eastAsia"/>
          <w:color w:val="000000" w:themeColor="text1"/>
          <w:kern w:val="0"/>
          <w:szCs w:val="21"/>
        </w:rPr>
        <w:t>（第５８条第１項の規定により付された保険等により塡補された部分を除く。）</w:t>
      </w:r>
      <w:r w:rsidRPr="00D954C5">
        <w:rPr>
          <w:rFonts w:asciiTheme="minorEastAsia" w:hAnsiTheme="minorEastAsia" w:cs="ＭＳ 明朝"/>
          <w:color w:val="000000" w:themeColor="text1"/>
          <w:kern w:val="0"/>
          <w:szCs w:val="21"/>
        </w:rPr>
        <w:t>のうち発注者の責めに帰すべき事由により生じたものについては、発注者が負担する。</w:t>
      </w:r>
    </w:p>
    <w:p w14:paraId="23BAAAA4"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前項の規定にかかわらず、業務の実施に伴い通常避けることができない騒音、振動、地盤沈下、地下水の断絶等の理由により第三者に損害を及ぼしたときは、発注者がその損害を負担しなければならない。ただし、その損害のうち業務の実施につき受注者が善良な管理者の注意義務を怠ったことにより生じたものについては、受注者が負担する。</w:t>
      </w:r>
    </w:p>
    <w:p w14:paraId="4B312467"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前２項の場合その他業務の実施について第三者との間に紛争を生じた場合においては、発注者及び受注者は協力してその処理解決に当たるものとする。</w:t>
      </w:r>
    </w:p>
    <w:p w14:paraId="374E608E"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54DAF8F5"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（不可抗力による損害）</w:t>
      </w:r>
    </w:p>
    <w:p w14:paraId="6F8DB2E1"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２９</w:t>
      </w:r>
      <w:r w:rsidRPr="00D954C5">
        <w:rPr>
          <w:rFonts w:asciiTheme="minorEastAsia" w:hAnsiTheme="minorEastAsia" w:cs="ＭＳ 明朝"/>
          <w:color w:val="000000" w:themeColor="text1"/>
          <w:kern w:val="0"/>
          <w:szCs w:val="21"/>
        </w:rPr>
        <w:t>条　目的物の引渡し前に、天災等（設計図書で基準を定めたものにあっては、当該基準を超えるものに限る。）で発注者と受注者のいずれの責めにも帰すことができないもの（以下この条において「不可抗力」という。）により、目的物、仮設物又は業務現場に搬入済みの</w:t>
      </w:r>
      <w:r w:rsidRPr="00D954C5">
        <w:rPr>
          <w:rFonts w:asciiTheme="minorEastAsia" w:hAnsiTheme="minorEastAsia" w:cs="ＭＳ 明朝" w:hint="eastAsia"/>
          <w:color w:val="000000" w:themeColor="text1"/>
          <w:kern w:val="0"/>
          <w:szCs w:val="21"/>
        </w:rPr>
        <w:t>使用</w:t>
      </w:r>
      <w:r w:rsidRPr="00D954C5">
        <w:rPr>
          <w:rFonts w:asciiTheme="minorEastAsia" w:hAnsiTheme="minorEastAsia" w:cs="ＭＳ 明朝"/>
          <w:color w:val="000000" w:themeColor="text1"/>
          <w:kern w:val="0"/>
          <w:szCs w:val="21"/>
        </w:rPr>
        <w:t>材料若しくは建設機械器具</w:t>
      </w:r>
      <w:r w:rsidRPr="00D954C5">
        <w:rPr>
          <w:rFonts w:asciiTheme="minorEastAsia" w:hAnsiTheme="minorEastAsia" w:cs="ＭＳ 明朝" w:hint="eastAsia"/>
          <w:color w:val="000000" w:themeColor="text1"/>
          <w:kern w:val="0"/>
          <w:szCs w:val="21"/>
        </w:rPr>
        <w:t>（以下この条において「工事目的物等」という。）</w:t>
      </w:r>
      <w:r w:rsidRPr="00D954C5">
        <w:rPr>
          <w:rFonts w:asciiTheme="minorEastAsia" w:hAnsiTheme="minorEastAsia" w:cs="ＭＳ 明朝"/>
          <w:color w:val="000000" w:themeColor="text1"/>
          <w:kern w:val="0"/>
          <w:szCs w:val="21"/>
        </w:rPr>
        <w:t>に損害が生じたときは、受注者は、その事実の発生後直ちにその状況を発注者に通知しなければならない。</w:t>
      </w:r>
    </w:p>
    <w:p w14:paraId="2A1466D0"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発注者は、前項の規定による通知を受けたときは、直ちに調査を行い、同項の損害（受注者が善良な管理者の注意義務を怠ったことに基づくもの及び保険等により填補された部分を除く。以下この条において「損害」という。）の状況を確認し、その結果を受注者に通知しなければならない。</w:t>
      </w:r>
    </w:p>
    <w:p w14:paraId="6BB903D0"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受注者は、前項の規定により損害の状況が確認されたときは、損害による費用の負担を発注者に請求することができる。</w:t>
      </w:r>
    </w:p>
    <w:p w14:paraId="33D442FE"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４　発注者は、前項の規定により受注者から損害による費用の負担の請求があったときは、当該損害の額（</w:t>
      </w:r>
      <w:r w:rsidRPr="00D954C5">
        <w:rPr>
          <w:rFonts w:asciiTheme="minorEastAsia" w:hAnsiTheme="minorEastAsia" w:cs="ＭＳ 明朝" w:hint="eastAsia"/>
          <w:color w:val="000000" w:themeColor="text1"/>
          <w:kern w:val="0"/>
          <w:szCs w:val="21"/>
        </w:rPr>
        <w:t>工事目的物等</w:t>
      </w:r>
      <w:r w:rsidRPr="00D954C5">
        <w:rPr>
          <w:rFonts w:asciiTheme="minorEastAsia" w:hAnsiTheme="minorEastAsia" w:cs="ＭＳ 明朝"/>
          <w:color w:val="000000" w:themeColor="text1"/>
          <w:kern w:val="0"/>
          <w:szCs w:val="21"/>
        </w:rPr>
        <w:t>であって第１３条第２項、第１４条第１項若しくは第２項又は第</w:t>
      </w:r>
      <w:r w:rsidRPr="00D954C5">
        <w:rPr>
          <w:rFonts w:asciiTheme="minorEastAsia" w:hAnsiTheme="minorEastAsia" w:cs="ＭＳ 明朝" w:hint="eastAsia"/>
          <w:color w:val="000000" w:themeColor="text1"/>
          <w:kern w:val="0"/>
          <w:szCs w:val="21"/>
        </w:rPr>
        <w:t>３７</w:t>
      </w:r>
      <w:r w:rsidRPr="00D954C5">
        <w:rPr>
          <w:rFonts w:asciiTheme="minorEastAsia" w:hAnsiTheme="minorEastAsia" w:cs="ＭＳ 明朝"/>
          <w:color w:val="000000" w:themeColor="text1"/>
          <w:kern w:val="0"/>
          <w:szCs w:val="21"/>
        </w:rPr>
        <w:t>条第３項の規定による検査、立会いその他受注者の業務に関する記録等により確認することができるものに係る</w:t>
      </w:r>
      <w:r w:rsidRPr="00D954C5">
        <w:rPr>
          <w:rFonts w:asciiTheme="minorEastAsia" w:hAnsiTheme="minorEastAsia" w:cs="ＭＳ 明朝" w:hint="eastAsia"/>
          <w:color w:val="000000" w:themeColor="text1"/>
          <w:kern w:val="0"/>
          <w:szCs w:val="21"/>
        </w:rPr>
        <w:t>損害の</w:t>
      </w:r>
      <w:r w:rsidRPr="00D954C5">
        <w:rPr>
          <w:rFonts w:asciiTheme="minorEastAsia" w:hAnsiTheme="minorEastAsia" w:cs="ＭＳ 明朝"/>
          <w:color w:val="000000" w:themeColor="text1"/>
          <w:kern w:val="0"/>
          <w:szCs w:val="21"/>
        </w:rPr>
        <w:t>額に限る。）及び当該損害の取片付けに要する費用の額の合計額（</w:t>
      </w:r>
      <w:r w:rsidRPr="00D954C5">
        <w:rPr>
          <w:rFonts w:asciiTheme="minorEastAsia" w:hAnsiTheme="minorEastAsia" w:cs="ＭＳ 明朝" w:hint="eastAsia"/>
          <w:color w:val="000000" w:themeColor="text1"/>
          <w:kern w:val="0"/>
          <w:szCs w:val="21"/>
        </w:rPr>
        <w:t>以下この条</w:t>
      </w:r>
      <w:r w:rsidRPr="00D954C5">
        <w:rPr>
          <w:rFonts w:asciiTheme="minorEastAsia" w:hAnsiTheme="minorEastAsia" w:cs="ＭＳ 明朝"/>
          <w:color w:val="000000" w:themeColor="text1"/>
          <w:kern w:val="0"/>
          <w:szCs w:val="21"/>
        </w:rPr>
        <w:t>において「損害合計額」という。）のうち</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の１００分の１を超える額を負担しなければならない。</w:t>
      </w:r>
      <w:r w:rsidRPr="00D954C5">
        <w:rPr>
          <w:rFonts w:asciiTheme="minorEastAsia" w:hAnsiTheme="minorEastAsia" w:cs="ＭＳ 明朝" w:hint="eastAsia"/>
          <w:color w:val="000000" w:themeColor="text1"/>
          <w:kern w:val="0"/>
          <w:szCs w:val="21"/>
        </w:rPr>
        <w:t>ただし、災害応急対策又は災害復旧に関する工事における損害については、発注者が損害合計額を負担するものとする。</w:t>
      </w:r>
    </w:p>
    <w:p w14:paraId="711ACAA2"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５　損害の額は、次の各号に掲げる損害につき、それぞれ当該各号に定めるところにより算定する。</w:t>
      </w:r>
    </w:p>
    <w:p w14:paraId="2BDCAA2E" w14:textId="77777777" w:rsidR="00FE4FCD" w:rsidRPr="00D954C5" w:rsidRDefault="00FE4FCD" w:rsidP="00FE4FCD">
      <w:pPr>
        <w:overflowPunct w:val="0"/>
        <w:ind w:left="482" w:hanging="482"/>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（１）</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目的物に関する損害</w:t>
      </w:r>
    </w:p>
    <w:p w14:paraId="4B796DF8" w14:textId="77777777" w:rsidR="00FE4FCD" w:rsidRPr="00D954C5" w:rsidRDefault="00FE4FCD" w:rsidP="00FE4FCD">
      <w:pPr>
        <w:overflowPunct w:val="0"/>
        <w:ind w:leftChars="200" w:left="420" w:firstLineChars="100" w:firstLine="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損害を受けた目的物に相応する</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とし、残存価値がある場合にはその評価額を差し引いた額とする。</w:t>
      </w:r>
    </w:p>
    <w:p w14:paraId="0C7C92F9" w14:textId="77777777" w:rsidR="00FE4FCD" w:rsidRPr="00D954C5" w:rsidRDefault="00FE4FCD" w:rsidP="00FE4FCD">
      <w:pPr>
        <w:overflowPunct w:val="0"/>
        <w:ind w:left="482" w:hanging="482"/>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（２）</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材料に関する損害</w:t>
      </w:r>
    </w:p>
    <w:p w14:paraId="221EFFB3" w14:textId="77777777" w:rsidR="00FE4FCD" w:rsidRPr="00D954C5" w:rsidRDefault="00FE4FCD" w:rsidP="00FE4FCD">
      <w:pPr>
        <w:overflowPunct w:val="0"/>
        <w:ind w:leftChars="200" w:left="420" w:firstLineChars="100" w:firstLine="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損害を受けた材料で通常妥当と認められるものに相応する</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とし、残存価値がある場合にはその評価額を差し引いた額とする。</w:t>
      </w:r>
    </w:p>
    <w:p w14:paraId="1A443412" w14:textId="77777777" w:rsidR="00FE4FCD" w:rsidRPr="00D954C5" w:rsidRDefault="00FE4FCD" w:rsidP="00FE4FCD">
      <w:pPr>
        <w:overflowPunct w:val="0"/>
        <w:ind w:left="482" w:hanging="482"/>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（３）</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仮設物又は建設機械器具に関する損害</w:t>
      </w:r>
    </w:p>
    <w:p w14:paraId="458E594D" w14:textId="77777777" w:rsidR="00FE4FCD" w:rsidRPr="00D954C5" w:rsidRDefault="00FE4FCD" w:rsidP="00FE4FCD">
      <w:pPr>
        <w:overflowPunct w:val="0"/>
        <w:ind w:leftChars="200" w:left="42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損害を受けた仮設物又は建設機械器具で通常妥当と認められるものについて、当該業務で償却することとしている償却費の額から損害を受けた時点における目的物に相</w:t>
      </w:r>
      <w:r w:rsidRPr="00D954C5">
        <w:rPr>
          <w:rFonts w:asciiTheme="minorEastAsia" w:hAnsiTheme="minorEastAsia" w:cs="ＭＳ 明朝"/>
          <w:color w:val="000000" w:themeColor="text1"/>
          <w:kern w:val="0"/>
          <w:szCs w:val="21"/>
        </w:rPr>
        <w:lastRenderedPageBreak/>
        <w:t>応する償却費の額を差し引いた額とする。ただし、修繕によりその機能を回復することができ、かつ、修繕費の額が上記の額より少額であるものについては、その修繕費の額とする。</w:t>
      </w:r>
    </w:p>
    <w:p w14:paraId="0104B2BF"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６　数次にわたる不可抗力により損害合計額が累積した場合における第２次以降の不可抗力による損害合計額の負担については、第４項中「当該損害の額」とあるのは「損害の額の累計」と、「当該損害の取片付けに要する費用の額」とあるのは「損害の取片付けに要する費用の額の累計」と、「</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の１００分の１を超える額」とあるのは「</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の１００分の１を超える額から既に負担した額を差し引いた額」</w:t>
      </w:r>
      <w:r w:rsidRPr="00D954C5">
        <w:rPr>
          <w:rFonts w:asciiTheme="minorEastAsia" w:hAnsiTheme="minorEastAsia" w:cs="ＭＳ 明朝" w:hint="eastAsia"/>
          <w:color w:val="000000" w:themeColor="text1"/>
          <w:kern w:val="0"/>
          <w:szCs w:val="21"/>
        </w:rPr>
        <w:t>と、「損害合計額を」とあるのは「損害合計額から既に負担した額を差し引いた額を」として</w:t>
      </w:r>
      <w:r w:rsidRPr="00D954C5">
        <w:rPr>
          <w:rFonts w:asciiTheme="minorEastAsia" w:hAnsiTheme="minorEastAsia" w:cs="ＭＳ 明朝"/>
          <w:color w:val="000000" w:themeColor="text1"/>
          <w:kern w:val="0"/>
          <w:szCs w:val="21"/>
        </w:rPr>
        <w:t>同項を適用する。</w:t>
      </w:r>
    </w:p>
    <w:p w14:paraId="2C49FFB6"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2DE3B70C"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の変更に代える設計図書の変更）</w:t>
      </w:r>
      <w:r w:rsidRPr="00D954C5">
        <w:rPr>
          <w:rFonts w:asciiTheme="minorEastAsia" w:hAnsiTheme="minorEastAsia" w:cs="ＭＳ 明朝"/>
          <w:color w:val="000000" w:themeColor="text1"/>
          <w:spacing w:val="-7"/>
          <w:kern w:val="0"/>
          <w:szCs w:val="21"/>
        </w:rPr>
        <w:t xml:space="preserve"> </w:t>
      </w:r>
    </w:p>
    <w:p w14:paraId="13F202BE"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３０</w:t>
      </w:r>
      <w:r w:rsidRPr="00D954C5">
        <w:rPr>
          <w:rFonts w:asciiTheme="minorEastAsia" w:hAnsiTheme="minorEastAsia" w:cs="ＭＳ 明朝"/>
          <w:color w:val="000000" w:themeColor="text1"/>
          <w:kern w:val="0"/>
          <w:szCs w:val="21"/>
        </w:rPr>
        <w:t>条　発注者は、第８条、第１５条、第</w:t>
      </w:r>
      <w:r w:rsidRPr="00D954C5">
        <w:rPr>
          <w:rFonts w:asciiTheme="minorEastAsia" w:hAnsiTheme="minorEastAsia" w:cs="ＭＳ 明朝" w:hint="eastAsia"/>
          <w:color w:val="000000" w:themeColor="text1"/>
          <w:kern w:val="0"/>
          <w:szCs w:val="21"/>
        </w:rPr>
        <w:t>１６</w:t>
      </w:r>
      <w:r w:rsidRPr="00D954C5">
        <w:rPr>
          <w:rFonts w:asciiTheme="minorEastAsia" w:hAnsiTheme="minorEastAsia" w:cs="ＭＳ 明朝"/>
          <w:color w:val="000000" w:themeColor="text1"/>
          <w:kern w:val="0"/>
          <w:szCs w:val="21"/>
        </w:rPr>
        <w:t>条から第</w:t>
      </w:r>
      <w:r w:rsidRPr="00D954C5">
        <w:rPr>
          <w:rFonts w:asciiTheme="minorEastAsia" w:hAnsiTheme="minorEastAsia" w:cs="ＭＳ 明朝" w:hint="eastAsia"/>
          <w:color w:val="000000" w:themeColor="text1"/>
          <w:kern w:val="0"/>
          <w:szCs w:val="21"/>
        </w:rPr>
        <w:t>１９</w:t>
      </w:r>
      <w:r w:rsidRPr="00D954C5">
        <w:rPr>
          <w:rFonts w:asciiTheme="minorEastAsia" w:hAnsiTheme="minorEastAsia" w:cs="ＭＳ 明朝"/>
          <w:color w:val="000000" w:themeColor="text1"/>
          <w:kern w:val="0"/>
          <w:szCs w:val="21"/>
        </w:rPr>
        <w:t>条まで、</w:t>
      </w:r>
      <w:r w:rsidRPr="00D954C5">
        <w:rPr>
          <w:rFonts w:asciiTheme="minorEastAsia" w:hAnsiTheme="minorEastAsia" w:cs="ＭＳ 明朝" w:hint="eastAsia"/>
          <w:color w:val="000000" w:themeColor="text1"/>
          <w:kern w:val="0"/>
          <w:szCs w:val="21"/>
        </w:rPr>
        <w:t>第２１条、第２２条、</w:t>
      </w: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２５</w:t>
      </w:r>
      <w:r w:rsidRPr="00D954C5">
        <w:rPr>
          <w:rFonts w:asciiTheme="minorEastAsia" w:hAnsiTheme="minorEastAsia" w:cs="ＭＳ 明朝"/>
          <w:color w:val="000000" w:themeColor="text1"/>
          <w:kern w:val="0"/>
          <w:szCs w:val="21"/>
        </w:rPr>
        <w:t>条から第</w:t>
      </w:r>
      <w:r w:rsidRPr="00D954C5">
        <w:rPr>
          <w:rFonts w:asciiTheme="minorEastAsia" w:hAnsiTheme="minorEastAsia" w:cs="ＭＳ 明朝" w:hint="eastAsia"/>
          <w:color w:val="000000" w:themeColor="text1"/>
          <w:kern w:val="0"/>
          <w:szCs w:val="21"/>
        </w:rPr>
        <w:t>２７</w:t>
      </w:r>
      <w:r w:rsidRPr="00D954C5">
        <w:rPr>
          <w:rFonts w:asciiTheme="minorEastAsia" w:hAnsiTheme="minorEastAsia" w:cs="ＭＳ 明朝"/>
          <w:color w:val="000000" w:themeColor="text1"/>
          <w:kern w:val="0"/>
          <w:szCs w:val="21"/>
        </w:rPr>
        <w:t>条まで、前条又は第</w:t>
      </w:r>
      <w:r w:rsidRPr="00D954C5">
        <w:rPr>
          <w:rFonts w:asciiTheme="minorEastAsia" w:hAnsiTheme="minorEastAsia" w:cs="ＭＳ 明朝" w:hint="eastAsia"/>
          <w:color w:val="000000" w:themeColor="text1"/>
          <w:kern w:val="0"/>
          <w:szCs w:val="21"/>
        </w:rPr>
        <w:t>３３</w:t>
      </w:r>
      <w:r w:rsidRPr="00D954C5">
        <w:rPr>
          <w:rFonts w:asciiTheme="minorEastAsia" w:hAnsiTheme="minorEastAsia" w:cs="ＭＳ 明朝"/>
          <w:color w:val="000000" w:themeColor="text1"/>
          <w:kern w:val="0"/>
          <w:szCs w:val="21"/>
        </w:rPr>
        <w:t>条の規定により</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を増額すべき場合又は費用を負担すべき場合において、特別の理由があるときは、</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増額又は負担額の全部又は一部に代えて設計図書を変更することができる。この場合において、設計図書の変更内容は、発注者と受注者とが協議して定める。ただし、協議開始の日から１４日以内に協議が整わない場合には、発注者が定め、受注者に通知する。</w:t>
      </w:r>
    </w:p>
    <w:p w14:paraId="465FF7C5"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前項の協議開始の日については、発注者が受注者の意見を聴いて定め、受注者に通知しなければならない。ただし、発注者が同項の</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を増額すべき事由又は費用を負担すべき事由が生じた日から７日以内に協議開始の日を通知しない場合には、受注者は、協議開始の日を定め、発注者に通知することができる。</w:t>
      </w:r>
    </w:p>
    <w:p w14:paraId="6AB1205C"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28335F36"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（検査及び引渡し）</w:t>
      </w:r>
    </w:p>
    <w:p w14:paraId="55D862C6"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３１</w:t>
      </w:r>
      <w:r w:rsidRPr="00D954C5">
        <w:rPr>
          <w:rFonts w:asciiTheme="minorEastAsia" w:hAnsiTheme="minorEastAsia" w:cs="ＭＳ 明朝"/>
          <w:color w:val="000000" w:themeColor="text1"/>
          <w:kern w:val="0"/>
          <w:szCs w:val="21"/>
        </w:rPr>
        <w:t>条　受注者は、業務を完了したときは、その旨を発注者に通知しなければならない。</w:t>
      </w:r>
    </w:p>
    <w:p w14:paraId="69521CB2" w14:textId="77777777" w:rsidR="00FE4FCD" w:rsidRPr="00D954C5" w:rsidRDefault="00FE4FCD" w:rsidP="00FE4FCD">
      <w:pPr>
        <w:overflowPunct w:val="0"/>
        <w:ind w:left="241" w:hanging="241"/>
        <w:jc w:val="left"/>
        <w:textAlignment w:val="baseline"/>
        <w:rPr>
          <w:rFonts w:asciiTheme="minorEastAsia" w:hAnsiTheme="minorEastAsia" w:cs="ＭＳ 明朝"/>
          <w:strike/>
          <w:color w:val="000000" w:themeColor="text1"/>
          <w:kern w:val="0"/>
          <w:szCs w:val="21"/>
          <w:shd w:val="pct15" w:color="auto" w:fill="FFFFFF"/>
        </w:rPr>
      </w:pPr>
      <w:r w:rsidRPr="00D954C5">
        <w:rPr>
          <w:rFonts w:asciiTheme="minorEastAsia" w:hAnsiTheme="minorEastAsia" w:cs="ＭＳ 明朝"/>
          <w:color w:val="000000" w:themeColor="text1"/>
          <w:kern w:val="0"/>
          <w:szCs w:val="21"/>
        </w:rPr>
        <w:t>２　発注者は、前項の規定による通知を受けたときは、通知を受けた日から１４日以内に受注者の立会いの上、設計図書に定めるところにより、業務委託の完了を確認するための検査を完了し、当該検査の結果を受注者に通知しなければならない。</w:t>
      </w:r>
    </w:p>
    <w:p w14:paraId="0E23BF8B"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３</w:t>
      </w:r>
      <w:r w:rsidRPr="00D954C5">
        <w:rPr>
          <w:rFonts w:asciiTheme="minorEastAsia" w:hAnsiTheme="minorEastAsia" w:cs="ＭＳ 明朝"/>
          <w:color w:val="000000" w:themeColor="text1"/>
          <w:kern w:val="0"/>
          <w:szCs w:val="21"/>
        </w:rPr>
        <w:t xml:space="preserve">　発注者は、第２項の検査によって業務の完了を確認した後、受注者が目的物の引渡しを申し出たときは、直ちに当該目的物の引渡しを受けなければならない。</w:t>
      </w:r>
    </w:p>
    <w:p w14:paraId="0C77FA09"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４</w:t>
      </w:r>
      <w:r w:rsidRPr="00D954C5">
        <w:rPr>
          <w:rFonts w:asciiTheme="minorEastAsia" w:hAnsiTheme="minorEastAsia" w:cs="ＭＳ 明朝"/>
          <w:color w:val="000000" w:themeColor="text1"/>
          <w:kern w:val="0"/>
          <w:szCs w:val="21"/>
        </w:rPr>
        <w:t xml:space="preserve">　発注者は、受注者が前項の申出を行わないときは、当該目的物の引渡しを</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の支払いの完了と同時に行うことを請求することができる。この場合においては、受注者は、当該請求に直ちに応じなければならない。</w:t>
      </w:r>
    </w:p>
    <w:p w14:paraId="71BFEA22"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５</w:t>
      </w:r>
      <w:r w:rsidRPr="00D954C5">
        <w:rPr>
          <w:rFonts w:asciiTheme="minorEastAsia" w:hAnsiTheme="minorEastAsia" w:cs="ＭＳ 明朝"/>
          <w:color w:val="000000" w:themeColor="text1"/>
          <w:kern w:val="0"/>
          <w:szCs w:val="21"/>
        </w:rPr>
        <w:t xml:space="preserve">　受注者は、業務委託が第２項の検査に合格しないときは、直ちに修補して発注者の検査を受けなければならない。この場合においては、修補の完了を業務の完了とみなして前各項の規定を適用する。</w:t>
      </w:r>
    </w:p>
    <w:p w14:paraId="6A860366"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323D535F"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の支払い）</w:t>
      </w:r>
    </w:p>
    <w:p w14:paraId="75B42BE4"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３２</w:t>
      </w:r>
      <w:r w:rsidRPr="00D954C5">
        <w:rPr>
          <w:rFonts w:asciiTheme="minorEastAsia" w:hAnsiTheme="minorEastAsia" w:cs="ＭＳ 明朝"/>
          <w:color w:val="000000" w:themeColor="text1"/>
          <w:kern w:val="0"/>
          <w:szCs w:val="21"/>
        </w:rPr>
        <w:t>条　受注者は、前条第２項（同条第</w:t>
      </w:r>
      <w:r w:rsidRPr="00D954C5">
        <w:rPr>
          <w:rFonts w:asciiTheme="minorEastAsia" w:hAnsiTheme="minorEastAsia" w:cs="ＭＳ 明朝" w:hint="eastAsia"/>
          <w:color w:val="000000" w:themeColor="text1"/>
          <w:kern w:val="0"/>
          <w:szCs w:val="21"/>
        </w:rPr>
        <w:t>５</w:t>
      </w:r>
      <w:r w:rsidRPr="00D954C5">
        <w:rPr>
          <w:rFonts w:asciiTheme="minorEastAsia" w:hAnsiTheme="minorEastAsia" w:cs="ＭＳ 明朝"/>
          <w:color w:val="000000" w:themeColor="text1"/>
          <w:kern w:val="0"/>
          <w:szCs w:val="21"/>
        </w:rPr>
        <w:t>項後段の規定により適用される場合を含む。）の検査に合格したときは、</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の支払いを請求することができる。</w:t>
      </w:r>
    </w:p>
    <w:p w14:paraId="1C04B581"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発注者は、前項の規定による請求があったときは、請求を受けた日から４０日以内に</w:t>
      </w:r>
      <w:r w:rsidRPr="00D954C5">
        <w:rPr>
          <w:rFonts w:asciiTheme="minorEastAsia" w:hAnsiTheme="minorEastAsia" w:cs="ＭＳ 明朝" w:hint="eastAsia"/>
          <w:color w:val="000000" w:themeColor="text1"/>
          <w:kern w:val="0"/>
          <w:szCs w:val="21"/>
        </w:rPr>
        <w:lastRenderedPageBreak/>
        <w:t>業務委託料</w:t>
      </w:r>
      <w:r w:rsidRPr="00D954C5">
        <w:rPr>
          <w:rFonts w:asciiTheme="minorEastAsia" w:hAnsiTheme="minorEastAsia" w:cs="ＭＳ 明朝"/>
          <w:color w:val="000000" w:themeColor="text1"/>
          <w:kern w:val="0"/>
          <w:szCs w:val="21"/>
        </w:rPr>
        <w:t>を支払わなければならない。</w:t>
      </w:r>
    </w:p>
    <w:p w14:paraId="7BB3CA16"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発注者がその責めに帰すべき事由により前条第２項の期間内に検査をしないときは、その期限を経過した日から検査をした日までの期間の日数は、前項の期間（以下この項に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3B5C9EFC"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6B4C0016"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（部分使用）</w:t>
      </w:r>
    </w:p>
    <w:p w14:paraId="5DAC4453"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３３</w:t>
      </w:r>
      <w:r w:rsidRPr="00D954C5">
        <w:rPr>
          <w:rFonts w:asciiTheme="minorEastAsia" w:hAnsiTheme="minorEastAsia" w:cs="ＭＳ 明朝"/>
          <w:color w:val="000000" w:themeColor="text1"/>
          <w:kern w:val="0"/>
          <w:szCs w:val="21"/>
        </w:rPr>
        <w:t>条　発注者は、第</w:t>
      </w:r>
      <w:r w:rsidRPr="00D954C5">
        <w:rPr>
          <w:rFonts w:asciiTheme="minorEastAsia" w:hAnsiTheme="minorEastAsia" w:cs="ＭＳ 明朝" w:hint="eastAsia"/>
          <w:color w:val="000000" w:themeColor="text1"/>
          <w:kern w:val="0"/>
          <w:szCs w:val="21"/>
        </w:rPr>
        <w:t>３１</w:t>
      </w:r>
      <w:r w:rsidRPr="00D954C5">
        <w:rPr>
          <w:rFonts w:asciiTheme="minorEastAsia" w:hAnsiTheme="minorEastAsia" w:cs="ＭＳ 明朝"/>
          <w:color w:val="000000" w:themeColor="text1"/>
          <w:kern w:val="0"/>
          <w:szCs w:val="21"/>
        </w:rPr>
        <w:t>条第４項又は第５項の規定による引渡し前においても、目的物の全部又は一部を受注者の承諾を得て使用することができる。</w:t>
      </w:r>
    </w:p>
    <w:p w14:paraId="34C61991"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前項の場合においては、発注者は、その使用部分を善良な管理者の注意をもって使用しなければならない。</w:t>
      </w:r>
    </w:p>
    <w:p w14:paraId="2ECF9B5B"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発注者は、第１項の規定により目的物の全部又は一部を使用したことによって受注者に損害を及ぼしたときは、必要な費用を負担しなければならない。</w:t>
      </w:r>
    </w:p>
    <w:p w14:paraId="6D87B711"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0A86EC2F"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（前金払及び中間前金払）</w:t>
      </w:r>
    </w:p>
    <w:p w14:paraId="751F74DA"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３４</w:t>
      </w:r>
      <w:r w:rsidRPr="00D954C5">
        <w:rPr>
          <w:rFonts w:asciiTheme="minorEastAsia" w:hAnsiTheme="minorEastAsia" w:cs="ＭＳ 明朝"/>
          <w:color w:val="000000" w:themeColor="text1"/>
          <w:kern w:val="0"/>
          <w:szCs w:val="21"/>
        </w:rPr>
        <w:t>条　受注者は、保証事業会社と、契約書記載の業務委託完了</w:t>
      </w:r>
      <w:r w:rsidRPr="00D954C5">
        <w:rPr>
          <w:rFonts w:asciiTheme="minorEastAsia" w:hAnsiTheme="minorEastAsia" w:cs="ＭＳ 明朝" w:hint="eastAsia"/>
          <w:color w:val="000000" w:themeColor="text1"/>
          <w:kern w:val="0"/>
          <w:szCs w:val="21"/>
        </w:rPr>
        <w:t>の</w:t>
      </w:r>
      <w:r w:rsidRPr="00D954C5">
        <w:rPr>
          <w:rFonts w:asciiTheme="minorEastAsia" w:hAnsiTheme="minorEastAsia" w:cs="ＭＳ 明朝"/>
          <w:color w:val="000000" w:themeColor="text1"/>
          <w:kern w:val="0"/>
          <w:szCs w:val="21"/>
        </w:rPr>
        <w:t>時期を保証期限とする公共工事の前払金保証事業に関する法律第２条第５項に規定する保証契約（以下「保証契約」という。）を締結し、その保証証書を発注者に寄託して、</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の１０分の４以内の前払金の支払いを発注者に請求することができる。</w:t>
      </w:r>
    </w:p>
    <w:p w14:paraId="52D2CEB9"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２　受注者は、前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7C516F09"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３</w:t>
      </w:r>
      <w:r w:rsidRPr="00D954C5">
        <w:rPr>
          <w:rFonts w:asciiTheme="minorEastAsia" w:hAnsiTheme="minorEastAsia" w:cs="ＭＳ 明朝"/>
          <w:color w:val="000000" w:themeColor="text1"/>
          <w:kern w:val="0"/>
          <w:szCs w:val="21"/>
        </w:rPr>
        <w:t xml:space="preserve">　発注者は、</w:t>
      </w:r>
      <w:r w:rsidRPr="00D954C5">
        <w:rPr>
          <w:rFonts w:asciiTheme="minorEastAsia" w:hAnsiTheme="minorEastAsia" w:cs="ＭＳ 明朝" w:hint="eastAsia"/>
          <w:color w:val="000000" w:themeColor="text1"/>
          <w:kern w:val="0"/>
          <w:szCs w:val="21"/>
        </w:rPr>
        <w:t>第１</w:t>
      </w:r>
      <w:r w:rsidRPr="00D954C5">
        <w:rPr>
          <w:rFonts w:asciiTheme="minorEastAsia" w:hAnsiTheme="minorEastAsia" w:cs="ＭＳ 明朝"/>
          <w:color w:val="000000" w:themeColor="text1"/>
          <w:kern w:val="0"/>
          <w:szCs w:val="21"/>
        </w:rPr>
        <w:t>項の規定による請求があったときは、請求を受けた日から１４日以内に前払金を支払わなければならない。</w:t>
      </w:r>
    </w:p>
    <w:p w14:paraId="5B1DB8AF"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４</w:t>
      </w:r>
      <w:r w:rsidRPr="00D954C5">
        <w:rPr>
          <w:rFonts w:asciiTheme="minorEastAsia" w:hAnsiTheme="minorEastAsia" w:cs="ＭＳ 明朝"/>
          <w:color w:val="000000" w:themeColor="text1"/>
          <w:kern w:val="0"/>
          <w:szCs w:val="21"/>
        </w:rPr>
        <w:t xml:space="preserve">　受注者は、第１項の規定により前払金の支払いを受けた後、保証事業会社と中間前払金に関する保証契約を締結し、その保証証書を発注者に寄託して、</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の１０分の２以内の中間前払金の支払いを発注者に請求することができる。この場合においては、前項の規定を準用する。</w:t>
      </w:r>
    </w:p>
    <w:p w14:paraId="1E42FAB3"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５</w:t>
      </w:r>
      <w:r w:rsidRPr="00D954C5">
        <w:rPr>
          <w:rFonts w:asciiTheme="minorEastAsia" w:hAnsiTheme="minorEastAsia" w:cs="ＭＳ 明朝"/>
          <w:color w:val="000000" w:themeColor="text1"/>
          <w:kern w:val="0"/>
          <w:szCs w:val="21"/>
        </w:rPr>
        <w:t xml:space="preserve">　受注者は、前項の中間前払金の支払いを請求しようとするときは、あらかじめ、発注者又は発注者の指定する者の中間前金払に係る認定を受けなければならない。この場合において、発注者又は発注者の指定する者は、受注者の請求があったときは、直ちに認定を行い、当該認定の結果を受注者に通知しなければならない。</w:t>
      </w:r>
    </w:p>
    <w:p w14:paraId="0A9878CD"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６</w:t>
      </w:r>
      <w:r w:rsidRPr="00D954C5">
        <w:rPr>
          <w:rFonts w:asciiTheme="minorEastAsia" w:hAnsiTheme="minorEastAsia" w:cs="ＭＳ 明朝"/>
          <w:color w:val="000000" w:themeColor="text1"/>
          <w:kern w:val="0"/>
          <w:szCs w:val="21"/>
        </w:rPr>
        <w:t xml:space="preserve">　受注者は、</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が著しく増額された場合においては、その増額後の</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の１０分の４（第</w:t>
      </w:r>
      <w:r w:rsidRPr="00D954C5">
        <w:rPr>
          <w:rFonts w:asciiTheme="minorEastAsia" w:hAnsiTheme="minorEastAsia" w:cs="ＭＳ 明朝" w:hint="eastAsia"/>
          <w:color w:val="000000" w:themeColor="text1"/>
          <w:kern w:val="0"/>
          <w:szCs w:val="21"/>
        </w:rPr>
        <w:t>４</w:t>
      </w:r>
      <w:r w:rsidRPr="00D954C5">
        <w:rPr>
          <w:rFonts w:asciiTheme="minorEastAsia" w:hAnsiTheme="minorEastAsia" w:cs="ＭＳ 明朝"/>
          <w:color w:val="000000" w:themeColor="text1"/>
          <w:kern w:val="0"/>
          <w:szCs w:val="21"/>
        </w:rPr>
        <w:t>項の規定により中間前払金の支払いを受けているときは１０分の６）から受領済みの前払金額（中間前払金の支払いを受けているときは、中間前払金</w:t>
      </w:r>
      <w:r w:rsidRPr="00D954C5">
        <w:rPr>
          <w:rFonts w:asciiTheme="minorEastAsia" w:hAnsiTheme="minorEastAsia" w:cs="ＭＳ 明朝" w:hint="eastAsia"/>
          <w:color w:val="000000" w:themeColor="text1"/>
          <w:kern w:val="0"/>
          <w:szCs w:val="21"/>
        </w:rPr>
        <w:t>額</w:t>
      </w:r>
      <w:r w:rsidRPr="00D954C5">
        <w:rPr>
          <w:rFonts w:asciiTheme="minorEastAsia" w:hAnsiTheme="minorEastAsia" w:cs="ＭＳ 明朝"/>
          <w:color w:val="000000" w:themeColor="text1"/>
          <w:kern w:val="0"/>
          <w:szCs w:val="21"/>
        </w:rPr>
        <w:t>を含む。以下この条</w:t>
      </w:r>
      <w:r w:rsidRPr="00D954C5">
        <w:rPr>
          <w:rFonts w:asciiTheme="minorEastAsia" w:hAnsiTheme="minorEastAsia" w:cs="ＭＳ 明朝" w:hint="eastAsia"/>
          <w:color w:val="000000" w:themeColor="text1"/>
          <w:kern w:val="0"/>
          <w:szCs w:val="21"/>
        </w:rPr>
        <w:t>及び次条</w:t>
      </w:r>
      <w:r w:rsidRPr="00D954C5">
        <w:rPr>
          <w:rFonts w:asciiTheme="minorEastAsia" w:hAnsiTheme="minorEastAsia" w:cs="ＭＳ 明朝"/>
          <w:color w:val="000000" w:themeColor="text1"/>
          <w:kern w:val="0"/>
          <w:szCs w:val="21"/>
        </w:rPr>
        <w:t>において同じ。）を差し引いた額に相当する額の範囲内で前払金</w:t>
      </w:r>
      <w:r w:rsidRPr="00D954C5">
        <w:rPr>
          <w:rFonts w:asciiTheme="minorEastAsia" w:hAnsiTheme="minorEastAsia" w:cs="ＭＳ 明朝" w:hint="eastAsia"/>
          <w:color w:val="000000" w:themeColor="text1"/>
          <w:kern w:val="0"/>
          <w:szCs w:val="21"/>
        </w:rPr>
        <w:t>（中間前払金の支払いを受けているときは、中間前払金を含む。以下この条及び次条において同じ。）</w:t>
      </w:r>
      <w:r w:rsidRPr="00D954C5">
        <w:rPr>
          <w:rFonts w:asciiTheme="minorEastAsia" w:hAnsiTheme="minorEastAsia" w:cs="ＭＳ 明朝"/>
          <w:color w:val="000000" w:themeColor="text1"/>
          <w:kern w:val="0"/>
          <w:szCs w:val="21"/>
        </w:rPr>
        <w:t>の支払いを請求することができる。この場合においては、第</w:t>
      </w:r>
      <w:r w:rsidRPr="00D954C5">
        <w:rPr>
          <w:rFonts w:asciiTheme="minorEastAsia" w:hAnsiTheme="minorEastAsia" w:cs="ＭＳ 明朝" w:hint="eastAsia"/>
          <w:color w:val="000000" w:themeColor="text1"/>
          <w:kern w:val="0"/>
          <w:szCs w:val="21"/>
        </w:rPr>
        <w:t>３</w:t>
      </w:r>
      <w:r w:rsidRPr="00D954C5">
        <w:rPr>
          <w:rFonts w:asciiTheme="minorEastAsia" w:hAnsiTheme="minorEastAsia" w:cs="ＭＳ 明朝"/>
          <w:color w:val="000000" w:themeColor="text1"/>
          <w:kern w:val="0"/>
          <w:szCs w:val="21"/>
        </w:rPr>
        <w:t>項の規定を準用する。</w:t>
      </w:r>
    </w:p>
    <w:p w14:paraId="165F06CC"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７</w:t>
      </w:r>
      <w:r w:rsidRPr="00D954C5">
        <w:rPr>
          <w:rFonts w:asciiTheme="minorEastAsia" w:hAnsiTheme="minorEastAsia" w:cs="ＭＳ 明朝"/>
          <w:color w:val="000000" w:themeColor="text1"/>
          <w:kern w:val="0"/>
          <w:szCs w:val="21"/>
        </w:rPr>
        <w:t xml:space="preserve">　受注者は、</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が著しく減額された場合において、受領済みの前払金額が減額後の</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の１０分の５（第</w:t>
      </w:r>
      <w:r w:rsidRPr="00D954C5">
        <w:rPr>
          <w:rFonts w:asciiTheme="minorEastAsia" w:hAnsiTheme="minorEastAsia" w:cs="ＭＳ 明朝" w:hint="eastAsia"/>
          <w:color w:val="000000" w:themeColor="text1"/>
          <w:kern w:val="0"/>
          <w:szCs w:val="21"/>
        </w:rPr>
        <w:t>４</w:t>
      </w:r>
      <w:r w:rsidRPr="00D954C5">
        <w:rPr>
          <w:rFonts w:asciiTheme="minorEastAsia" w:hAnsiTheme="minorEastAsia" w:cs="ＭＳ 明朝"/>
          <w:color w:val="000000" w:themeColor="text1"/>
          <w:kern w:val="0"/>
          <w:szCs w:val="21"/>
        </w:rPr>
        <w:t>項の規定により中間前払金の支払いを受けていると</w:t>
      </w:r>
      <w:r w:rsidRPr="00D954C5">
        <w:rPr>
          <w:rFonts w:asciiTheme="minorEastAsia" w:hAnsiTheme="minorEastAsia" w:cs="ＭＳ 明朝"/>
          <w:color w:val="000000" w:themeColor="text1"/>
          <w:kern w:val="0"/>
          <w:szCs w:val="21"/>
        </w:rPr>
        <w:lastRenderedPageBreak/>
        <w:t>きは３分の２）を超えるときは、受注者は、</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が減額された日から３０日以内にその超過額を返還しなければならない。</w:t>
      </w:r>
    </w:p>
    <w:p w14:paraId="56948E09"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８</w:t>
      </w:r>
      <w:r w:rsidRPr="00D954C5">
        <w:rPr>
          <w:rFonts w:asciiTheme="minorEastAsia" w:hAnsiTheme="minorEastAsia" w:cs="ＭＳ 明朝"/>
          <w:color w:val="000000" w:themeColor="text1"/>
          <w:kern w:val="0"/>
          <w:szCs w:val="21"/>
        </w:rPr>
        <w:t xml:space="preserve">　前項の超過額が相当の額に達し、返還することが前払金の使用状況からみて著しく不適当であると認められるときは、発注者と受注者とが協議して返還すべき超過額を定める。ただし、</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が減額された日から７日以内に協議が整わない場合には、発注者が定め、受注者に通知する。</w:t>
      </w:r>
    </w:p>
    <w:p w14:paraId="1C19C584"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９</w:t>
      </w:r>
      <w:r w:rsidRPr="00D954C5">
        <w:rPr>
          <w:rFonts w:asciiTheme="minorEastAsia" w:hAnsiTheme="minorEastAsia" w:cs="ＭＳ 明朝"/>
          <w:color w:val="000000" w:themeColor="text1"/>
          <w:kern w:val="0"/>
          <w:szCs w:val="21"/>
        </w:rPr>
        <w:t xml:space="preserve">　発注者は、受注者が第</w:t>
      </w:r>
      <w:r w:rsidRPr="00D954C5">
        <w:rPr>
          <w:rFonts w:asciiTheme="minorEastAsia" w:hAnsiTheme="minorEastAsia" w:cs="ＭＳ 明朝" w:hint="eastAsia"/>
          <w:color w:val="000000" w:themeColor="text1"/>
          <w:kern w:val="0"/>
          <w:szCs w:val="21"/>
        </w:rPr>
        <w:t>７</w:t>
      </w:r>
      <w:r w:rsidRPr="00D954C5">
        <w:rPr>
          <w:rFonts w:asciiTheme="minorEastAsia" w:hAnsiTheme="minorEastAsia" w:cs="ＭＳ 明朝"/>
          <w:color w:val="000000" w:themeColor="text1"/>
          <w:kern w:val="0"/>
          <w:szCs w:val="21"/>
        </w:rPr>
        <w:t>項の期間内に超過額を返還しなかったときは、その未返還額につき、同項の期間を経過した日から返還をする</w:t>
      </w:r>
      <w:r w:rsidRPr="00D954C5">
        <w:rPr>
          <w:rFonts w:asciiTheme="minorEastAsia" w:hAnsiTheme="minorEastAsia" w:cs="ＭＳ 明朝" w:hint="eastAsia"/>
          <w:color w:val="000000" w:themeColor="text1"/>
          <w:kern w:val="0"/>
          <w:szCs w:val="21"/>
        </w:rPr>
        <w:t>日</w:t>
      </w:r>
      <w:r w:rsidRPr="00D954C5">
        <w:rPr>
          <w:rFonts w:asciiTheme="minorEastAsia" w:hAnsiTheme="minorEastAsia" w:cs="ＭＳ 明朝"/>
          <w:color w:val="000000" w:themeColor="text1"/>
          <w:kern w:val="0"/>
          <w:szCs w:val="21"/>
        </w:rPr>
        <w:t>までの期間について、その日数に応じ、政府契約の支払遅延防止等に関する法律（昭和２４年法律第２５６号。以下「支払遅延防止法」という。）第８条第１項の規定に基づき定められた率の割合で計算した額の遅延利息の支払いを請求することができる。</w:t>
      </w:r>
    </w:p>
    <w:p w14:paraId="23BB0F0E"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5A3D451B"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（保証契約の変更）</w:t>
      </w:r>
    </w:p>
    <w:p w14:paraId="7B90FF69"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３５</w:t>
      </w:r>
      <w:r w:rsidRPr="00D954C5">
        <w:rPr>
          <w:rFonts w:asciiTheme="minorEastAsia" w:hAnsiTheme="minorEastAsia" w:cs="ＭＳ 明朝"/>
          <w:color w:val="000000" w:themeColor="text1"/>
          <w:kern w:val="0"/>
          <w:szCs w:val="21"/>
        </w:rPr>
        <w:t>条　受注者は、前条第</w:t>
      </w:r>
      <w:r w:rsidRPr="00D954C5">
        <w:rPr>
          <w:rFonts w:asciiTheme="minorEastAsia" w:hAnsiTheme="minorEastAsia" w:cs="ＭＳ 明朝" w:hint="eastAsia"/>
          <w:color w:val="000000" w:themeColor="text1"/>
          <w:kern w:val="0"/>
          <w:szCs w:val="21"/>
        </w:rPr>
        <w:t>６</w:t>
      </w:r>
      <w:r w:rsidRPr="00D954C5">
        <w:rPr>
          <w:rFonts w:asciiTheme="minorEastAsia" w:hAnsiTheme="minorEastAsia" w:cs="ＭＳ 明朝"/>
          <w:color w:val="000000" w:themeColor="text1"/>
          <w:kern w:val="0"/>
          <w:szCs w:val="21"/>
        </w:rPr>
        <w:t>項の規定により受領済みの前払金に追加してさらに前払金の支払いを請求する場合には、あらかじめ、保証契約を変更し、変更後の保証証書を発注者に寄託しなければならない。</w:t>
      </w:r>
    </w:p>
    <w:p w14:paraId="04A360D9"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受注者は、前項に定める場合のほか、</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が減額された場合において、保証契約を変更したときは、変更後の保証証書を直ちに発注者に寄託しなければならない。</w:t>
      </w:r>
    </w:p>
    <w:p w14:paraId="0AC7287F"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３　受注者は、第１項又は第２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15694471"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４</w:t>
      </w:r>
      <w:r w:rsidRPr="00D954C5">
        <w:rPr>
          <w:rFonts w:asciiTheme="minorEastAsia" w:hAnsiTheme="minorEastAsia" w:cs="ＭＳ 明朝"/>
          <w:color w:val="000000" w:themeColor="text1"/>
          <w:kern w:val="0"/>
          <w:szCs w:val="21"/>
        </w:rPr>
        <w:t xml:space="preserve">　受注者は、前払金額の変更を伴わない</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期間の変更が行われた場合には、発注者に代わりその旨を保証事業会社に直ちに通知するものとする。</w:t>
      </w:r>
    </w:p>
    <w:p w14:paraId="02734E4A"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1C8F18F1"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（前払金の使用等）</w:t>
      </w:r>
    </w:p>
    <w:p w14:paraId="38BCA7E6" w14:textId="77777777" w:rsidR="00FE4FCD" w:rsidRPr="00D954C5" w:rsidRDefault="00FE4FCD" w:rsidP="00FE4FCD">
      <w:pPr>
        <w:suppressAutoHyphens/>
        <w:autoSpaceDE w:val="0"/>
        <w:autoSpaceDN w:val="0"/>
        <w:ind w:left="197" w:hanging="197"/>
        <w:jc w:val="left"/>
        <w:rPr>
          <w:rFonts w:asciiTheme="minorEastAsia" w:hAnsiTheme="minorEastAsia" w:cs="Arial"/>
          <w:color w:val="000000" w:themeColor="text1"/>
          <w:spacing w:val="-7"/>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３６</w:t>
      </w:r>
      <w:r w:rsidRPr="00D954C5">
        <w:rPr>
          <w:rFonts w:asciiTheme="minorEastAsia" w:hAnsiTheme="minorEastAsia" w:cs="ＭＳ 明朝"/>
          <w:color w:val="000000" w:themeColor="text1"/>
          <w:kern w:val="0"/>
          <w:szCs w:val="21"/>
        </w:rPr>
        <w:t>条　受注者は、前払金</w:t>
      </w:r>
      <w:r w:rsidRPr="00D954C5">
        <w:rPr>
          <w:rFonts w:asciiTheme="minorEastAsia" w:hAnsiTheme="minorEastAsia" w:cs="Arial"/>
          <w:color w:val="000000" w:themeColor="text1"/>
          <w:spacing w:val="-9"/>
        </w:rPr>
        <w:t>（中間前払金を除く）</w:t>
      </w:r>
      <w:r w:rsidRPr="00D954C5">
        <w:rPr>
          <w:rFonts w:asciiTheme="minorEastAsia" w:hAnsiTheme="minorEastAsia" w:cs="ＭＳ 明朝"/>
          <w:color w:val="000000" w:themeColor="text1"/>
          <w:kern w:val="0"/>
          <w:szCs w:val="21"/>
        </w:rPr>
        <w:t>をこの業務の材料費、労務費、機械器具の賃借料、機械購入費（この業務において償却される割合に相当する額に限る。）、動力費、支払運賃、修繕費、仮設費、労働者災害補償保険料及び保証料に相当する額として必要な経費以外の支払いに充当してはならない。</w:t>
      </w:r>
      <w:r w:rsidRPr="00D954C5">
        <w:rPr>
          <w:rFonts w:asciiTheme="minorEastAsia" w:hAnsiTheme="minorEastAsia" w:cs="Arial"/>
          <w:color w:val="000000" w:themeColor="text1"/>
          <w:spacing w:val="-7"/>
        </w:rPr>
        <w:t>ただし、前払金額の１００分の２５を超えない範囲で、前払金をこの</w:t>
      </w:r>
      <w:r w:rsidRPr="00D954C5">
        <w:rPr>
          <w:rFonts w:asciiTheme="minorEastAsia" w:hAnsiTheme="minorEastAsia" w:cs="Arial" w:hint="eastAsia"/>
          <w:color w:val="000000" w:themeColor="text1"/>
          <w:spacing w:val="-7"/>
        </w:rPr>
        <w:t>業務</w:t>
      </w:r>
      <w:r w:rsidRPr="00D954C5">
        <w:rPr>
          <w:rFonts w:asciiTheme="minorEastAsia" w:hAnsiTheme="minorEastAsia" w:cs="Arial"/>
          <w:color w:val="000000" w:themeColor="text1"/>
          <w:spacing w:val="-7"/>
        </w:rPr>
        <w:t>の現場管理費及び一般管理費等のうちこの</w:t>
      </w:r>
      <w:r w:rsidRPr="00D954C5">
        <w:rPr>
          <w:rFonts w:asciiTheme="minorEastAsia" w:hAnsiTheme="minorEastAsia" w:cs="Arial" w:hint="eastAsia"/>
          <w:color w:val="000000" w:themeColor="text1"/>
          <w:spacing w:val="-7"/>
        </w:rPr>
        <w:t>業務</w:t>
      </w:r>
      <w:r w:rsidRPr="00D954C5">
        <w:rPr>
          <w:rFonts w:asciiTheme="minorEastAsia" w:hAnsiTheme="minorEastAsia" w:cs="Arial"/>
          <w:color w:val="000000" w:themeColor="text1"/>
          <w:spacing w:val="-7"/>
        </w:rPr>
        <w:t>の</w:t>
      </w:r>
      <w:r w:rsidRPr="00D954C5">
        <w:rPr>
          <w:rFonts w:asciiTheme="minorEastAsia" w:hAnsiTheme="minorEastAsia" w:cs="Arial" w:hint="eastAsia"/>
          <w:color w:val="000000" w:themeColor="text1"/>
          <w:spacing w:val="-7"/>
        </w:rPr>
        <w:t>実施</w:t>
      </w:r>
      <w:r w:rsidRPr="00D954C5">
        <w:rPr>
          <w:rFonts w:asciiTheme="minorEastAsia" w:hAnsiTheme="minorEastAsia" w:cs="Arial"/>
          <w:color w:val="000000" w:themeColor="text1"/>
          <w:spacing w:val="-7"/>
        </w:rPr>
        <w:t>に要する費用に係る支払いに充当することができる。</w:t>
      </w:r>
    </w:p>
    <w:p w14:paraId="388204F0"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Arial"/>
          <w:color w:val="000000" w:themeColor="text1"/>
          <w:spacing w:val="-7"/>
        </w:rPr>
        <w:t>２</w:t>
      </w:r>
      <w:r w:rsidRPr="00D954C5">
        <w:rPr>
          <w:rFonts w:asciiTheme="minorEastAsia" w:hAnsiTheme="minorEastAsia" w:cs="Arial"/>
          <w:color w:val="000000" w:themeColor="text1"/>
          <w:spacing w:val="-7"/>
          <w:szCs w:val="21"/>
        </w:rPr>
        <w:t xml:space="preserve">　</w:t>
      </w:r>
      <w:r w:rsidRPr="00D954C5">
        <w:rPr>
          <w:rFonts w:asciiTheme="minorEastAsia" w:hAnsiTheme="minorEastAsia" w:cs="Arial"/>
          <w:color w:val="000000" w:themeColor="text1"/>
          <w:spacing w:val="-7"/>
        </w:rPr>
        <w:t>受注者は、中間前払金をこの</w:t>
      </w:r>
      <w:r w:rsidRPr="00D954C5">
        <w:rPr>
          <w:rFonts w:asciiTheme="minorEastAsia" w:hAnsiTheme="minorEastAsia" w:cs="Arial" w:hint="eastAsia"/>
          <w:color w:val="000000" w:themeColor="text1"/>
          <w:spacing w:val="-7"/>
        </w:rPr>
        <w:t>業務</w:t>
      </w:r>
      <w:r w:rsidRPr="00D954C5">
        <w:rPr>
          <w:rFonts w:asciiTheme="minorEastAsia" w:hAnsiTheme="minorEastAsia" w:cs="Arial"/>
          <w:color w:val="000000" w:themeColor="text1"/>
          <w:spacing w:val="-7"/>
        </w:rPr>
        <w:t>の材料費、労務費、機械器具の賃借料、機械購入費（この</w:t>
      </w:r>
      <w:r w:rsidRPr="00D954C5">
        <w:rPr>
          <w:rFonts w:asciiTheme="minorEastAsia" w:hAnsiTheme="minorEastAsia" w:cs="Arial" w:hint="eastAsia"/>
          <w:color w:val="000000" w:themeColor="text1"/>
          <w:spacing w:val="-7"/>
        </w:rPr>
        <w:t>業務</w:t>
      </w:r>
      <w:r w:rsidRPr="00D954C5">
        <w:rPr>
          <w:rFonts w:asciiTheme="minorEastAsia" w:hAnsiTheme="minorEastAsia" w:cs="Arial"/>
          <w:color w:val="000000" w:themeColor="text1"/>
          <w:spacing w:val="-7"/>
        </w:rPr>
        <w:t>において償却される割合に相当する額に限る。）、動力費、支払運賃、修繕費、仮設費、労働者災害補償保険料及び保証料に相当する額として必要な経費以外の支払いに充当してはならない。</w:t>
      </w:r>
    </w:p>
    <w:p w14:paraId="6F04319E"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0EF070B7"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（部分払）</w:t>
      </w:r>
    </w:p>
    <w:p w14:paraId="3920C8C4"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３７</w:t>
      </w:r>
      <w:r w:rsidRPr="00D954C5">
        <w:rPr>
          <w:rFonts w:asciiTheme="minorEastAsia" w:hAnsiTheme="minorEastAsia" w:cs="ＭＳ 明朝"/>
          <w:color w:val="000000" w:themeColor="text1"/>
          <w:kern w:val="0"/>
          <w:szCs w:val="21"/>
        </w:rPr>
        <w:t>条　受注者は、業務の完了前に、出来形部分並びに業務現場に搬入済みの材料〔及び製造工場等にある工場製品〕（第１３条第２項の規定により監督員の検査を要するものにあっては当該検査に合格したもの、監督員の検査を要しないものにあっては設計図書で部分払の対象とすることを指定したものに限る。）に相応する</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相当額の１０分の９以内の額について、次項から第７項までに定めるところにより部分払を請求</w:t>
      </w:r>
      <w:r w:rsidRPr="00D954C5">
        <w:rPr>
          <w:rFonts w:asciiTheme="minorEastAsia" w:hAnsiTheme="minorEastAsia" w:cs="ＭＳ 明朝"/>
          <w:color w:val="000000" w:themeColor="text1"/>
          <w:kern w:val="0"/>
          <w:szCs w:val="21"/>
        </w:rPr>
        <w:lastRenderedPageBreak/>
        <w:t>することができる。</w:t>
      </w:r>
    </w:p>
    <w:p w14:paraId="39C2C817"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w:t>
      </w:r>
      <w:r w:rsidRPr="00D954C5">
        <w:rPr>
          <w:rFonts w:asciiTheme="minorEastAsia" w:hAnsiTheme="minorEastAsia" w:cs="ＭＳ 明朝" w:hint="eastAsia"/>
          <w:color w:val="000000" w:themeColor="text1"/>
          <w:kern w:val="0"/>
          <w:szCs w:val="21"/>
        </w:rPr>
        <w:t xml:space="preserve">　</w:t>
      </w:r>
      <w:r w:rsidRPr="00D954C5">
        <w:rPr>
          <w:rFonts w:asciiTheme="minorEastAsia" w:hAnsiTheme="minorEastAsia" w:cs="ＭＳ 明朝"/>
          <w:color w:val="000000" w:themeColor="text1"/>
          <w:kern w:val="0"/>
          <w:szCs w:val="21"/>
        </w:rPr>
        <w:t>ただし、この請求は、</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期間中　回を超えることができない。なお、中間前金払の支払いを受けた場合は、この回数を</w:t>
      </w:r>
      <w:r w:rsidRPr="00D954C5">
        <w:rPr>
          <w:rFonts w:asciiTheme="minorEastAsia" w:hAnsiTheme="minorEastAsia" w:cs="ＭＳ 明朝" w:hint="eastAsia"/>
          <w:color w:val="000000" w:themeColor="text1"/>
          <w:kern w:val="0"/>
          <w:szCs w:val="21"/>
        </w:rPr>
        <w:t>その都度</w:t>
      </w:r>
      <w:r w:rsidRPr="00D954C5">
        <w:rPr>
          <w:rFonts w:asciiTheme="minorEastAsia" w:hAnsiTheme="minorEastAsia" w:cs="ＭＳ 明朝"/>
          <w:color w:val="000000" w:themeColor="text1"/>
          <w:kern w:val="0"/>
          <w:szCs w:val="21"/>
        </w:rPr>
        <w:t>１回減じるものとする。</w:t>
      </w:r>
    </w:p>
    <w:p w14:paraId="0082FFBD"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受注者は、部分払を請求しようとするときは、あらかじめ、当該請求に係る出来形部分又は業務現場に搬入済みの業務材料〔若しくは製造工場等にある工場製品〕の確認を発注者に請求しなければならない。</w:t>
      </w:r>
    </w:p>
    <w:p w14:paraId="3C999FEC"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発注者は、前項の場合において、当該請求を受けた日から１４日以内に、受注者の立会いの上、設計図書に定めるところにより、同項の確認をするための検査を行い、当該確認の結果を受注者に通知しなければならない。この場合において、発注者は、必要があると認められるときは、その理由を受注者に通知して、出来形部分を最小限度破壊して検査することができる。</w:t>
      </w:r>
    </w:p>
    <w:p w14:paraId="6C98E54B"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４　前項の場合において、検査又は復旧に直接要する費用は、受注者の負担とする。</w:t>
      </w:r>
    </w:p>
    <w:p w14:paraId="40A15B44"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５　受注者は、第３項の規定による確認があったときは、部分払を請求することができる。この場合においては、発注者は、当該請求を受けた日から１４日以内に部分払金を支払わなければならない。</w:t>
      </w:r>
    </w:p>
    <w:p w14:paraId="093724A3"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６　部分払金の額は、次の式により算定する。この場合において、第１項の</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相当額は、発注者と受注者とが協議して定める。ただし、発注者が前項の請求を受けた日から１０日以内に協議が整わない場合には、発注者が定め、受注者に通知する。</w:t>
      </w:r>
    </w:p>
    <w:p w14:paraId="23852808"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部分払金の額≦第１項の</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額相当額×（９／１０－前払金額／</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w:t>
      </w:r>
    </w:p>
    <w:p w14:paraId="465D71D4"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７　第５項の規定により部分払金の支払いがあった後、再度部分払の請求をする場合においては、第１項及び前項中「</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相当額」とあるのは「</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相当額から既に部分払の対象となった</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相当額を控除した額」とするものとする。</w:t>
      </w:r>
    </w:p>
    <w:p w14:paraId="09E4B154"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257398CB"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（部分引渡し）</w:t>
      </w:r>
    </w:p>
    <w:p w14:paraId="5EB95CD7"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３８</w:t>
      </w:r>
      <w:r w:rsidRPr="00D954C5">
        <w:rPr>
          <w:rFonts w:asciiTheme="minorEastAsia" w:hAnsiTheme="minorEastAsia" w:cs="ＭＳ 明朝"/>
          <w:color w:val="000000" w:themeColor="text1"/>
          <w:kern w:val="0"/>
          <w:szCs w:val="21"/>
        </w:rPr>
        <w:t>条　業務委託目的物について、発注者が設計図書において業務委託の完了に先だって引渡しを受けるべきことを指定した部分（以下「指定部分」という。）がある場合において、当該指定部分の業務が完了したときについては、第</w:t>
      </w:r>
      <w:r w:rsidRPr="00D954C5">
        <w:rPr>
          <w:rFonts w:asciiTheme="minorEastAsia" w:hAnsiTheme="minorEastAsia" w:cs="ＭＳ 明朝" w:hint="eastAsia"/>
          <w:color w:val="000000" w:themeColor="text1"/>
          <w:kern w:val="0"/>
          <w:szCs w:val="21"/>
        </w:rPr>
        <w:t>３１</w:t>
      </w:r>
      <w:r w:rsidRPr="00D954C5">
        <w:rPr>
          <w:rFonts w:asciiTheme="minorEastAsia" w:hAnsiTheme="minorEastAsia" w:cs="ＭＳ 明朝"/>
          <w:color w:val="000000" w:themeColor="text1"/>
          <w:kern w:val="0"/>
          <w:szCs w:val="21"/>
        </w:rPr>
        <w:t>条中「業務」とあるのは「指定部分に係る業務」と、「業務目的物」とあるのは「指定部分に係る業務目的物」と、同条第５項及び第</w:t>
      </w:r>
      <w:r w:rsidRPr="00D954C5">
        <w:rPr>
          <w:rFonts w:asciiTheme="minorEastAsia" w:hAnsiTheme="minorEastAsia" w:cs="ＭＳ 明朝" w:hint="eastAsia"/>
          <w:color w:val="000000" w:themeColor="text1"/>
          <w:kern w:val="0"/>
          <w:szCs w:val="21"/>
        </w:rPr>
        <w:t>３２</w:t>
      </w:r>
      <w:r w:rsidRPr="00D954C5">
        <w:rPr>
          <w:rFonts w:asciiTheme="minorEastAsia" w:hAnsiTheme="minorEastAsia" w:cs="ＭＳ 明朝"/>
          <w:color w:val="000000" w:themeColor="text1"/>
          <w:kern w:val="0"/>
          <w:szCs w:val="21"/>
        </w:rPr>
        <w:t>条中「</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」とあるのは「部分引渡しに係る</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」と読み替えて、これらの規定を準用する。</w:t>
      </w:r>
    </w:p>
    <w:p w14:paraId="082B8DAF"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前項の規定により準用される第</w:t>
      </w:r>
      <w:r w:rsidRPr="00D954C5">
        <w:rPr>
          <w:rFonts w:asciiTheme="minorEastAsia" w:hAnsiTheme="minorEastAsia" w:cs="ＭＳ 明朝" w:hint="eastAsia"/>
          <w:color w:val="000000" w:themeColor="text1"/>
          <w:kern w:val="0"/>
          <w:szCs w:val="21"/>
        </w:rPr>
        <w:t>３２</w:t>
      </w:r>
      <w:r w:rsidRPr="00D954C5">
        <w:rPr>
          <w:rFonts w:asciiTheme="minorEastAsia" w:hAnsiTheme="minorEastAsia" w:cs="ＭＳ 明朝"/>
          <w:color w:val="000000" w:themeColor="text1"/>
          <w:kern w:val="0"/>
          <w:szCs w:val="21"/>
        </w:rPr>
        <w:t>条第１項の規定により請求することができる部分引渡しに係る</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の額は、次の式により算定する。この場合において、指定部分に相応する</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の額は、発注者と受注者とが協議して定める。</w:t>
      </w:r>
    </w:p>
    <w:p w14:paraId="09E7236E"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ただし、発注者が前項の規定により準用される第</w:t>
      </w:r>
      <w:r w:rsidRPr="00D954C5">
        <w:rPr>
          <w:rFonts w:asciiTheme="minorEastAsia" w:hAnsiTheme="minorEastAsia" w:cs="ＭＳ 明朝" w:hint="eastAsia"/>
          <w:color w:val="000000" w:themeColor="text1"/>
          <w:kern w:val="0"/>
          <w:szCs w:val="21"/>
        </w:rPr>
        <w:t>３２</w:t>
      </w:r>
      <w:r w:rsidRPr="00D954C5">
        <w:rPr>
          <w:rFonts w:asciiTheme="minorEastAsia" w:hAnsiTheme="minorEastAsia" w:cs="ＭＳ 明朝"/>
          <w:color w:val="000000" w:themeColor="text1"/>
          <w:kern w:val="0"/>
          <w:szCs w:val="21"/>
        </w:rPr>
        <w:t>条第１項の請求を受けた日から１４日以内に協議が整わない場合には、発注者が定め、受注者に通知する。</w:t>
      </w:r>
    </w:p>
    <w:p w14:paraId="0346F6ED" w14:textId="77777777" w:rsidR="00FE4FCD" w:rsidRPr="00D954C5" w:rsidRDefault="00FE4FCD" w:rsidP="00FE4FCD">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部分引渡しに係る</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の額＝指定部分に相応する</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の額×（１－前払金額／</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w:t>
      </w:r>
    </w:p>
    <w:p w14:paraId="547B8BE8" w14:textId="77777777" w:rsidR="00FE4FCD" w:rsidRPr="00D954C5" w:rsidRDefault="00FE4FCD" w:rsidP="00FE4FCD">
      <w:pPr>
        <w:overflowPunct w:val="0"/>
        <w:jc w:val="left"/>
        <w:textAlignment w:val="baseline"/>
        <w:rPr>
          <w:rFonts w:asciiTheme="minorEastAsia" w:hAnsiTheme="minorEastAsia" w:cs="ＭＳ 明朝"/>
          <w:color w:val="000000" w:themeColor="text1"/>
          <w:kern w:val="0"/>
          <w:szCs w:val="21"/>
        </w:rPr>
      </w:pPr>
    </w:p>
    <w:p w14:paraId="22B32AC3" w14:textId="77777777" w:rsidR="00FE4FCD" w:rsidRPr="00D954C5" w:rsidRDefault="00FE4FCD" w:rsidP="00FE4FCD">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（債務負担行為に係る契約の特則）</w:t>
      </w:r>
    </w:p>
    <w:p w14:paraId="4E7C3F66" w14:textId="77777777" w:rsidR="00FE4FCD" w:rsidRPr="00D954C5" w:rsidRDefault="00FE4FCD" w:rsidP="00FE4FCD">
      <w:pPr>
        <w:overflowPunct w:val="0"/>
        <w:snapToGrid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３９</w:t>
      </w:r>
      <w:r w:rsidRPr="00D954C5">
        <w:rPr>
          <w:rFonts w:asciiTheme="minorEastAsia" w:hAnsiTheme="minorEastAsia" w:cs="ＭＳ 明朝"/>
          <w:color w:val="000000" w:themeColor="text1"/>
          <w:kern w:val="0"/>
          <w:szCs w:val="21"/>
        </w:rPr>
        <w:t xml:space="preserve">条　</w:t>
      </w:r>
      <w:r w:rsidRPr="00FE4FCD">
        <w:rPr>
          <w:rFonts w:asciiTheme="minorEastAsia" w:hAnsiTheme="minorEastAsia" w:cs="ＭＳ 明朝"/>
          <w:color w:val="000000" w:themeColor="text1"/>
          <w:spacing w:val="9"/>
          <w:kern w:val="0"/>
          <w:szCs w:val="21"/>
          <w:fitText w:val="8421" w:id="-593720576"/>
        </w:rPr>
        <w:t>債務負担行為に係る契約において、各会計年度における</w:t>
      </w:r>
      <w:r w:rsidRPr="00FE4FCD">
        <w:rPr>
          <w:rFonts w:asciiTheme="minorEastAsia" w:hAnsiTheme="minorEastAsia" w:cs="ＭＳ 明朝" w:hint="eastAsia"/>
          <w:color w:val="000000" w:themeColor="text1"/>
          <w:spacing w:val="9"/>
          <w:kern w:val="0"/>
          <w:szCs w:val="21"/>
          <w:fitText w:val="8421" w:id="-593720576"/>
        </w:rPr>
        <w:t>業務委託料</w:t>
      </w:r>
      <w:r w:rsidRPr="00FE4FCD">
        <w:rPr>
          <w:rFonts w:asciiTheme="minorEastAsia" w:hAnsiTheme="minorEastAsia" w:cs="ＭＳ 明朝"/>
          <w:color w:val="000000" w:themeColor="text1"/>
          <w:spacing w:val="9"/>
          <w:kern w:val="0"/>
          <w:szCs w:val="21"/>
          <w:fitText w:val="8421" w:id="-593720576"/>
        </w:rPr>
        <w:t>の支払の限度</w:t>
      </w:r>
      <w:r w:rsidRPr="00FE4FCD">
        <w:rPr>
          <w:rFonts w:asciiTheme="minorEastAsia" w:hAnsiTheme="minorEastAsia" w:cs="ＭＳ 明朝"/>
          <w:color w:val="000000" w:themeColor="text1"/>
          <w:spacing w:val="2"/>
          <w:kern w:val="0"/>
          <w:szCs w:val="21"/>
          <w:fitText w:val="8421" w:id="-593720576"/>
        </w:rPr>
        <w:t>額</w:t>
      </w:r>
    </w:p>
    <w:p w14:paraId="0F990D9D" w14:textId="77777777" w:rsidR="00FE4FCD" w:rsidRPr="00D954C5" w:rsidRDefault="00FE4FCD" w:rsidP="00FE4FCD">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（以下「支払限度額」という。）は、次のとおりとする。</w:t>
      </w:r>
    </w:p>
    <w:p w14:paraId="7DAC068A" w14:textId="77777777" w:rsidR="00FE4FCD" w:rsidRPr="00D954C5" w:rsidRDefault="00FE4FCD" w:rsidP="00FE4FCD">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lastRenderedPageBreak/>
        <w:t xml:space="preserve">　　　　年度　　　　　　　　　　　　　　円</w:t>
      </w:r>
    </w:p>
    <w:p w14:paraId="4B83D96A" w14:textId="77777777" w:rsidR="00FE4FCD" w:rsidRPr="00D954C5" w:rsidRDefault="00FE4FCD" w:rsidP="00FE4FCD">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年度　　　　　　　　　　　　　　円</w:t>
      </w:r>
    </w:p>
    <w:p w14:paraId="1C3885F6" w14:textId="77777777" w:rsidR="00FE4FCD" w:rsidRPr="00D954C5" w:rsidRDefault="00FE4FCD" w:rsidP="00FE4FCD">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年度　　　　　　　　　　　　　　円</w:t>
      </w:r>
    </w:p>
    <w:p w14:paraId="3F77E8A9" w14:textId="77777777" w:rsidR="00FE4FCD" w:rsidRPr="00D954C5" w:rsidRDefault="00FE4FCD" w:rsidP="00FE4FCD">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支払限度額に対応する各会計年度の出来高予定額は、次のとおりである。</w:t>
      </w:r>
    </w:p>
    <w:p w14:paraId="7625815E" w14:textId="77777777" w:rsidR="00FE4FCD" w:rsidRPr="00D954C5" w:rsidRDefault="00FE4FCD" w:rsidP="00FE4FCD">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年度　　　　　　　　　　　　　　円</w:t>
      </w:r>
    </w:p>
    <w:p w14:paraId="17E0FB85" w14:textId="77777777" w:rsidR="00FE4FCD" w:rsidRPr="00D954C5" w:rsidRDefault="00FE4FCD" w:rsidP="00FE4FCD">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年度　　　　　　　　　　　　　　円</w:t>
      </w:r>
    </w:p>
    <w:p w14:paraId="2D1DE746" w14:textId="77777777" w:rsidR="00FE4FCD" w:rsidRPr="00D954C5" w:rsidRDefault="00FE4FCD" w:rsidP="00FE4FCD">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年度　　　　　　　　　　　　　　円</w:t>
      </w:r>
    </w:p>
    <w:p w14:paraId="6F3E269E"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発注者は、予算上の都合その他の必要があるときは、第１項の支払限度額及び前項の出来高予定額を変更することができる。</w:t>
      </w:r>
    </w:p>
    <w:p w14:paraId="3E5C7276"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7B9FE477"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（債務負担行為に係る契約の前金払及び中間前金払の特則）</w:t>
      </w:r>
    </w:p>
    <w:p w14:paraId="400CB3FF"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４０</w:t>
      </w:r>
      <w:r w:rsidRPr="00D954C5">
        <w:rPr>
          <w:rFonts w:asciiTheme="minorEastAsia" w:hAnsiTheme="minorEastAsia" w:cs="ＭＳ 明朝"/>
          <w:color w:val="000000" w:themeColor="text1"/>
          <w:kern w:val="0"/>
          <w:szCs w:val="21"/>
        </w:rPr>
        <w:t>条　債務負担行為に係る契約の前金払及び中間前金払については、第</w:t>
      </w:r>
      <w:r w:rsidRPr="00D954C5">
        <w:rPr>
          <w:rFonts w:asciiTheme="minorEastAsia" w:hAnsiTheme="minorEastAsia" w:cs="ＭＳ 明朝" w:hint="eastAsia"/>
          <w:color w:val="000000" w:themeColor="text1"/>
          <w:kern w:val="0"/>
          <w:szCs w:val="21"/>
        </w:rPr>
        <w:t>３４</w:t>
      </w:r>
      <w:r w:rsidRPr="00D954C5">
        <w:rPr>
          <w:rFonts w:asciiTheme="minorEastAsia" w:hAnsiTheme="minorEastAsia" w:cs="ＭＳ 明朝"/>
          <w:color w:val="000000" w:themeColor="text1"/>
          <w:kern w:val="0"/>
          <w:szCs w:val="21"/>
        </w:rPr>
        <w:t>条中「契約書記載の業務委託完了の時期」とあるのは「契約書記載の業務委託完了の時期（最終の会計年度以外の会計年度にあっては、各会計年度末）」と、同条及び第</w:t>
      </w:r>
      <w:r w:rsidRPr="00D954C5">
        <w:rPr>
          <w:rFonts w:asciiTheme="minorEastAsia" w:hAnsiTheme="minorEastAsia" w:cs="ＭＳ 明朝" w:hint="eastAsia"/>
          <w:color w:val="000000" w:themeColor="text1"/>
          <w:kern w:val="0"/>
          <w:szCs w:val="21"/>
        </w:rPr>
        <w:t>３５</w:t>
      </w:r>
      <w:r w:rsidRPr="00D954C5">
        <w:rPr>
          <w:rFonts w:asciiTheme="minorEastAsia" w:hAnsiTheme="minorEastAsia" w:cs="ＭＳ 明朝"/>
          <w:color w:val="000000" w:themeColor="text1"/>
          <w:kern w:val="0"/>
          <w:szCs w:val="21"/>
        </w:rPr>
        <w:t>条中「業務委託料額」とあるのは「当該会計年度の出来高予定額（前会計年度末における第</w:t>
      </w:r>
      <w:r w:rsidRPr="00D954C5">
        <w:rPr>
          <w:rFonts w:asciiTheme="minorEastAsia" w:hAnsiTheme="minorEastAsia" w:cs="ＭＳ 明朝" w:hint="eastAsia"/>
          <w:color w:val="000000" w:themeColor="text1"/>
          <w:kern w:val="0"/>
          <w:szCs w:val="21"/>
        </w:rPr>
        <w:t>３７</w:t>
      </w:r>
      <w:r w:rsidRPr="00D954C5">
        <w:rPr>
          <w:rFonts w:asciiTheme="minorEastAsia" w:hAnsiTheme="minorEastAsia" w:cs="ＭＳ 明朝"/>
          <w:color w:val="000000" w:themeColor="text1"/>
          <w:kern w:val="0"/>
          <w:szCs w:val="21"/>
        </w:rPr>
        <w:t>条第１項の</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相当額（以下この条及び次条において「</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相当額」という。）が前会計年度までの出来高予定額を超えた場合において、当該会計年度の当初に部分払をしたときは、当該超過額を控除した額）」と読み替えて、これらの規定を準用する。ただし、この契約を締結した会計年度（以下「契約会計年度」という。）以外の会計年度においては、受注者は、予算の執行が可能となる時期以前に前払金及び中間前払金の支払いを請求することはできない。</w:t>
      </w:r>
    </w:p>
    <w:p w14:paraId="426226C3"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前項の場合において、契約会計年度について前払金及び中間前払金を支払わない旨が設計図書に定められているときには、同項の規定により準用される第</w:t>
      </w:r>
      <w:r w:rsidRPr="00D954C5">
        <w:rPr>
          <w:rFonts w:asciiTheme="minorEastAsia" w:hAnsiTheme="minorEastAsia" w:cs="ＭＳ 明朝" w:hint="eastAsia"/>
          <w:color w:val="000000" w:themeColor="text1"/>
          <w:kern w:val="0"/>
          <w:szCs w:val="21"/>
        </w:rPr>
        <w:t>３４</w:t>
      </w:r>
      <w:r w:rsidRPr="00D954C5">
        <w:rPr>
          <w:rFonts w:asciiTheme="minorEastAsia" w:hAnsiTheme="minorEastAsia" w:cs="ＭＳ 明朝"/>
          <w:color w:val="000000" w:themeColor="text1"/>
          <w:kern w:val="0"/>
          <w:szCs w:val="21"/>
        </w:rPr>
        <w:t>条第１項及び第</w:t>
      </w:r>
      <w:r w:rsidRPr="00D954C5">
        <w:rPr>
          <w:rFonts w:asciiTheme="minorEastAsia" w:hAnsiTheme="minorEastAsia" w:cs="ＭＳ 明朝" w:hint="eastAsia"/>
          <w:color w:val="000000" w:themeColor="text1"/>
          <w:kern w:val="0"/>
          <w:szCs w:val="21"/>
        </w:rPr>
        <w:t>４</w:t>
      </w:r>
      <w:r w:rsidRPr="00D954C5">
        <w:rPr>
          <w:rFonts w:asciiTheme="minorEastAsia" w:hAnsiTheme="minorEastAsia" w:cs="ＭＳ 明朝"/>
          <w:color w:val="000000" w:themeColor="text1"/>
          <w:kern w:val="0"/>
          <w:szCs w:val="21"/>
        </w:rPr>
        <w:t>項の規定にかかわらず、受注者は契約会計年度について前払金及び中間前払金の支払いを請求することができない。</w:t>
      </w:r>
    </w:p>
    <w:p w14:paraId="4A75DA9C"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第１項の場合において、契約会計年度に翌会計年度分の前払金</w:t>
      </w:r>
      <w:r w:rsidRPr="00D954C5">
        <w:rPr>
          <w:rFonts w:asciiTheme="minorEastAsia" w:hAnsiTheme="minorEastAsia" w:cs="ＭＳ 明朝" w:hint="eastAsia"/>
          <w:color w:val="000000" w:themeColor="text1"/>
          <w:kern w:val="0"/>
          <w:szCs w:val="21"/>
        </w:rPr>
        <w:t>及び中間前払金</w:t>
      </w:r>
      <w:r w:rsidRPr="00D954C5">
        <w:rPr>
          <w:rFonts w:asciiTheme="minorEastAsia" w:hAnsiTheme="minorEastAsia" w:cs="ＭＳ 明朝"/>
          <w:color w:val="000000" w:themeColor="text1"/>
          <w:kern w:val="0"/>
          <w:szCs w:val="21"/>
        </w:rPr>
        <w:t>を含めて支払う旨が設計図書に定められているときには、同項の規定により準用される第</w:t>
      </w:r>
      <w:r w:rsidRPr="00D954C5">
        <w:rPr>
          <w:rFonts w:asciiTheme="minorEastAsia" w:hAnsiTheme="minorEastAsia" w:cs="ＭＳ 明朝" w:hint="eastAsia"/>
          <w:color w:val="000000" w:themeColor="text1"/>
          <w:kern w:val="0"/>
          <w:szCs w:val="21"/>
        </w:rPr>
        <w:t>３４</w:t>
      </w:r>
      <w:r w:rsidRPr="00D954C5">
        <w:rPr>
          <w:rFonts w:asciiTheme="minorEastAsia" w:hAnsiTheme="minorEastAsia" w:cs="ＭＳ 明朝"/>
          <w:color w:val="000000" w:themeColor="text1"/>
          <w:kern w:val="0"/>
          <w:szCs w:val="21"/>
        </w:rPr>
        <w:t>条第１項及び第</w:t>
      </w:r>
      <w:r w:rsidRPr="00D954C5">
        <w:rPr>
          <w:rFonts w:asciiTheme="minorEastAsia" w:hAnsiTheme="minorEastAsia" w:cs="ＭＳ 明朝" w:hint="eastAsia"/>
          <w:color w:val="000000" w:themeColor="text1"/>
          <w:kern w:val="0"/>
          <w:szCs w:val="21"/>
        </w:rPr>
        <w:t>４</w:t>
      </w:r>
      <w:r w:rsidRPr="00D954C5">
        <w:rPr>
          <w:rFonts w:asciiTheme="minorEastAsia" w:hAnsiTheme="minorEastAsia" w:cs="ＭＳ 明朝"/>
          <w:color w:val="000000" w:themeColor="text1"/>
          <w:kern w:val="0"/>
          <w:szCs w:val="21"/>
        </w:rPr>
        <w:t>項の規定にかかわらず、受注者は、契約会計年度に翌会計年度に支払うべき前払金相当分</w:t>
      </w:r>
      <w:r w:rsidRPr="00D954C5">
        <w:rPr>
          <w:rFonts w:asciiTheme="minorEastAsia" w:hAnsiTheme="minorEastAsia" w:cs="ＭＳ 明朝" w:hint="eastAsia"/>
          <w:color w:val="000000" w:themeColor="text1"/>
          <w:kern w:val="0"/>
          <w:szCs w:val="21"/>
        </w:rPr>
        <w:t>及び中間前払金相当分</w:t>
      </w:r>
      <w:r w:rsidRPr="00D954C5">
        <w:rPr>
          <w:rFonts w:asciiTheme="minorEastAsia" w:hAnsiTheme="minorEastAsia" w:cs="ＭＳ 明朝"/>
          <w:color w:val="000000" w:themeColor="text1"/>
          <w:kern w:val="0"/>
          <w:szCs w:val="21"/>
        </w:rPr>
        <w:t>（　　　円以内）を含めて前払金</w:t>
      </w:r>
      <w:r w:rsidRPr="00D954C5">
        <w:rPr>
          <w:rFonts w:asciiTheme="minorEastAsia" w:hAnsiTheme="minorEastAsia" w:cs="ＭＳ 明朝" w:hint="eastAsia"/>
          <w:color w:val="000000" w:themeColor="text1"/>
          <w:kern w:val="0"/>
          <w:szCs w:val="21"/>
        </w:rPr>
        <w:t>及び中間前払金</w:t>
      </w:r>
      <w:r w:rsidRPr="00D954C5">
        <w:rPr>
          <w:rFonts w:asciiTheme="minorEastAsia" w:hAnsiTheme="minorEastAsia" w:cs="ＭＳ 明朝"/>
          <w:color w:val="000000" w:themeColor="text1"/>
          <w:kern w:val="0"/>
          <w:szCs w:val="21"/>
        </w:rPr>
        <w:t>の支払いを請求することができる。</w:t>
      </w:r>
    </w:p>
    <w:p w14:paraId="26506F5C"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４　第１項の場合において、前会計年度末における</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相当額が前会計年度までの出来高予定額に達しないときには、同項の規定により準用される第</w:t>
      </w:r>
      <w:r w:rsidRPr="00D954C5">
        <w:rPr>
          <w:rFonts w:asciiTheme="minorEastAsia" w:hAnsiTheme="minorEastAsia" w:cs="ＭＳ 明朝" w:hint="eastAsia"/>
          <w:color w:val="000000" w:themeColor="text1"/>
          <w:kern w:val="0"/>
          <w:szCs w:val="21"/>
        </w:rPr>
        <w:t>３４</w:t>
      </w:r>
      <w:r w:rsidRPr="00D954C5">
        <w:rPr>
          <w:rFonts w:asciiTheme="minorEastAsia" w:hAnsiTheme="minorEastAsia" w:cs="ＭＳ 明朝"/>
          <w:color w:val="000000" w:themeColor="text1"/>
          <w:kern w:val="0"/>
          <w:szCs w:val="21"/>
        </w:rPr>
        <w:t>条第１項の規定にかかわらず、受注者は、</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相当額が前会計年度までの出来高予定額に達するまで当該会計年度の前払金及び中間前払金の支払いを請求することができない。</w:t>
      </w:r>
    </w:p>
    <w:p w14:paraId="76CCEA58"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５　第１項の場合において、前会計年度末における</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相当額が前会計年度までの出来高予定額に達しないときには、受注者は、その額が当該出来高予定額に達するまで前払金及び中間前払金の保証期限を延長するものとする。この場合においては、第</w:t>
      </w:r>
      <w:r w:rsidRPr="00D954C5">
        <w:rPr>
          <w:rFonts w:asciiTheme="minorEastAsia" w:hAnsiTheme="minorEastAsia" w:cs="ＭＳ 明朝" w:hint="eastAsia"/>
          <w:color w:val="000000" w:themeColor="text1"/>
          <w:kern w:val="0"/>
          <w:szCs w:val="21"/>
        </w:rPr>
        <w:t>３５</w:t>
      </w:r>
      <w:r w:rsidRPr="00D954C5">
        <w:rPr>
          <w:rFonts w:asciiTheme="minorEastAsia" w:hAnsiTheme="minorEastAsia" w:cs="ＭＳ 明朝"/>
          <w:color w:val="000000" w:themeColor="text1"/>
          <w:kern w:val="0"/>
          <w:szCs w:val="21"/>
        </w:rPr>
        <w:t>条第</w:t>
      </w:r>
      <w:r w:rsidRPr="00D954C5">
        <w:rPr>
          <w:rFonts w:asciiTheme="minorEastAsia" w:hAnsiTheme="minorEastAsia" w:cs="ＭＳ 明朝" w:hint="eastAsia"/>
          <w:color w:val="000000" w:themeColor="text1"/>
          <w:kern w:val="0"/>
          <w:szCs w:val="21"/>
        </w:rPr>
        <w:t>４</w:t>
      </w:r>
      <w:r w:rsidRPr="00D954C5">
        <w:rPr>
          <w:rFonts w:asciiTheme="minorEastAsia" w:hAnsiTheme="minorEastAsia" w:cs="ＭＳ 明朝"/>
          <w:color w:val="000000" w:themeColor="text1"/>
          <w:kern w:val="0"/>
          <w:szCs w:val="21"/>
        </w:rPr>
        <w:t>項の規定を準用する。</w:t>
      </w:r>
    </w:p>
    <w:p w14:paraId="2E472E93"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7BD299EF"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（債務負担行為に係る契約の部分払の特則）</w:t>
      </w:r>
    </w:p>
    <w:p w14:paraId="5968728A"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４１</w:t>
      </w:r>
      <w:r w:rsidRPr="00D954C5">
        <w:rPr>
          <w:rFonts w:asciiTheme="minorEastAsia" w:hAnsiTheme="minorEastAsia" w:cs="ＭＳ 明朝"/>
          <w:color w:val="000000" w:themeColor="text1"/>
          <w:kern w:val="0"/>
          <w:szCs w:val="21"/>
        </w:rPr>
        <w:t>条　債務負担行為に係る契約において、前会計年度末における</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相当額が前会計年度までの出来高予定額を超えた場合においては、受注者は、当該会計年度の当</w:t>
      </w:r>
      <w:r w:rsidRPr="00D954C5">
        <w:rPr>
          <w:rFonts w:asciiTheme="minorEastAsia" w:hAnsiTheme="minorEastAsia" w:cs="ＭＳ 明朝"/>
          <w:color w:val="000000" w:themeColor="text1"/>
          <w:kern w:val="0"/>
          <w:szCs w:val="21"/>
        </w:rPr>
        <w:lastRenderedPageBreak/>
        <w:t>初に当該超過額（以下「出来高超過額」という。）について部分払を請求することができる。ただし、契約会計年度以外の会計年度においては、受注者は、予算の執行が可能となる時期以前に部分払の支払いを請求することはできない。</w:t>
      </w:r>
    </w:p>
    <w:p w14:paraId="16FEF6C5"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この契約において、前払金及び中間前払金の支払いを受けている場合の部分払金の額については、第</w:t>
      </w:r>
      <w:r w:rsidRPr="00D954C5">
        <w:rPr>
          <w:rFonts w:asciiTheme="minorEastAsia" w:hAnsiTheme="minorEastAsia" w:cs="ＭＳ 明朝" w:hint="eastAsia"/>
          <w:color w:val="000000" w:themeColor="text1"/>
          <w:kern w:val="0"/>
          <w:szCs w:val="21"/>
        </w:rPr>
        <w:t>３７</w:t>
      </w:r>
      <w:r w:rsidRPr="00D954C5">
        <w:rPr>
          <w:rFonts w:asciiTheme="minorEastAsia" w:hAnsiTheme="minorEastAsia" w:cs="ＭＳ 明朝"/>
          <w:color w:val="000000" w:themeColor="text1"/>
          <w:kern w:val="0"/>
          <w:szCs w:val="21"/>
        </w:rPr>
        <w:t>条第６項及び第７項の規定にかかわらず、次の各号のいずれかの式により算定する。</w:t>
      </w:r>
    </w:p>
    <w:p w14:paraId="4E4DA6DA" w14:textId="77777777" w:rsidR="00FE4FCD" w:rsidRPr="00D954C5" w:rsidRDefault="00FE4FCD" w:rsidP="00FE4FCD">
      <w:pPr>
        <w:pStyle w:val="aa"/>
        <w:numPr>
          <w:ilvl w:val="0"/>
          <w:numId w:val="1"/>
        </w:numPr>
        <w:overflowPunct w:val="0"/>
        <w:ind w:leftChars="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中間前金払</w:t>
      </w:r>
      <w:r w:rsidRPr="00D954C5">
        <w:rPr>
          <w:rFonts w:asciiTheme="minorEastAsia" w:hAnsiTheme="minorEastAsia" w:cs="ＭＳ 明朝"/>
          <w:color w:val="000000" w:themeColor="text1"/>
          <w:kern w:val="0"/>
          <w:szCs w:val="21"/>
        </w:rPr>
        <w:t>を選択した場合</w:t>
      </w:r>
    </w:p>
    <w:p w14:paraId="1406D762" w14:textId="77777777" w:rsidR="00FE4FCD" w:rsidRPr="00D954C5" w:rsidRDefault="00FE4FCD" w:rsidP="00FE4FCD">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部分払金の額≦業務委託料相当額×９／１０</w:t>
      </w:r>
    </w:p>
    <w:p w14:paraId="65818A70" w14:textId="77777777" w:rsidR="00FE4FCD" w:rsidRPr="00D954C5" w:rsidRDefault="00FE4FCD" w:rsidP="00FE4FCD">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－前会計年度までの支払金額</w:t>
      </w:r>
    </w:p>
    <w:p w14:paraId="35A8E19A" w14:textId="77777777" w:rsidR="00FE4FCD" w:rsidRPr="00D954C5" w:rsidRDefault="00FE4FCD" w:rsidP="00FE4FCD">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－（業務委託料相当額－前</w:t>
      </w:r>
      <w:r w:rsidRPr="00D954C5">
        <w:rPr>
          <w:rFonts w:asciiTheme="minorEastAsia" w:hAnsiTheme="minorEastAsia" w:cs="ＭＳ 明朝" w:hint="eastAsia"/>
          <w:color w:val="000000" w:themeColor="text1"/>
          <w:kern w:val="0"/>
          <w:szCs w:val="21"/>
        </w:rPr>
        <w:t>会計</w:t>
      </w:r>
      <w:r w:rsidRPr="00D954C5">
        <w:rPr>
          <w:rFonts w:asciiTheme="minorEastAsia" w:hAnsiTheme="minorEastAsia" w:cs="ＭＳ 明朝"/>
          <w:color w:val="000000" w:themeColor="text1"/>
          <w:kern w:val="0"/>
          <w:szCs w:val="21"/>
        </w:rPr>
        <w:t>年度までの出来高予定額）</w:t>
      </w:r>
    </w:p>
    <w:p w14:paraId="2AE38E8A" w14:textId="77777777" w:rsidR="00FE4FCD" w:rsidRPr="00D954C5" w:rsidRDefault="00FE4FCD" w:rsidP="00FE4FCD">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×（当該会計年度前払金額＋当該会計年度の中間前払金額）</w:t>
      </w:r>
    </w:p>
    <w:p w14:paraId="76E00372" w14:textId="77777777" w:rsidR="00FE4FCD" w:rsidRPr="00D954C5" w:rsidRDefault="00FE4FCD" w:rsidP="00FE4FCD">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／当該会計年度の出来高予定額</w:t>
      </w:r>
    </w:p>
    <w:p w14:paraId="0AF118EA" w14:textId="77777777" w:rsidR="00FE4FCD" w:rsidRPr="00D954C5" w:rsidRDefault="00FE4FCD" w:rsidP="00FE4FCD">
      <w:pPr>
        <w:pStyle w:val="aa"/>
        <w:overflowPunct w:val="0"/>
        <w:ind w:leftChars="0" w:left="930"/>
        <w:jc w:val="left"/>
        <w:textAlignment w:val="baseline"/>
        <w:rPr>
          <w:rFonts w:asciiTheme="minorEastAsia" w:hAnsiTheme="minorEastAsia" w:cs="ＭＳ 明朝"/>
          <w:color w:val="000000" w:themeColor="text1"/>
          <w:kern w:val="0"/>
          <w:szCs w:val="21"/>
        </w:rPr>
      </w:pPr>
    </w:p>
    <w:p w14:paraId="5E557D15" w14:textId="77777777" w:rsidR="00FE4FCD" w:rsidRPr="00D954C5" w:rsidRDefault="00FE4FCD" w:rsidP="00FE4FCD">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（２）</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hint="eastAsia"/>
          <w:color w:val="000000" w:themeColor="text1"/>
          <w:kern w:val="0"/>
          <w:szCs w:val="21"/>
        </w:rPr>
        <w:t>部分払</w:t>
      </w:r>
      <w:r w:rsidRPr="00D954C5">
        <w:rPr>
          <w:rFonts w:asciiTheme="minorEastAsia" w:hAnsiTheme="minorEastAsia" w:cs="ＭＳ 明朝"/>
          <w:color w:val="000000" w:themeColor="text1"/>
          <w:kern w:val="0"/>
          <w:szCs w:val="21"/>
        </w:rPr>
        <w:t>を選択した場合</w:t>
      </w:r>
    </w:p>
    <w:p w14:paraId="10AC71B0" w14:textId="77777777" w:rsidR="00FE4FCD" w:rsidRPr="00D954C5" w:rsidRDefault="00FE4FCD" w:rsidP="00FE4FCD">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部分払金の額≦業務委託料相当額×９／１０</w:t>
      </w:r>
    </w:p>
    <w:p w14:paraId="4292255C" w14:textId="77777777" w:rsidR="00FE4FCD" w:rsidRPr="00D954C5" w:rsidRDefault="00FE4FCD" w:rsidP="00FE4FCD">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－（前会計年度までの支払金額＋当該会計年度の部分払金額）</w:t>
      </w:r>
    </w:p>
    <w:p w14:paraId="7BB00BA4" w14:textId="77777777" w:rsidR="00FE4FCD" w:rsidRPr="00D954C5" w:rsidRDefault="00FE4FCD" w:rsidP="00FE4FCD">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－｛業務委託料相当額－（前</w:t>
      </w:r>
      <w:r w:rsidRPr="00D954C5">
        <w:rPr>
          <w:rFonts w:asciiTheme="minorEastAsia" w:hAnsiTheme="minorEastAsia" w:cs="ＭＳ 明朝" w:hint="eastAsia"/>
          <w:color w:val="000000" w:themeColor="text1"/>
          <w:kern w:val="0"/>
          <w:szCs w:val="21"/>
        </w:rPr>
        <w:t>会計</w:t>
      </w:r>
      <w:r w:rsidRPr="00D954C5">
        <w:rPr>
          <w:rFonts w:asciiTheme="minorEastAsia" w:hAnsiTheme="minorEastAsia" w:cs="ＭＳ 明朝"/>
          <w:color w:val="000000" w:themeColor="text1"/>
          <w:kern w:val="0"/>
          <w:szCs w:val="21"/>
        </w:rPr>
        <w:t>年度までの出来高予定額＋出来高超過額）｝</w:t>
      </w:r>
    </w:p>
    <w:p w14:paraId="2BBB8EE3" w14:textId="77777777" w:rsidR="00FE4FCD" w:rsidRPr="00D954C5" w:rsidRDefault="00FE4FCD" w:rsidP="00FE4FCD">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×当該会計年度前払金額／当該会計年度の出来高予定額</w:t>
      </w:r>
    </w:p>
    <w:p w14:paraId="55655B21" w14:textId="77777777" w:rsidR="00FE4FCD" w:rsidRPr="00D954C5" w:rsidRDefault="00FE4FCD" w:rsidP="00FE4FCD">
      <w:pPr>
        <w:overflowPunct w:val="0"/>
        <w:jc w:val="left"/>
        <w:textAlignment w:val="baseline"/>
        <w:rPr>
          <w:rFonts w:asciiTheme="minorEastAsia" w:hAnsiTheme="minorEastAsia" w:cs="ＭＳ 明朝"/>
          <w:color w:val="000000" w:themeColor="text1"/>
          <w:kern w:val="0"/>
          <w:szCs w:val="21"/>
        </w:rPr>
      </w:pPr>
    </w:p>
    <w:p w14:paraId="2C65D176" w14:textId="77777777" w:rsidR="00FE4FCD" w:rsidRPr="00D954C5" w:rsidRDefault="00FE4FCD" w:rsidP="00FE4FCD">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各会計年度において、部分払を請求できる回数は、次のとおりとする。</w:t>
      </w:r>
    </w:p>
    <w:p w14:paraId="592178DA" w14:textId="77777777" w:rsidR="00FE4FCD" w:rsidRPr="00D954C5" w:rsidRDefault="00FE4FCD" w:rsidP="00FE4FCD">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年度　　　　　　　　回</w:t>
      </w:r>
    </w:p>
    <w:p w14:paraId="74262CFE" w14:textId="77777777" w:rsidR="00FE4FCD" w:rsidRPr="00D954C5" w:rsidRDefault="00FE4FCD" w:rsidP="00FE4FCD">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年度　　　　　　　　回</w:t>
      </w:r>
    </w:p>
    <w:p w14:paraId="7798F864" w14:textId="77777777" w:rsidR="00FE4FCD" w:rsidRPr="00D954C5" w:rsidRDefault="00FE4FCD" w:rsidP="00FE4FCD">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年度　　　　　　　　回</w:t>
      </w:r>
    </w:p>
    <w:p w14:paraId="427E18BA" w14:textId="77777777" w:rsidR="00FE4FCD" w:rsidRPr="00D954C5" w:rsidRDefault="00FE4FCD" w:rsidP="00FE4FCD">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なお、中間前金払の支払いを受けた場合は、この回数を１回減じるものとする。</w:t>
      </w:r>
    </w:p>
    <w:p w14:paraId="7A876FE8" w14:textId="77777777" w:rsidR="00FE4FCD" w:rsidRPr="00D954C5" w:rsidRDefault="00FE4FCD" w:rsidP="00FE4FCD">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注　この約款については、各請負契約の具体的事情に応じ、別に定めるところにより、条　項を選択又は削除し、空欄を補充して使用するものとする。</w:t>
      </w:r>
    </w:p>
    <w:p w14:paraId="38DD1D67" w14:textId="77777777" w:rsidR="00FE4FCD" w:rsidRPr="00D954C5" w:rsidRDefault="00FE4FCD" w:rsidP="00FE4FCD">
      <w:pPr>
        <w:overflowPunct w:val="0"/>
        <w:jc w:val="left"/>
        <w:textAlignment w:val="baseline"/>
        <w:rPr>
          <w:rFonts w:asciiTheme="minorEastAsia" w:hAnsiTheme="minorEastAsia" w:cs="ＭＳ 明朝"/>
          <w:color w:val="000000" w:themeColor="text1"/>
          <w:kern w:val="0"/>
          <w:szCs w:val="21"/>
        </w:rPr>
      </w:pPr>
    </w:p>
    <w:p w14:paraId="15BDD7A8"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（第三者による代理受領）</w:t>
      </w:r>
    </w:p>
    <w:p w14:paraId="2F06F657"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４２</w:t>
      </w:r>
      <w:r w:rsidRPr="00D954C5">
        <w:rPr>
          <w:rFonts w:asciiTheme="minorEastAsia" w:hAnsiTheme="minorEastAsia" w:cs="ＭＳ 明朝"/>
          <w:color w:val="000000" w:themeColor="text1"/>
          <w:kern w:val="0"/>
          <w:szCs w:val="21"/>
        </w:rPr>
        <w:t>条　受注者は、発注者の承諾を得て</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の全部又は一部の受領につき、第三者を代理人とすることができる。</w:t>
      </w:r>
    </w:p>
    <w:p w14:paraId="392524D3"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発注者は、前項の規定により受注者が第三者を代理人とした場合において、受注者の提出する支払請求書に当該第三者が受注者の代理人である旨の明記がなされているときは、当該第三者に対して第</w:t>
      </w:r>
      <w:r w:rsidRPr="00D954C5">
        <w:rPr>
          <w:rFonts w:asciiTheme="minorEastAsia" w:hAnsiTheme="minorEastAsia" w:cs="ＭＳ 明朝" w:hint="eastAsia"/>
          <w:color w:val="000000" w:themeColor="text1"/>
          <w:kern w:val="0"/>
          <w:szCs w:val="21"/>
        </w:rPr>
        <w:t>３２</w:t>
      </w:r>
      <w:r w:rsidRPr="00D954C5">
        <w:rPr>
          <w:rFonts w:asciiTheme="minorEastAsia" w:hAnsiTheme="minorEastAsia" w:cs="ＭＳ 明朝"/>
          <w:color w:val="000000" w:themeColor="text1"/>
          <w:kern w:val="0"/>
          <w:szCs w:val="21"/>
        </w:rPr>
        <w:t>条（第</w:t>
      </w:r>
      <w:r w:rsidRPr="00D954C5">
        <w:rPr>
          <w:rFonts w:asciiTheme="minorEastAsia" w:hAnsiTheme="minorEastAsia" w:cs="ＭＳ 明朝" w:hint="eastAsia"/>
          <w:color w:val="000000" w:themeColor="text1"/>
          <w:kern w:val="0"/>
          <w:szCs w:val="21"/>
        </w:rPr>
        <w:t>３８</w:t>
      </w:r>
      <w:r w:rsidRPr="00D954C5">
        <w:rPr>
          <w:rFonts w:asciiTheme="minorEastAsia" w:hAnsiTheme="minorEastAsia" w:cs="ＭＳ 明朝"/>
          <w:color w:val="000000" w:themeColor="text1"/>
          <w:kern w:val="0"/>
          <w:szCs w:val="21"/>
        </w:rPr>
        <w:t>条において準用する場合を含む。）又は第</w:t>
      </w:r>
      <w:r w:rsidRPr="00D954C5">
        <w:rPr>
          <w:rFonts w:asciiTheme="minorEastAsia" w:hAnsiTheme="minorEastAsia" w:cs="ＭＳ 明朝" w:hint="eastAsia"/>
          <w:color w:val="000000" w:themeColor="text1"/>
          <w:kern w:val="0"/>
          <w:szCs w:val="21"/>
        </w:rPr>
        <w:t>３７</w:t>
      </w:r>
      <w:r w:rsidRPr="00D954C5">
        <w:rPr>
          <w:rFonts w:asciiTheme="minorEastAsia" w:hAnsiTheme="minorEastAsia" w:cs="ＭＳ 明朝"/>
          <w:color w:val="000000" w:themeColor="text1"/>
          <w:kern w:val="0"/>
          <w:szCs w:val="21"/>
        </w:rPr>
        <w:t>条の規定に基づく支払いをしなければならない。</w:t>
      </w:r>
    </w:p>
    <w:p w14:paraId="6102757D"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36621726"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（前払金等の不払いに対する業務委託中止）</w:t>
      </w:r>
    </w:p>
    <w:p w14:paraId="6C1EE55E"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４３</w:t>
      </w:r>
      <w:r w:rsidRPr="00D954C5">
        <w:rPr>
          <w:rFonts w:asciiTheme="minorEastAsia" w:hAnsiTheme="minorEastAsia" w:cs="ＭＳ 明朝"/>
          <w:color w:val="000000" w:themeColor="text1"/>
          <w:kern w:val="0"/>
          <w:szCs w:val="21"/>
        </w:rPr>
        <w:t>条　受注者は、発注者が第</w:t>
      </w:r>
      <w:r w:rsidRPr="00D954C5">
        <w:rPr>
          <w:rFonts w:asciiTheme="minorEastAsia" w:hAnsiTheme="minorEastAsia" w:cs="ＭＳ 明朝" w:hint="eastAsia"/>
          <w:color w:val="000000" w:themeColor="text1"/>
          <w:kern w:val="0"/>
          <w:szCs w:val="21"/>
        </w:rPr>
        <w:t>３４</w:t>
      </w:r>
      <w:r w:rsidRPr="00D954C5">
        <w:rPr>
          <w:rFonts w:asciiTheme="minorEastAsia" w:hAnsiTheme="minorEastAsia" w:cs="ＭＳ 明朝"/>
          <w:color w:val="000000" w:themeColor="text1"/>
          <w:kern w:val="0"/>
          <w:szCs w:val="21"/>
        </w:rPr>
        <w:t>条、第</w:t>
      </w:r>
      <w:r w:rsidRPr="00D954C5">
        <w:rPr>
          <w:rFonts w:asciiTheme="minorEastAsia" w:hAnsiTheme="minorEastAsia" w:cs="ＭＳ 明朝" w:hint="eastAsia"/>
          <w:color w:val="000000" w:themeColor="text1"/>
          <w:kern w:val="0"/>
          <w:szCs w:val="21"/>
        </w:rPr>
        <w:t>３７</w:t>
      </w:r>
      <w:r w:rsidRPr="00D954C5">
        <w:rPr>
          <w:rFonts w:asciiTheme="minorEastAsia" w:hAnsiTheme="minorEastAsia" w:cs="ＭＳ 明朝"/>
          <w:color w:val="000000" w:themeColor="text1"/>
          <w:kern w:val="0"/>
          <w:szCs w:val="21"/>
        </w:rPr>
        <w:t>条又は第</w:t>
      </w:r>
      <w:r w:rsidRPr="00D954C5">
        <w:rPr>
          <w:rFonts w:asciiTheme="minorEastAsia" w:hAnsiTheme="minorEastAsia" w:cs="ＭＳ 明朝" w:hint="eastAsia"/>
          <w:color w:val="000000" w:themeColor="text1"/>
          <w:kern w:val="0"/>
          <w:szCs w:val="21"/>
        </w:rPr>
        <w:t>３８</w:t>
      </w:r>
      <w:r w:rsidRPr="00D954C5">
        <w:rPr>
          <w:rFonts w:asciiTheme="minorEastAsia" w:hAnsiTheme="minorEastAsia" w:cs="ＭＳ 明朝"/>
          <w:color w:val="000000" w:themeColor="text1"/>
          <w:kern w:val="0"/>
          <w:szCs w:val="21"/>
        </w:rPr>
        <w:t>条において準用される第</w:t>
      </w:r>
      <w:r w:rsidRPr="00D954C5">
        <w:rPr>
          <w:rFonts w:asciiTheme="minorEastAsia" w:hAnsiTheme="minorEastAsia" w:cs="ＭＳ 明朝" w:hint="eastAsia"/>
          <w:color w:val="000000" w:themeColor="text1"/>
          <w:kern w:val="0"/>
          <w:szCs w:val="21"/>
        </w:rPr>
        <w:t>３２</w:t>
      </w:r>
      <w:r w:rsidRPr="00D954C5">
        <w:rPr>
          <w:rFonts w:asciiTheme="minorEastAsia" w:hAnsiTheme="minorEastAsia" w:cs="ＭＳ 明朝"/>
          <w:color w:val="000000" w:themeColor="text1"/>
          <w:kern w:val="0"/>
          <w:szCs w:val="21"/>
        </w:rPr>
        <w:t>条の規定に基づく支払いを遅延し、相当の期間を定めてその支払いを請求したにもかかわらず支払いをしないときは、業務委託の全部又は一部の実施を一時中止することができる。この場合においては、受注者は、その理由を明示した書面により、直ちにその旨を発注者に通知しなければならない。</w:t>
      </w:r>
    </w:p>
    <w:p w14:paraId="78523BCF"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発注者は、前項の規定により受注者が業務の実施を中止した場合において、必要があ</w:t>
      </w:r>
      <w:r w:rsidRPr="00D954C5">
        <w:rPr>
          <w:rFonts w:asciiTheme="minorEastAsia" w:hAnsiTheme="minorEastAsia" w:cs="ＭＳ 明朝"/>
          <w:color w:val="000000" w:themeColor="text1"/>
          <w:kern w:val="0"/>
          <w:szCs w:val="21"/>
        </w:rPr>
        <w:lastRenderedPageBreak/>
        <w:t>ると認められるときは</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期間若しくは</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を変更し、又は受注者が業務の続行に備え業務現場を維持し、若しくは労働者、建設機械器具等を保持するための費用その他の業務の実施の一時中止に伴う増加費用を必要とし、若しくは受注者に損害を及ぼしたときは必要な費用を負担しなければならない。</w:t>
      </w:r>
    </w:p>
    <w:p w14:paraId="05CD6D5D"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34E93153" w14:textId="77777777" w:rsidR="00FE4FCD" w:rsidRPr="00D954C5" w:rsidRDefault="00FE4FCD" w:rsidP="00FE4FCD">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（契約不適合責任）</w:t>
      </w:r>
    </w:p>
    <w:p w14:paraId="7115FAE4" w14:textId="77777777" w:rsidR="00FE4FCD" w:rsidRPr="00D954C5" w:rsidRDefault="00FE4FCD" w:rsidP="00FE4FCD">
      <w:pPr>
        <w:overflowPunct w:val="0"/>
        <w:ind w:left="210" w:hangingChars="100" w:hanging="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 xml:space="preserve">第４４条　</w:t>
      </w:r>
      <w:r w:rsidRPr="00D954C5">
        <w:rPr>
          <w:rFonts w:asciiTheme="minorEastAsia" w:hAnsiTheme="minorEastAsia" w:cs="ＭＳ 明朝"/>
          <w:color w:val="000000" w:themeColor="text1"/>
          <w:kern w:val="0"/>
          <w:szCs w:val="21"/>
        </w:rPr>
        <w:t>発注者は、引き渡された</w:t>
      </w:r>
      <w:r w:rsidRPr="00D954C5">
        <w:rPr>
          <w:rFonts w:asciiTheme="minorEastAsia" w:hAnsiTheme="minorEastAsia" w:cs="ＭＳ 明朝" w:hint="eastAsia"/>
          <w:color w:val="000000" w:themeColor="text1"/>
          <w:kern w:val="0"/>
          <w:szCs w:val="21"/>
        </w:rPr>
        <w:t>業務の</w:t>
      </w:r>
      <w:r w:rsidRPr="00D954C5">
        <w:rPr>
          <w:rFonts w:asciiTheme="minorEastAsia" w:hAnsiTheme="minorEastAsia" w:cs="ＭＳ 明朝"/>
          <w:color w:val="000000" w:themeColor="text1"/>
          <w:kern w:val="0"/>
          <w:szCs w:val="21"/>
        </w:rPr>
        <w:t>目的物が種類又は品質に関して契約の内容に適合しな</w:t>
      </w:r>
      <w:r w:rsidRPr="00D954C5">
        <w:rPr>
          <w:rFonts w:asciiTheme="minorEastAsia" w:hAnsiTheme="minorEastAsia" w:cs="ＭＳ 明朝" w:hint="eastAsia"/>
          <w:color w:val="000000" w:themeColor="text1"/>
          <w:kern w:val="0"/>
          <w:szCs w:val="21"/>
        </w:rPr>
        <w:t>いもの（以下「契約不適合」という。）であるときは、受注者に対し、目的物の修補又は代替物の引渡しによる履行の追完を請求することができる。ただし、その履行の追完に過分の費用を要するときは、発注者は履行の追完を請求することができない。</w:t>
      </w:r>
    </w:p>
    <w:p w14:paraId="7346F071"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03830362"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（発注者の任意解除権）</w:t>
      </w:r>
    </w:p>
    <w:p w14:paraId="54258278"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第４５</w:t>
      </w:r>
      <w:r w:rsidRPr="00D954C5">
        <w:rPr>
          <w:rFonts w:asciiTheme="minorEastAsia" w:hAnsiTheme="minorEastAsia" w:cs="ＭＳ 明朝"/>
          <w:color w:val="000000" w:themeColor="text1"/>
          <w:kern w:val="0"/>
          <w:szCs w:val="21"/>
        </w:rPr>
        <w:t>条</w:t>
      </w:r>
      <w:r w:rsidRPr="00D954C5">
        <w:rPr>
          <w:rFonts w:asciiTheme="minorEastAsia" w:hAnsiTheme="minorEastAsia" w:cs="ＭＳ 明朝" w:hint="eastAsia"/>
          <w:color w:val="000000" w:themeColor="text1"/>
          <w:kern w:val="0"/>
          <w:szCs w:val="21"/>
        </w:rPr>
        <w:t xml:space="preserve">　</w:t>
      </w:r>
      <w:r w:rsidRPr="00D954C5">
        <w:rPr>
          <w:rFonts w:asciiTheme="minorEastAsia" w:hAnsiTheme="minorEastAsia" w:cs="ＭＳ 明朝"/>
          <w:color w:val="000000" w:themeColor="text1"/>
          <w:kern w:val="0"/>
          <w:szCs w:val="21"/>
        </w:rPr>
        <w:t>発注者は、</w:t>
      </w:r>
      <w:r w:rsidRPr="00D954C5">
        <w:rPr>
          <w:rFonts w:asciiTheme="minorEastAsia" w:hAnsiTheme="minorEastAsia" w:cs="ＭＳ 明朝" w:hint="eastAsia"/>
          <w:color w:val="000000" w:themeColor="text1"/>
          <w:kern w:val="0"/>
          <w:szCs w:val="21"/>
        </w:rPr>
        <w:t>業務</w:t>
      </w:r>
      <w:r w:rsidRPr="00D954C5">
        <w:rPr>
          <w:rFonts w:asciiTheme="minorEastAsia" w:hAnsiTheme="minorEastAsia" w:cs="ＭＳ 明朝"/>
          <w:color w:val="000000" w:themeColor="text1"/>
          <w:kern w:val="0"/>
          <w:szCs w:val="21"/>
        </w:rPr>
        <w:t>が</w:t>
      </w:r>
      <w:r w:rsidRPr="00D954C5">
        <w:rPr>
          <w:rFonts w:asciiTheme="minorEastAsia" w:hAnsiTheme="minorEastAsia" w:cs="ＭＳ 明朝" w:hint="eastAsia"/>
          <w:color w:val="000000" w:themeColor="text1"/>
          <w:kern w:val="0"/>
          <w:szCs w:val="21"/>
        </w:rPr>
        <w:t>完了</w:t>
      </w:r>
      <w:r w:rsidRPr="00D954C5">
        <w:rPr>
          <w:rFonts w:asciiTheme="minorEastAsia" w:hAnsiTheme="minorEastAsia" w:cs="ＭＳ 明朝"/>
          <w:color w:val="000000" w:themeColor="text1"/>
          <w:kern w:val="0"/>
          <w:szCs w:val="21"/>
        </w:rPr>
        <w:t>するまでの間は、</w:t>
      </w:r>
      <w:r w:rsidRPr="00D954C5">
        <w:rPr>
          <w:rFonts w:asciiTheme="minorEastAsia" w:hAnsiTheme="minorEastAsia" w:cs="ＭＳ 明朝" w:hint="eastAsia"/>
          <w:color w:val="000000" w:themeColor="text1"/>
          <w:kern w:val="0"/>
          <w:szCs w:val="21"/>
        </w:rPr>
        <w:t>第４７</w:t>
      </w:r>
      <w:r w:rsidRPr="00D954C5">
        <w:rPr>
          <w:rFonts w:asciiTheme="minorEastAsia" w:hAnsiTheme="minorEastAsia" w:cs="ＭＳ 明朝"/>
          <w:color w:val="000000" w:themeColor="text1"/>
          <w:kern w:val="0"/>
          <w:szCs w:val="21"/>
        </w:rPr>
        <w:t>条又は第</w:t>
      </w:r>
      <w:r w:rsidRPr="00D954C5">
        <w:rPr>
          <w:rFonts w:asciiTheme="minorEastAsia" w:hAnsiTheme="minorEastAsia" w:cs="ＭＳ 明朝" w:hint="eastAsia"/>
          <w:color w:val="000000" w:themeColor="text1"/>
          <w:kern w:val="0"/>
          <w:szCs w:val="21"/>
        </w:rPr>
        <w:t>４８</w:t>
      </w:r>
      <w:r w:rsidRPr="00D954C5">
        <w:rPr>
          <w:rFonts w:asciiTheme="minorEastAsia" w:hAnsiTheme="minorEastAsia" w:cs="ＭＳ 明朝"/>
          <w:color w:val="000000" w:themeColor="text1"/>
          <w:kern w:val="0"/>
          <w:szCs w:val="21"/>
        </w:rPr>
        <w:t>条の規定によるほか、必要があるときは、この契約を解</w:t>
      </w:r>
      <w:r w:rsidRPr="00D954C5">
        <w:rPr>
          <w:rFonts w:asciiTheme="minorEastAsia" w:hAnsiTheme="minorEastAsia" w:cs="ＭＳ 明朝" w:hint="eastAsia"/>
          <w:color w:val="000000" w:themeColor="text1"/>
          <w:kern w:val="0"/>
          <w:szCs w:val="21"/>
        </w:rPr>
        <w:t>除することができる。</w:t>
      </w:r>
    </w:p>
    <w:p w14:paraId="3E0B1474"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２</w:t>
      </w:r>
      <w:r w:rsidRPr="00D954C5">
        <w:rPr>
          <w:rFonts w:asciiTheme="minorEastAsia" w:hAnsiTheme="minorEastAsia" w:cs="ＭＳ 明朝"/>
          <w:color w:val="000000" w:themeColor="text1"/>
          <w:kern w:val="0"/>
          <w:szCs w:val="21"/>
        </w:rPr>
        <w:t xml:space="preserve"> 発注者は、前項の規定によりこの契約を解除した場合にお</w:t>
      </w:r>
      <w:r w:rsidRPr="00D954C5">
        <w:rPr>
          <w:rFonts w:asciiTheme="minorEastAsia" w:hAnsiTheme="minorEastAsia" w:cs="ＭＳ 明朝" w:hint="eastAsia"/>
          <w:color w:val="000000" w:themeColor="text1"/>
          <w:kern w:val="0"/>
          <w:szCs w:val="21"/>
        </w:rPr>
        <w:t>いて、受注者に損害を及ぼしたときは、その損害を賠償しなければならない。</w:t>
      </w:r>
    </w:p>
    <w:p w14:paraId="4A1C7E55"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422754B3"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（暴力団等による不当介入があった場合の届出義務）</w:t>
      </w:r>
    </w:p>
    <w:p w14:paraId="79E93E5A"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第４５</w:t>
      </w:r>
      <w:r w:rsidRPr="00D954C5">
        <w:rPr>
          <w:rFonts w:asciiTheme="minorEastAsia" w:hAnsiTheme="minorEastAsia" w:cs="ＭＳ 明朝"/>
          <w:color w:val="000000" w:themeColor="text1"/>
          <w:kern w:val="0"/>
          <w:szCs w:val="21"/>
        </w:rPr>
        <w:t>条の２ 受注者は、暴力団員（ 暴力団員による不当な行</w:t>
      </w:r>
      <w:r w:rsidRPr="00D954C5">
        <w:rPr>
          <w:rFonts w:asciiTheme="minorEastAsia" w:hAnsiTheme="minorEastAsia" w:cs="ＭＳ 明朝" w:hint="eastAsia"/>
          <w:color w:val="000000" w:themeColor="text1"/>
          <w:kern w:val="0"/>
          <w:szCs w:val="21"/>
        </w:rPr>
        <w:t>為の防止等に関する法律（</w:t>
      </w:r>
      <w:r w:rsidRPr="00D954C5">
        <w:rPr>
          <w:rFonts w:asciiTheme="minorEastAsia" w:hAnsiTheme="minorEastAsia" w:cs="ＭＳ 明朝"/>
          <w:color w:val="000000" w:themeColor="text1"/>
          <w:kern w:val="0"/>
          <w:szCs w:val="21"/>
        </w:rPr>
        <w:t>平成３年法律第７７号）第２条第</w:t>
      </w:r>
      <w:r w:rsidRPr="00D954C5">
        <w:rPr>
          <w:rFonts w:asciiTheme="minorEastAsia" w:hAnsiTheme="minorEastAsia" w:cs="ＭＳ 明朝" w:hint="eastAsia"/>
          <w:color w:val="000000" w:themeColor="text1"/>
          <w:kern w:val="0"/>
          <w:szCs w:val="21"/>
        </w:rPr>
        <w:t>６</w:t>
      </w:r>
      <w:r w:rsidRPr="00D954C5">
        <w:rPr>
          <w:rFonts w:asciiTheme="minorEastAsia" w:hAnsiTheme="minorEastAsia" w:cs="ＭＳ 明朝"/>
          <w:color w:val="000000" w:themeColor="text1"/>
          <w:kern w:val="0"/>
          <w:szCs w:val="21"/>
        </w:rPr>
        <w:t>号に規定する暴力団員をいう。以下この条及び第４</w:t>
      </w:r>
      <w:r w:rsidRPr="00D954C5">
        <w:rPr>
          <w:rFonts w:asciiTheme="minorEastAsia" w:hAnsiTheme="minorEastAsia" w:cs="ＭＳ 明朝" w:hint="eastAsia"/>
          <w:color w:val="000000" w:themeColor="text1"/>
          <w:kern w:val="0"/>
          <w:szCs w:val="21"/>
        </w:rPr>
        <w:t>８</w:t>
      </w:r>
      <w:r w:rsidRPr="00D954C5">
        <w:rPr>
          <w:rFonts w:asciiTheme="minorEastAsia" w:hAnsiTheme="minorEastAsia" w:cs="ＭＳ 明朝"/>
          <w:color w:val="000000" w:themeColor="text1"/>
          <w:kern w:val="0"/>
          <w:szCs w:val="21"/>
        </w:rPr>
        <w:t>条に</w:t>
      </w:r>
      <w:r w:rsidRPr="00D954C5">
        <w:rPr>
          <w:rFonts w:asciiTheme="minorEastAsia" w:hAnsiTheme="minorEastAsia" w:cs="ＭＳ 明朝" w:hint="eastAsia"/>
          <w:color w:val="000000" w:themeColor="text1"/>
          <w:kern w:val="0"/>
          <w:szCs w:val="21"/>
        </w:rPr>
        <w:t>おいて同じ。）</w:t>
      </w:r>
      <w:r w:rsidRPr="00D954C5">
        <w:rPr>
          <w:rFonts w:asciiTheme="minorEastAsia" w:hAnsiTheme="minorEastAsia" w:cs="ＭＳ 明朝"/>
          <w:color w:val="000000" w:themeColor="text1"/>
          <w:kern w:val="0"/>
          <w:szCs w:val="21"/>
        </w:rPr>
        <w:t xml:space="preserve"> 又は暴力団員と社会的に非難されるべき関係</w:t>
      </w:r>
      <w:r w:rsidRPr="00D954C5">
        <w:rPr>
          <w:rFonts w:asciiTheme="minorEastAsia" w:hAnsiTheme="minorEastAsia" w:cs="ＭＳ 明朝" w:hint="eastAsia"/>
          <w:color w:val="000000" w:themeColor="text1"/>
          <w:kern w:val="0"/>
          <w:szCs w:val="21"/>
        </w:rPr>
        <w:t>を有する者からこの契約に係る業務の遂行に当たって不当要求行為を受けた場合は、その旨について、発注者への報告及び警察への届出を行わなければならない。なお、下請業者又は業務関係者（</w:t>
      </w:r>
      <w:r w:rsidRPr="00D954C5">
        <w:rPr>
          <w:rFonts w:asciiTheme="minorEastAsia" w:hAnsiTheme="minorEastAsia" w:cs="ＭＳ 明朝"/>
          <w:color w:val="000000" w:themeColor="text1"/>
          <w:kern w:val="0"/>
          <w:szCs w:val="21"/>
        </w:rPr>
        <w:t xml:space="preserve"> 以下この条において「下請業者等」という。）</w:t>
      </w:r>
      <w:r w:rsidRPr="00D954C5">
        <w:rPr>
          <w:rFonts w:asciiTheme="minorEastAsia" w:hAnsiTheme="minorEastAsia" w:cs="ＭＳ 明朝" w:hint="eastAsia"/>
          <w:color w:val="000000" w:themeColor="text1"/>
          <w:kern w:val="0"/>
          <w:szCs w:val="21"/>
        </w:rPr>
        <w:t>が不当要求行為を受けた場合は、受注者に速やかに報告することを当該下請業者等に指示し、その旨について当該下請業者等から報告を受けた場合は、発注者への報告及び警察への届出を行わなければならない。</w:t>
      </w:r>
    </w:p>
    <w:p w14:paraId="0409EF0C"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0C2445A7"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（履行遅滞の場合における損害金等）</w:t>
      </w:r>
    </w:p>
    <w:p w14:paraId="6690C42C"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４６</w:t>
      </w:r>
      <w:r w:rsidRPr="00D954C5">
        <w:rPr>
          <w:rFonts w:asciiTheme="minorEastAsia" w:hAnsiTheme="minorEastAsia" w:cs="ＭＳ 明朝"/>
          <w:color w:val="000000" w:themeColor="text1"/>
          <w:kern w:val="0"/>
          <w:szCs w:val="21"/>
        </w:rPr>
        <w:t>条　受注者の責めに帰すべき事由により</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期間内に業務委託を完了することができない場合においては、発注者は、損害金の支払いを受注者に請求することができる。</w:t>
      </w:r>
    </w:p>
    <w:p w14:paraId="5AC2C824"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前項の損害金の額は、業務委託料額から部分引渡しを受けた部分に相応する業務委託料額を控除した額につき、遅延日数に応じ、</w:t>
      </w:r>
      <w:r w:rsidRPr="00D954C5">
        <w:rPr>
          <w:rFonts w:asciiTheme="minorEastAsia" w:hAnsiTheme="minorEastAsia" w:cs="ＭＳ 明朝" w:hint="eastAsia"/>
          <w:color w:val="000000" w:themeColor="text1"/>
          <w:kern w:val="0"/>
          <w:szCs w:val="21"/>
        </w:rPr>
        <w:t>支払遅延防止法第８条第１項の規定に基づき定められた率の割合</w:t>
      </w:r>
      <w:r w:rsidRPr="00D954C5">
        <w:rPr>
          <w:rFonts w:asciiTheme="minorEastAsia" w:hAnsiTheme="minorEastAsia" w:cs="ＭＳ 明朝"/>
          <w:color w:val="000000" w:themeColor="text1"/>
          <w:kern w:val="0"/>
          <w:szCs w:val="21"/>
        </w:rPr>
        <w:t>で計算した額とする。</w:t>
      </w:r>
    </w:p>
    <w:p w14:paraId="7D84E617"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発注者の責めに帰すべき事由により、第</w:t>
      </w:r>
      <w:r w:rsidRPr="00D954C5">
        <w:rPr>
          <w:rFonts w:asciiTheme="minorEastAsia" w:hAnsiTheme="minorEastAsia" w:cs="ＭＳ 明朝" w:hint="eastAsia"/>
          <w:color w:val="000000" w:themeColor="text1"/>
          <w:kern w:val="0"/>
          <w:szCs w:val="21"/>
        </w:rPr>
        <w:t>３２</w:t>
      </w:r>
      <w:r w:rsidRPr="00D954C5">
        <w:rPr>
          <w:rFonts w:asciiTheme="minorEastAsia" w:hAnsiTheme="minorEastAsia" w:cs="ＭＳ 明朝"/>
          <w:color w:val="000000" w:themeColor="text1"/>
          <w:kern w:val="0"/>
          <w:szCs w:val="21"/>
        </w:rPr>
        <w:t>条第２項（第</w:t>
      </w:r>
      <w:r w:rsidRPr="00D954C5">
        <w:rPr>
          <w:rFonts w:asciiTheme="minorEastAsia" w:hAnsiTheme="minorEastAsia" w:cs="ＭＳ 明朝" w:hint="eastAsia"/>
          <w:color w:val="000000" w:themeColor="text1"/>
          <w:kern w:val="0"/>
          <w:szCs w:val="21"/>
        </w:rPr>
        <w:t>３８</w:t>
      </w:r>
      <w:r w:rsidRPr="00D954C5">
        <w:rPr>
          <w:rFonts w:asciiTheme="minorEastAsia" w:hAnsiTheme="minorEastAsia" w:cs="ＭＳ 明朝"/>
          <w:color w:val="000000" w:themeColor="text1"/>
          <w:kern w:val="0"/>
          <w:szCs w:val="21"/>
        </w:rPr>
        <w:t>条において準用する場合を含む。）の規定による業務委託料の支払いが遅れた場合においては、受注者は、未受領金額につき、遅延日数に応じ、支払遅延防止法第８条第１項の規定に基づき定められた率の割合で計算した額の遅延利息の支払いを発注者に請求することができる。</w:t>
      </w:r>
    </w:p>
    <w:p w14:paraId="6E7BF877"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24F7CDAA"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（発注者の催告による解除権）</w:t>
      </w:r>
    </w:p>
    <w:p w14:paraId="5199C3E8"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第４７条　発注者は、受注者が次の各号のいずれかに該当するときは相当の期間を定めてその履行の催告をし、その期間内に履行がないときはこの契約を解除することができ</w:t>
      </w:r>
      <w:r w:rsidRPr="00D954C5">
        <w:rPr>
          <w:rFonts w:asciiTheme="minorEastAsia" w:hAnsiTheme="minorEastAsia" w:cs="ＭＳ 明朝" w:hint="eastAsia"/>
          <w:color w:val="000000" w:themeColor="text1"/>
          <w:kern w:val="0"/>
          <w:szCs w:val="21"/>
        </w:rPr>
        <w:lastRenderedPageBreak/>
        <w:t>る。ただし、その期間を経過した時における債務の不履行がこの契約及び取引上の社会通念に照らして軽微であるときは、この限りでない。</w:t>
      </w:r>
    </w:p>
    <w:p w14:paraId="12FD6A42" w14:textId="77777777" w:rsidR="00FE4FCD" w:rsidRPr="00D954C5" w:rsidRDefault="00FE4FCD" w:rsidP="00FE4FCD">
      <w:pPr>
        <w:overflowPunct w:val="0"/>
        <w:ind w:firstLineChars="100" w:firstLine="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（１） 第５条第４項に規定する書類を提出しないとき又は虚偽の記載をしてこれを提出したとき。</w:t>
      </w:r>
    </w:p>
    <w:p w14:paraId="1EE22AB0" w14:textId="77777777" w:rsidR="00FE4FCD" w:rsidRPr="00D954C5" w:rsidRDefault="00FE4FCD" w:rsidP="00FE4FCD">
      <w:pPr>
        <w:overflowPunct w:val="0"/>
        <w:ind w:firstLineChars="100" w:firstLine="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正当な理由なく、</w:t>
      </w:r>
      <w:r w:rsidRPr="00D954C5">
        <w:rPr>
          <w:rFonts w:asciiTheme="minorEastAsia" w:hAnsiTheme="minorEastAsia" w:cs="ＭＳ 明朝" w:hint="eastAsia"/>
          <w:color w:val="000000" w:themeColor="text1"/>
          <w:kern w:val="0"/>
          <w:szCs w:val="21"/>
        </w:rPr>
        <w:t>業務</w:t>
      </w:r>
      <w:r w:rsidRPr="00D954C5">
        <w:rPr>
          <w:rFonts w:asciiTheme="minorEastAsia" w:hAnsiTheme="minorEastAsia" w:cs="ＭＳ 明朝"/>
          <w:color w:val="000000" w:themeColor="text1"/>
          <w:kern w:val="0"/>
          <w:szCs w:val="21"/>
        </w:rPr>
        <w:t>に着手すべき期日を過ぎても</w:t>
      </w:r>
      <w:r w:rsidRPr="00D954C5">
        <w:rPr>
          <w:rFonts w:asciiTheme="minorEastAsia" w:hAnsiTheme="minorEastAsia" w:cs="ＭＳ 明朝" w:hint="eastAsia"/>
          <w:color w:val="000000" w:themeColor="text1"/>
          <w:kern w:val="0"/>
          <w:szCs w:val="21"/>
        </w:rPr>
        <w:t>業務</w:t>
      </w:r>
      <w:r w:rsidRPr="00D954C5">
        <w:rPr>
          <w:rFonts w:asciiTheme="minorEastAsia" w:hAnsiTheme="minorEastAsia" w:cs="ＭＳ 明朝"/>
          <w:color w:val="000000" w:themeColor="text1"/>
          <w:kern w:val="0"/>
          <w:szCs w:val="21"/>
        </w:rPr>
        <w:t>に着手しないとき。</w:t>
      </w:r>
    </w:p>
    <w:p w14:paraId="658C6B11" w14:textId="77777777" w:rsidR="00FE4FCD" w:rsidRPr="00D954C5" w:rsidRDefault="00FE4FCD" w:rsidP="00FE4FCD">
      <w:pPr>
        <w:overflowPunct w:val="0"/>
        <w:ind w:leftChars="100" w:left="420" w:hangingChars="100" w:hanging="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（３） </w:t>
      </w:r>
      <w:r w:rsidRPr="00D954C5">
        <w:rPr>
          <w:rFonts w:asciiTheme="minorEastAsia" w:hAnsiTheme="minorEastAsia" w:cs="ＭＳ 明朝" w:hint="eastAsia"/>
          <w:color w:val="000000" w:themeColor="text1"/>
          <w:kern w:val="0"/>
          <w:szCs w:val="21"/>
        </w:rPr>
        <w:t>履行期限</w:t>
      </w:r>
      <w:r w:rsidRPr="00D954C5">
        <w:rPr>
          <w:rFonts w:asciiTheme="minorEastAsia" w:hAnsiTheme="minorEastAsia" w:cs="ＭＳ 明朝"/>
          <w:color w:val="000000" w:themeColor="text1"/>
          <w:kern w:val="0"/>
          <w:szCs w:val="21"/>
        </w:rPr>
        <w:t>内に完成しないとき又は</w:t>
      </w:r>
      <w:r w:rsidRPr="00D954C5">
        <w:rPr>
          <w:rFonts w:asciiTheme="minorEastAsia" w:hAnsiTheme="minorEastAsia" w:cs="ＭＳ 明朝" w:hint="eastAsia"/>
          <w:color w:val="000000" w:themeColor="text1"/>
          <w:kern w:val="0"/>
          <w:szCs w:val="21"/>
        </w:rPr>
        <w:t>履行期限</w:t>
      </w:r>
      <w:r w:rsidRPr="00D954C5">
        <w:rPr>
          <w:rFonts w:asciiTheme="minorEastAsia" w:hAnsiTheme="minorEastAsia" w:cs="ＭＳ 明朝"/>
          <w:color w:val="000000" w:themeColor="text1"/>
          <w:kern w:val="0"/>
          <w:szCs w:val="21"/>
        </w:rPr>
        <w:t>経過後相当の期間内に</w:t>
      </w:r>
      <w:r w:rsidRPr="00D954C5">
        <w:rPr>
          <w:rFonts w:asciiTheme="minorEastAsia" w:hAnsiTheme="minorEastAsia" w:cs="ＭＳ 明朝" w:hint="eastAsia"/>
          <w:color w:val="000000" w:themeColor="text1"/>
          <w:kern w:val="0"/>
          <w:szCs w:val="21"/>
        </w:rPr>
        <w:t>業務</w:t>
      </w:r>
      <w:r w:rsidRPr="00D954C5">
        <w:rPr>
          <w:rFonts w:asciiTheme="minorEastAsia" w:hAnsiTheme="minorEastAsia" w:cs="ＭＳ 明朝"/>
          <w:color w:val="000000" w:themeColor="text1"/>
          <w:kern w:val="0"/>
          <w:szCs w:val="21"/>
        </w:rPr>
        <w:t>を</w:t>
      </w:r>
      <w:r w:rsidRPr="00D954C5">
        <w:rPr>
          <w:rFonts w:asciiTheme="minorEastAsia" w:hAnsiTheme="minorEastAsia" w:cs="ＭＳ 明朝" w:hint="eastAsia"/>
          <w:color w:val="000000" w:themeColor="text1"/>
          <w:kern w:val="0"/>
          <w:szCs w:val="21"/>
        </w:rPr>
        <w:t>完了</w:t>
      </w:r>
      <w:r w:rsidRPr="00D954C5">
        <w:rPr>
          <w:rFonts w:asciiTheme="minorEastAsia" w:hAnsiTheme="minorEastAsia" w:cs="ＭＳ 明朝"/>
          <w:color w:val="000000" w:themeColor="text1"/>
          <w:kern w:val="0"/>
          <w:szCs w:val="21"/>
        </w:rPr>
        <w:t>する見込みがないと認めら</w:t>
      </w:r>
      <w:r w:rsidRPr="00D954C5">
        <w:rPr>
          <w:rFonts w:asciiTheme="minorEastAsia" w:hAnsiTheme="minorEastAsia" w:cs="ＭＳ 明朝" w:hint="eastAsia"/>
          <w:color w:val="000000" w:themeColor="text1"/>
          <w:kern w:val="0"/>
          <w:szCs w:val="21"/>
        </w:rPr>
        <w:t>れるとき。</w:t>
      </w:r>
    </w:p>
    <w:p w14:paraId="56F44FCE" w14:textId="77777777" w:rsidR="00FE4FCD" w:rsidRPr="00D954C5" w:rsidRDefault="00FE4FCD" w:rsidP="00FE4FCD">
      <w:pPr>
        <w:overflowPunct w:val="0"/>
        <w:ind w:firstLineChars="100" w:firstLine="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（４） 第１０条第１項第２号に掲げる者を設置しなかったとき。</w:t>
      </w:r>
    </w:p>
    <w:p w14:paraId="75A66980" w14:textId="77777777" w:rsidR="00FE4FCD" w:rsidRPr="00D954C5" w:rsidRDefault="00FE4FCD" w:rsidP="00FE4FCD">
      <w:pPr>
        <w:overflowPunct w:val="0"/>
        <w:ind w:firstLineChars="100" w:firstLine="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（５） 正当な理由なく、第４</w:t>
      </w:r>
      <w:r w:rsidRPr="00D954C5">
        <w:rPr>
          <w:rFonts w:asciiTheme="minorEastAsia" w:hAnsiTheme="minorEastAsia" w:cs="ＭＳ 明朝" w:hint="eastAsia"/>
          <w:color w:val="000000" w:themeColor="text1"/>
          <w:kern w:val="0"/>
          <w:szCs w:val="21"/>
        </w:rPr>
        <w:t>４</w:t>
      </w:r>
      <w:r w:rsidRPr="00D954C5">
        <w:rPr>
          <w:rFonts w:asciiTheme="minorEastAsia" w:hAnsiTheme="minorEastAsia" w:cs="ＭＳ 明朝"/>
          <w:color w:val="000000" w:themeColor="text1"/>
          <w:kern w:val="0"/>
          <w:szCs w:val="21"/>
        </w:rPr>
        <w:t>条第１項の履行の追完がなされないとき。</w:t>
      </w:r>
    </w:p>
    <w:p w14:paraId="0C2A4146" w14:textId="77777777" w:rsidR="00FE4FCD" w:rsidRPr="00D954C5" w:rsidRDefault="00FE4FCD" w:rsidP="00FE4FCD">
      <w:pPr>
        <w:overflowPunct w:val="0"/>
        <w:ind w:firstLineChars="100" w:firstLine="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（６） 前各号に掲げる場合のほか、この契約に違反したとき。</w:t>
      </w:r>
    </w:p>
    <w:p w14:paraId="4C16D1F3"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228147F9"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（発注者の催告によらない解除権）</w:t>
      </w:r>
    </w:p>
    <w:p w14:paraId="54B2D620"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第４８条　発注者は、受注者が次の各号のいずれかに該当するときは、直ちにこの契約を解除することができる。</w:t>
      </w:r>
    </w:p>
    <w:p w14:paraId="6BCD6C14" w14:textId="77777777" w:rsidR="00FE4FCD" w:rsidRPr="00D954C5" w:rsidRDefault="00FE4FCD" w:rsidP="00FE4FCD">
      <w:pPr>
        <w:overflowPunct w:val="0"/>
        <w:ind w:leftChars="100" w:left="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（１） 第５条第１項の規定に違反して</w:t>
      </w:r>
      <w:r w:rsidRPr="00D954C5">
        <w:rPr>
          <w:rFonts w:asciiTheme="minorEastAsia" w:hAnsiTheme="minorEastAsia" w:cs="ＭＳ 明朝" w:hint="eastAsia"/>
          <w:color w:val="000000" w:themeColor="text1"/>
          <w:kern w:val="0"/>
          <w:szCs w:val="21"/>
        </w:rPr>
        <w:t>業務委託料代金</w:t>
      </w:r>
      <w:r w:rsidRPr="00D954C5">
        <w:rPr>
          <w:rFonts w:asciiTheme="minorEastAsia" w:hAnsiTheme="minorEastAsia" w:cs="ＭＳ 明朝"/>
          <w:color w:val="000000" w:themeColor="text1"/>
          <w:kern w:val="0"/>
          <w:szCs w:val="21"/>
        </w:rPr>
        <w:t>債権を譲渡したとき。</w:t>
      </w:r>
    </w:p>
    <w:p w14:paraId="42B82F08" w14:textId="77777777" w:rsidR="00FE4FCD" w:rsidRPr="00D954C5" w:rsidRDefault="00FE4FCD" w:rsidP="00FE4FCD">
      <w:pPr>
        <w:overflowPunct w:val="0"/>
        <w:ind w:leftChars="100" w:left="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第５条第４項の規定に違反して譲渡により得た資金を当該</w:t>
      </w:r>
      <w:r w:rsidRPr="00D954C5">
        <w:rPr>
          <w:rFonts w:asciiTheme="minorEastAsia" w:hAnsiTheme="minorEastAsia" w:cs="ＭＳ 明朝" w:hint="eastAsia"/>
          <w:color w:val="000000" w:themeColor="text1"/>
          <w:kern w:val="0"/>
          <w:szCs w:val="21"/>
        </w:rPr>
        <w:t>業務</w:t>
      </w:r>
      <w:r w:rsidRPr="00D954C5">
        <w:rPr>
          <w:rFonts w:asciiTheme="minorEastAsia" w:hAnsiTheme="minorEastAsia" w:cs="ＭＳ 明朝"/>
          <w:color w:val="000000" w:themeColor="text1"/>
          <w:kern w:val="0"/>
          <w:szCs w:val="21"/>
        </w:rPr>
        <w:t>の</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以外に使用したとき。</w:t>
      </w:r>
    </w:p>
    <w:p w14:paraId="2EF111CF" w14:textId="77777777" w:rsidR="00FE4FCD" w:rsidRPr="00D954C5" w:rsidRDefault="00FE4FCD" w:rsidP="00FE4FCD">
      <w:pPr>
        <w:overflowPunct w:val="0"/>
        <w:ind w:leftChars="100" w:left="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この契約の目的物を</w:t>
      </w:r>
      <w:r w:rsidRPr="00D954C5">
        <w:rPr>
          <w:rFonts w:asciiTheme="minorEastAsia" w:hAnsiTheme="minorEastAsia" w:cs="ＭＳ 明朝" w:hint="eastAsia"/>
          <w:color w:val="000000" w:themeColor="text1"/>
          <w:kern w:val="0"/>
          <w:szCs w:val="21"/>
        </w:rPr>
        <w:t>完了</w:t>
      </w:r>
      <w:r w:rsidRPr="00D954C5">
        <w:rPr>
          <w:rFonts w:asciiTheme="minorEastAsia" w:hAnsiTheme="minorEastAsia" w:cs="ＭＳ 明朝"/>
          <w:color w:val="000000" w:themeColor="text1"/>
          <w:kern w:val="0"/>
          <w:szCs w:val="21"/>
        </w:rPr>
        <w:t>させることができないことが明らかであるとき。</w:t>
      </w:r>
    </w:p>
    <w:p w14:paraId="71450C1C" w14:textId="77777777" w:rsidR="00FE4FCD" w:rsidRPr="00D954C5" w:rsidRDefault="00FE4FCD" w:rsidP="00FE4FCD">
      <w:pPr>
        <w:overflowPunct w:val="0"/>
        <w:ind w:leftChars="100" w:left="420" w:hangingChars="100" w:hanging="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（４） 引き渡された</w:t>
      </w:r>
      <w:r w:rsidRPr="00D954C5">
        <w:rPr>
          <w:rFonts w:asciiTheme="minorEastAsia" w:hAnsiTheme="minorEastAsia" w:cs="ＭＳ 明朝" w:hint="eastAsia"/>
          <w:color w:val="000000" w:themeColor="text1"/>
          <w:kern w:val="0"/>
          <w:szCs w:val="21"/>
        </w:rPr>
        <w:t>業務の</w:t>
      </w:r>
      <w:r w:rsidRPr="00D954C5">
        <w:rPr>
          <w:rFonts w:asciiTheme="minorEastAsia" w:hAnsiTheme="minorEastAsia" w:cs="ＭＳ 明朝"/>
          <w:color w:val="000000" w:themeColor="text1"/>
          <w:kern w:val="0"/>
          <w:szCs w:val="21"/>
        </w:rPr>
        <w:t>目的物に契約不適合がある場合において、その不適合が目的物を除却し</w:t>
      </w:r>
      <w:r w:rsidRPr="00D954C5">
        <w:rPr>
          <w:rFonts w:asciiTheme="minorEastAsia" w:hAnsiTheme="minorEastAsia" w:cs="ＭＳ 明朝" w:hint="eastAsia"/>
          <w:color w:val="000000" w:themeColor="text1"/>
          <w:kern w:val="0"/>
          <w:szCs w:val="21"/>
        </w:rPr>
        <w:t>た上で再び建設しなければ、契約の目的を達成することができないものであるとき。</w:t>
      </w:r>
    </w:p>
    <w:p w14:paraId="00EE8D2E" w14:textId="77777777" w:rsidR="00FE4FCD" w:rsidRPr="00D954C5" w:rsidRDefault="00FE4FCD" w:rsidP="00FE4FCD">
      <w:pPr>
        <w:overflowPunct w:val="0"/>
        <w:ind w:leftChars="100" w:left="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（５） 受注者がこの契約の目的物の</w:t>
      </w:r>
      <w:r w:rsidRPr="00D954C5">
        <w:rPr>
          <w:rFonts w:asciiTheme="minorEastAsia" w:hAnsiTheme="minorEastAsia" w:cs="ＭＳ 明朝" w:hint="eastAsia"/>
          <w:color w:val="000000" w:themeColor="text1"/>
          <w:kern w:val="0"/>
          <w:szCs w:val="21"/>
        </w:rPr>
        <w:t>完了</w:t>
      </w:r>
      <w:r w:rsidRPr="00D954C5">
        <w:rPr>
          <w:rFonts w:asciiTheme="minorEastAsia" w:hAnsiTheme="minorEastAsia" w:cs="ＭＳ 明朝"/>
          <w:color w:val="000000" w:themeColor="text1"/>
          <w:kern w:val="0"/>
          <w:szCs w:val="21"/>
        </w:rPr>
        <w:t>の債務の履行を拒絶する意思を明確に表示したとき。</w:t>
      </w:r>
    </w:p>
    <w:p w14:paraId="5AAACCB1" w14:textId="77777777" w:rsidR="00FE4FCD" w:rsidRPr="00D954C5" w:rsidRDefault="00FE4FCD" w:rsidP="00FE4FCD">
      <w:pPr>
        <w:overflowPunct w:val="0"/>
        <w:ind w:leftChars="100" w:left="420" w:hangingChars="100" w:hanging="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（６） 受注者の債務の一部の履行が不能である場合又は受注者がその債務の一部の履行を拒絶する意</w:t>
      </w:r>
      <w:r w:rsidRPr="00D954C5">
        <w:rPr>
          <w:rFonts w:asciiTheme="minorEastAsia" w:hAnsiTheme="minorEastAsia" w:cs="ＭＳ 明朝" w:hint="eastAsia"/>
          <w:color w:val="000000" w:themeColor="text1"/>
          <w:kern w:val="0"/>
          <w:szCs w:val="21"/>
        </w:rPr>
        <w:t>思を明確に表示した場合において、残存する部分のみでは契約をした目的を達することができないとき。</w:t>
      </w:r>
    </w:p>
    <w:p w14:paraId="657B77DE" w14:textId="77777777" w:rsidR="00FE4FCD" w:rsidRPr="00D954C5" w:rsidRDefault="00FE4FCD" w:rsidP="00FE4FCD">
      <w:pPr>
        <w:overflowPunct w:val="0"/>
        <w:ind w:leftChars="100" w:left="420" w:hangingChars="100" w:hanging="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（７） 契約の目的物の性質や当事者の意思表示により、特定の日時又は一定の期間内に履行しなけれ</w:t>
      </w:r>
      <w:r w:rsidRPr="00D954C5">
        <w:rPr>
          <w:rFonts w:asciiTheme="minorEastAsia" w:hAnsiTheme="minorEastAsia" w:cs="ＭＳ 明朝" w:hint="eastAsia"/>
          <w:color w:val="000000" w:themeColor="text1"/>
          <w:kern w:val="0"/>
          <w:szCs w:val="21"/>
        </w:rPr>
        <w:t>ば契約をした目的を達することができない場合において、受注者が履行をしないでその時期を経過したとき。</w:t>
      </w:r>
    </w:p>
    <w:p w14:paraId="4CB27596" w14:textId="77777777" w:rsidR="00FE4FCD" w:rsidRPr="00D954C5" w:rsidRDefault="00FE4FCD" w:rsidP="00FE4FCD">
      <w:pPr>
        <w:overflowPunct w:val="0"/>
        <w:ind w:leftChars="100" w:left="420" w:hangingChars="100" w:hanging="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（８） 前各号に掲げる場合のほか、受注者がその債務の履行をせず、発注者が前条の催告をしても契</w:t>
      </w:r>
      <w:r w:rsidRPr="00D954C5">
        <w:rPr>
          <w:rFonts w:asciiTheme="minorEastAsia" w:hAnsiTheme="minorEastAsia" w:cs="ＭＳ 明朝" w:hint="eastAsia"/>
          <w:color w:val="000000" w:themeColor="text1"/>
          <w:kern w:val="0"/>
          <w:szCs w:val="21"/>
        </w:rPr>
        <w:t>約をした目的を達するのに足りる履行がされる見込みがないことが明らかであるとき。</w:t>
      </w:r>
    </w:p>
    <w:p w14:paraId="7555D195" w14:textId="77777777" w:rsidR="00FE4FCD" w:rsidRPr="00D954C5" w:rsidRDefault="00FE4FCD" w:rsidP="00FE4FCD">
      <w:pPr>
        <w:overflowPunct w:val="0"/>
        <w:ind w:leftChars="100" w:left="420" w:hangingChars="100" w:hanging="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（９） 暴力団（暴力団員による不当な行為の防止等に関する法律第２条第２号に規定する暴力団をい</w:t>
      </w:r>
      <w:r w:rsidRPr="00D954C5">
        <w:rPr>
          <w:rFonts w:asciiTheme="minorEastAsia" w:hAnsiTheme="minorEastAsia" w:cs="ＭＳ 明朝" w:hint="eastAsia"/>
          <w:color w:val="000000" w:themeColor="text1"/>
          <w:kern w:val="0"/>
          <w:szCs w:val="21"/>
        </w:rPr>
        <w:t>う。以下この条において同じ。）又は暴力団員が経営に実質的に関与していると認められる者に請負代金債権を譲渡したとき。</w:t>
      </w:r>
    </w:p>
    <w:p w14:paraId="78563604" w14:textId="77777777" w:rsidR="00FE4FCD" w:rsidRPr="00D954C5" w:rsidRDefault="00FE4FCD" w:rsidP="00FE4FCD">
      <w:pPr>
        <w:overflowPunct w:val="0"/>
        <w:ind w:leftChars="100" w:left="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（１０） 第</w:t>
      </w:r>
      <w:r w:rsidRPr="00D954C5">
        <w:rPr>
          <w:rFonts w:asciiTheme="minorEastAsia" w:hAnsiTheme="minorEastAsia" w:cs="ＭＳ 明朝" w:hint="eastAsia"/>
          <w:color w:val="000000" w:themeColor="text1"/>
          <w:kern w:val="0"/>
          <w:szCs w:val="21"/>
        </w:rPr>
        <w:t>５１</w:t>
      </w:r>
      <w:r w:rsidRPr="00D954C5">
        <w:rPr>
          <w:rFonts w:asciiTheme="minorEastAsia" w:hAnsiTheme="minorEastAsia" w:cs="ＭＳ 明朝"/>
          <w:color w:val="000000" w:themeColor="text1"/>
          <w:kern w:val="0"/>
          <w:szCs w:val="21"/>
        </w:rPr>
        <w:t>条又は第</w:t>
      </w:r>
      <w:r w:rsidRPr="00D954C5">
        <w:rPr>
          <w:rFonts w:asciiTheme="minorEastAsia" w:hAnsiTheme="minorEastAsia" w:cs="ＭＳ 明朝" w:hint="eastAsia"/>
          <w:color w:val="000000" w:themeColor="text1"/>
          <w:kern w:val="0"/>
          <w:szCs w:val="21"/>
        </w:rPr>
        <w:t>５２</w:t>
      </w:r>
      <w:r w:rsidRPr="00D954C5">
        <w:rPr>
          <w:rFonts w:asciiTheme="minorEastAsia" w:hAnsiTheme="minorEastAsia" w:cs="ＭＳ 明朝"/>
          <w:color w:val="000000" w:themeColor="text1"/>
          <w:kern w:val="0"/>
          <w:szCs w:val="21"/>
        </w:rPr>
        <w:t>条の規定によらないでこの契約の解除を申し出たとき。</w:t>
      </w:r>
    </w:p>
    <w:p w14:paraId="1E631F15" w14:textId="77777777" w:rsidR="00FE4FCD" w:rsidRPr="00D954C5" w:rsidRDefault="00FE4FCD" w:rsidP="00FE4FCD">
      <w:pPr>
        <w:overflowPunct w:val="0"/>
        <w:ind w:leftChars="100" w:left="420" w:hangingChars="100" w:hanging="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（１１） 受注者（受注者が共同企業体であるときは、その構成員のいずれかの者。以下この号におい</w:t>
      </w:r>
      <w:r w:rsidRPr="00D954C5">
        <w:rPr>
          <w:rFonts w:asciiTheme="minorEastAsia" w:hAnsiTheme="minorEastAsia" w:cs="ＭＳ 明朝" w:hint="eastAsia"/>
          <w:color w:val="000000" w:themeColor="text1"/>
          <w:kern w:val="0"/>
          <w:szCs w:val="21"/>
        </w:rPr>
        <w:t>て同じ。）が次のいずれかに該当するとき。</w:t>
      </w:r>
    </w:p>
    <w:p w14:paraId="5BAC2432" w14:textId="77777777" w:rsidR="00FE4FCD" w:rsidRPr="00D954C5" w:rsidRDefault="00FE4FCD" w:rsidP="00FE4FCD">
      <w:pPr>
        <w:overflowPunct w:val="0"/>
        <w:ind w:leftChars="200" w:left="630" w:hangingChars="100" w:hanging="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イ　役員等（受注者が個人である場合にはその者その他経営に実質的に関与している者を、受注者が法人である場合にはその役員又はその支店又は常時建設工事の請負契約を締結する事務所の代表者その他経営に実質的に関与している者をいう。以下この号において同じ。）が、暴力団員又は暴力団員であると認められるとき。</w:t>
      </w:r>
    </w:p>
    <w:p w14:paraId="75F57B83" w14:textId="77777777" w:rsidR="00FE4FCD" w:rsidRPr="00D954C5" w:rsidRDefault="00FE4FCD" w:rsidP="00FE4FCD">
      <w:pPr>
        <w:overflowPunct w:val="0"/>
        <w:ind w:leftChars="200" w:left="630" w:hangingChars="100" w:hanging="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lastRenderedPageBreak/>
        <w:t>ロ　役員等が自己、自社若しくは第三者の不正の利益を図る目的又は第三者に損害を加える目的をもって、暴力団又は暴力団員を利用するなどしていると認められるとき。</w:t>
      </w:r>
    </w:p>
    <w:p w14:paraId="65903943" w14:textId="77777777" w:rsidR="00FE4FCD" w:rsidRPr="00D954C5" w:rsidRDefault="00FE4FCD" w:rsidP="00FE4FCD">
      <w:pPr>
        <w:overflowPunct w:val="0"/>
        <w:ind w:leftChars="200" w:left="630" w:hangingChars="100" w:hanging="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ハ　役員等が、暴力団若しくは暴力団員に対して資金等を供給し、又は便宜を供与するなど直接的あるいは積極的に暴力団の維持、運営に協力し、若しくは関与していると認められるとき。</w:t>
      </w:r>
    </w:p>
    <w:p w14:paraId="68F1B619" w14:textId="77777777" w:rsidR="00FE4FCD" w:rsidRPr="00D954C5" w:rsidRDefault="00FE4FCD" w:rsidP="00FE4FCD">
      <w:pPr>
        <w:overflowPunct w:val="0"/>
        <w:ind w:leftChars="200" w:left="630" w:hangingChars="100" w:hanging="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ニ　役員等が、暴力団又は暴力団員であることを知りながらこれを不当に利用するなどしていると認められるとき。</w:t>
      </w:r>
    </w:p>
    <w:p w14:paraId="1BE3D977" w14:textId="77777777" w:rsidR="00FE4FCD" w:rsidRPr="00D954C5" w:rsidRDefault="00FE4FCD" w:rsidP="00FE4FCD">
      <w:pPr>
        <w:overflowPunct w:val="0"/>
        <w:ind w:leftChars="200" w:left="708" w:hangingChars="137" w:hanging="288"/>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ホ　役員等が、暴力団又は暴力団員と社会的に非難されるべき関係を有していると認められるとき。</w:t>
      </w:r>
    </w:p>
    <w:p w14:paraId="0F1A71CA" w14:textId="77777777" w:rsidR="00FE4FCD" w:rsidRPr="00D954C5" w:rsidRDefault="00FE4FCD" w:rsidP="00FE4FCD">
      <w:pPr>
        <w:overflowPunct w:val="0"/>
        <w:ind w:leftChars="200" w:left="630" w:hangingChars="100" w:hanging="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ヘ　下請契約又は資材、原材料の購入契約その他の契約に当たり、その相手方がイからホまでのいずれかに該当することを知りながら、当該者と契約を締結したと認められるとき。</w:t>
      </w:r>
    </w:p>
    <w:p w14:paraId="048C17C5" w14:textId="77777777" w:rsidR="00FE4FCD" w:rsidRPr="00D954C5" w:rsidRDefault="00FE4FCD" w:rsidP="00FE4FCD">
      <w:pPr>
        <w:overflowPunct w:val="0"/>
        <w:ind w:leftChars="200" w:left="630" w:hangingChars="100" w:hanging="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ト　受注者が、イからホまでのいずれかに該当する者を下請契約又は資材、原材料の購入契約その他の契約の相手方としていた場合（へに該当する場合を除く。）に、発注者が受注者に対して当該契約の解除を求め、受注者がこれに従わなかったとき。</w:t>
      </w:r>
    </w:p>
    <w:p w14:paraId="0D789BB0"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66F96E7A"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（発注者の責めに帰すべき事由による場合の解除の制限）</w:t>
      </w:r>
    </w:p>
    <w:p w14:paraId="0A10195D"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第４９条　第４７条各号又は前条各号に定める場合が発注者の責めに帰すべき事由によるものであるときは、発注者は、前２条の規定による契約の解除をすることができない。</w:t>
      </w:r>
    </w:p>
    <w:p w14:paraId="26A9AC80"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564B6851"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（公共工事履行保証証券による保証の請求）</w:t>
      </w:r>
    </w:p>
    <w:p w14:paraId="25EDBFA6"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５０</w:t>
      </w:r>
      <w:r w:rsidRPr="00D954C5">
        <w:rPr>
          <w:rFonts w:asciiTheme="minorEastAsia" w:hAnsiTheme="minorEastAsia" w:cs="ＭＳ 明朝"/>
          <w:color w:val="000000" w:themeColor="text1"/>
          <w:kern w:val="0"/>
          <w:szCs w:val="21"/>
        </w:rPr>
        <w:t>条　第４条第１項の規定によりこの契約による債務の履行を保証する公共工事履行保証証券による保証が付された場合において、受注者が</w:t>
      </w:r>
      <w:r w:rsidRPr="00D954C5">
        <w:rPr>
          <w:rFonts w:asciiTheme="minorEastAsia" w:hAnsiTheme="minorEastAsia" w:cs="ＭＳ 明朝" w:hint="eastAsia"/>
          <w:color w:val="000000" w:themeColor="text1"/>
          <w:kern w:val="0"/>
          <w:szCs w:val="21"/>
        </w:rPr>
        <w:t>第４７条各号又は第４８条各号</w:t>
      </w:r>
      <w:r w:rsidRPr="00D954C5">
        <w:rPr>
          <w:rFonts w:asciiTheme="minorEastAsia" w:hAnsiTheme="minorEastAsia" w:cs="ＭＳ 明朝"/>
          <w:color w:val="000000" w:themeColor="text1"/>
          <w:kern w:val="0"/>
          <w:szCs w:val="21"/>
        </w:rPr>
        <w:t>のいずれかに該当するときは、発注者は、当該公共工事履行保証証券の規定に基づき、保証人に対して、他の業者を選定し、業務を完了させるよう請求することができる。</w:t>
      </w:r>
    </w:p>
    <w:p w14:paraId="2CDDFD13"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受注者は、前項の規定により保証人が選定し発注者が適当と認めた代替履行業者から発注者に対して、この契約に基づく次の各号に定める受注者の権利及び義務を承継する旨の通知が行われた場合には、代替履行業者に対して当該権利及び義務を承継させる。</w:t>
      </w:r>
    </w:p>
    <w:p w14:paraId="5B429D77" w14:textId="77777777" w:rsidR="00FE4FCD" w:rsidRPr="00D954C5" w:rsidRDefault="00FE4FCD" w:rsidP="00FE4FCD">
      <w:pPr>
        <w:overflowPunct w:val="0"/>
        <w:ind w:left="482" w:hanging="482"/>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（１）</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債権（前払金若しくは中間前払金、部分払金又は部分引渡しに係る</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として受注者に既に支払われたものを除く。）</w:t>
      </w:r>
    </w:p>
    <w:p w14:paraId="259FB6B9" w14:textId="77777777" w:rsidR="00FE4FCD" w:rsidRPr="00D954C5" w:rsidRDefault="00FE4FCD" w:rsidP="00FE4FCD">
      <w:pPr>
        <w:overflowPunct w:val="0"/>
        <w:ind w:left="482" w:hanging="482"/>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（２）</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業務委託完了債務</w:t>
      </w:r>
    </w:p>
    <w:p w14:paraId="7B319E89" w14:textId="77777777" w:rsidR="00FE4FCD" w:rsidRPr="00D954C5" w:rsidRDefault="00FE4FCD" w:rsidP="00FE4FCD">
      <w:pPr>
        <w:overflowPunct w:val="0"/>
        <w:ind w:left="482" w:hanging="482"/>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（３）</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契約不適合</w:t>
      </w:r>
      <w:r w:rsidRPr="00D954C5">
        <w:rPr>
          <w:rFonts w:asciiTheme="minorEastAsia" w:hAnsiTheme="minorEastAsia" w:cs="ＭＳ 明朝" w:hint="eastAsia"/>
          <w:color w:val="000000" w:themeColor="text1"/>
          <w:kern w:val="0"/>
          <w:szCs w:val="21"/>
        </w:rPr>
        <w:t>を保証する</w:t>
      </w:r>
      <w:r w:rsidRPr="00D954C5">
        <w:rPr>
          <w:rFonts w:asciiTheme="minorEastAsia" w:hAnsiTheme="minorEastAsia" w:cs="ＭＳ 明朝"/>
          <w:color w:val="000000" w:themeColor="text1"/>
          <w:kern w:val="0"/>
          <w:szCs w:val="21"/>
        </w:rPr>
        <w:t>債務</w:t>
      </w:r>
    </w:p>
    <w:p w14:paraId="399BEAFA" w14:textId="77777777" w:rsidR="00FE4FCD" w:rsidRPr="00D954C5" w:rsidRDefault="00FE4FCD" w:rsidP="00FE4FCD">
      <w:pPr>
        <w:overflowPunct w:val="0"/>
        <w:ind w:left="482" w:hanging="482"/>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（４）</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解除権</w:t>
      </w:r>
    </w:p>
    <w:p w14:paraId="2D924061" w14:textId="77777777" w:rsidR="00FE4FCD" w:rsidRPr="00D954C5" w:rsidRDefault="00FE4FCD" w:rsidP="00FE4FCD">
      <w:pPr>
        <w:overflowPunct w:val="0"/>
        <w:ind w:left="482" w:hanging="482"/>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（５）</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その他この契約に係る一切の権利及び義務（第</w:t>
      </w:r>
      <w:r w:rsidRPr="00D954C5">
        <w:rPr>
          <w:rFonts w:asciiTheme="minorEastAsia" w:hAnsiTheme="minorEastAsia" w:cs="ＭＳ 明朝" w:hint="eastAsia"/>
          <w:color w:val="000000" w:themeColor="text1"/>
          <w:kern w:val="0"/>
          <w:szCs w:val="21"/>
        </w:rPr>
        <w:t>２８</w:t>
      </w:r>
      <w:r w:rsidRPr="00D954C5">
        <w:rPr>
          <w:rFonts w:asciiTheme="minorEastAsia" w:hAnsiTheme="minorEastAsia" w:cs="ＭＳ 明朝"/>
          <w:color w:val="000000" w:themeColor="text1"/>
          <w:kern w:val="0"/>
          <w:szCs w:val="21"/>
        </w:rPr>
        <w:t>条の規定により受注者が実施した業務に関して生じた第三者への損害賠償債務を除く。）</w:t>
      </w:r>
    </w:p>
    <w:p w14:paraId="5EBC8E9F"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発注者は、前項の通知を代替履行業者から受けた場合には、代替履行業者が同項各号に規定する受注者の権利及び義務を承継することを承諾する。</w:t>
      </w:r>
    </w:p>
    <w:p w14:paraId="02B84B3F"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４　第１項の規定による発注者の請求があった場合において、当該公共工事履行保証証券の規定に基づき、保証人から保証金が支払われたときには、この契約に基づいて発注者に対して受注者が負担する損害賠償債務その他の費用の負担に係る債務（当該保証金の</w:t>
      </w:r>
      <w:r w:rsidRPr="00D954C5">
        <w:rPr>
          <w:rFonts w:asciiTheme="minorEastAsia" w:hAnsiTheme="minorEastAsia" w:cs="ＭＳ 明朝"/>
          <w:color w:val="000000" w:themeColor="text1"/>
          <w:kern w:val="0"/>
          <w:szCs w:val="21"/>
        </w:rPr>
        <w:lastRenderedPageBreak/>
        <w:t>支払われた後に生じる違約金等を含む。）は当該保証金の額を限度として、消滅する。</w:t>
      </w:r>
    </w:p>
    <w:p w14:paraId="732B6F6C"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645E83A3"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（受注者の催告による解除権）</w:t>
      </w:r>
    </w:p>
    <w:p w14:paraId="18ECE94C"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第５１</w:t>
      </w:r>
      <w:r w:rsidRPr="00D954C5">
        <w:rPr>
          <w:rFonts w:asciiTheme="minorEastAsia" w:hAnsiTheme="minorEastAsia" w:cs="ＭＳ 明朝"/>
          <w:color w:val="000000" w:themeColor="text1"/>
          <w:kern w:val="0"/>
          <w:szCs w:val="21"/>
        </w:rPr>
        <w:t>条</w:t>
      </w:r>
      <w:r w:rsidRPr="00D954C5">
        <w:rPr>
          <w:rFonts w:asciiTheme="minorEastAsia" w:hAnsiTheme="minorEastAsia" w:cs="ＭＳ 明朝" w:hint="eastAsia"/>
          <w:color w:val="000000" w:themeColor="text1"/>
          <w:kern w:val="0"/>
          <w:szCs w:val="21"/>
        </w:rPr>
        <w:t xml:space="preserve">　</w:t>
      </w:r>
      <w:r w:rsidRPr="00D954C5">
        <w:rPr>
          <w:rFonts w:asciiTheme="minorEastAsia" w:hAnsiTheme="minorEastAsia" w:cs="ＭＳ 明朝"/>
          <w:color w:val="000000" w:themeColor="text1"/>
          <w:kern w:val="0"/>
          <w:szCs w:val="21"/>
        </w:rPr>
        <w:t>受注者は、発注者がこの契約に違反したときは、相</w:t>
      </w:r>
      <w:r w:rsidRPr="00D954C5">
        <w:rPr>
          <w:rFonts w:asciiTheme="minorEastAsia" w:hAnsiTheme="minorEastAsia" w:cs="ＭＳ 明朝" w:hint="eastAsia"/>
          <w:color w:val="000000" w:themeColor="text1"/>
          <w:kern w:val="0"/>
          <w:szCs w:val="21"/>
        </w:rPr>
        <w:t>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53BEBD5C"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57734777"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（受注者の催告によらない解除権）</w:t>
      </w:r>
    </w:p>
    <w:p w14:paraId="7C898049"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第５２</w:t>
      </w:r>
      <w:r w:rsidRPr="00D954C5">
        <w:rPr>
          <w:rFonts w:asciiTheme="minorEastAsia" w:hAnsiTheme="minorEastAsia" w:cs="ＭＳ 明朝"/>
          <w:color w:val="000000" w:themeColor="text1"/>
          <w:kern w:val="0"/>
          <w:szCs w:val="21"/>
        </w:rPr>
        <w:t>条</w:t>
      </w:r>
      <w:r w:rsidRPr="00D954C5">
        <w:rPr>
          <w:rFonts w:asciiTheme="minorEastAsia" w:hAnsiTheme="minorEastAsia" w:cs="ＭＳ 明朝" w:hint="eastAsia"/>
          <w:color w:val="000000" w:themeColor="text1"/>
          <w:kern w:val="0"/>
          <w:szCs w:val="21"/>
        </w:rPr>
        <w:t xml:space="preserve">　</w:t>
      </w:r>
      <w:r w:rsidRPr="00D954C5">
        <w:rPr>
          <w:rFonts w:asciiTheme="minorEastAsia" w:hAnsiTheme="minorEastAsia" w:cs="ＭＳ 明朝"/>
          <w:color w:val="000000" w:themeColor="text1"/>
          <w:kern w:val="0"/>
          <w:szCs w:val="21"/>
        </w:rPr>
        <w:t>受注者は、次の各号のいずれかに該当するときは、</w:t>
      </w:r>
      <w:r w:rsidRPr="00D954C5">
        <w:rPr>
          <w:rFonts w:asciiTheme="minorEastAsia" w:hAnsiTheme="minorEastAsia" w:cs="ＭＳ 明朝" w:hint="eastAsia"/>
          <w:color w:val="000000" w:themeColor="text1"/>
          <w:kern w:val="0"/>
          <w:szCs w:val="21"/>
        </w:rPr>
        <w:t>直ちにこの契約を解除することができる。</w:t>
      </w:r>
    </w:p>
    <w:p w14:paraId="420B6B7A"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（１） 第１</w:t>
      </w:r>
      <w:r w:rsidRPr="00D954C5">
        <w:rPr>
          <w:rFonts w:asciiTheme="minorEastAsia" w:hAnsiTheme="minorEastAsia" w:cs="ＭＳ 明朝" w:hint="eastAsia"/>
          <w:color w:val="000000" w:themeColor="text1"/>
          <w:kern w:val="0"/>
          <w:szCs w:val="21"/>
        </w:rPr>
        <w:t>８</w:t>
      </w:r>
      <w:r w:rsidRPr="00D954C5">
        <w:rPr>
          <w:rFonts w:asciiTheme="minorEastAsia" w:hAnsiTheme="minorEastAsia" w:cs="ＭＳ 明朝"/>
          <w:color w:val="000000" w:themeColor="text1"/>
          <w:kern w:val="0"/>
          <w:szCs w:val="21"/>
        </w:rPr>
        <w:t>条の規定により設計図書を変更したため請負代金</w:t>
      </w:r>
      <w:r w:rsidRPr="00D954C5">
        <w:rPr>
          <w:rFonts w:asciiTheme="minorEastAsia" w:hAnsiTheme="minorEastAsia" w:cs="ＭＳ 明朝" w:hint="eastAsia"/>
          <w:color w:val="000000" w:themeColor="text1"/>
          <w:kern w:val="0"/>
          <w:szCs w:val="21"/>
        </w:rPr>
        <w:t>額が３</w:t>
      </w:r>
      <w:r w:rsidRPr="00D954C5">
        <w:rPr>
          <w:rFonts w:asciiTheme="minorEastAsia" w:hAnsiTheme="minorEastAsia" w:cs="ＭＳ 明朝"/>
          <w:color w:val="000000" w:themeColor="text1"/>
          <w:kern w:val="0"/>
          <w:szCs w:val="21"/>
        </w:rPr>
        <w:t>分の２以上減少したとき。</w:t>
      </w:r>
    </w:p>
    <w:p w14:paraId="4B270402"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第</w:t>
      </w:r>
      <w:r w:rsidRPr="00D954C5">
        <w:rPr>
          <w:rFonts w:asciiTheme="minorEastAsia" w:hAnsiTheme="minorEastAsia" w:cs="ＭＳ 明朝" w:hint="eastAsia"/>
          <w:color w:val="000000" w:themeColor="text1"/>
          <w:kern w:val="0"/>
          <w:szCs w:val="21"/>
        </w:rPr>
        <w:t>１９</w:t>
      </w:r>
      <w:r w:rsidRPr="00D954C5">
        <w:rPr>
          <w:rFonts w:asciiTheme="minorEastAsia" w:hAnsiTheme="minorEastAsia" w:cs="ＭＳ 明朝"/>
          <w:color w:val="000000" w:themeColor="text1"/>
          <w:kern w:val="0"/>
          <w:szCs w:val="21"/>
        </w:rPr>
        <w:t>条の規定による</w:t>
      </w:r>
      <w:r w:rsidRPr="00D954C5">
        <w:rPr>
          <w:rFonts w:asciiTheme="minorEastAsia" w:hAnsiTheme="minorEastAsia" w:cs="ＭＳ 明朝" w:hint="eastAsia"/>
          <w:color w:val="000000" w:themeColor="text1"/>
          <w:kern w:val="0"/>
          <w:szCs w:val="21"/>
        </w:rPr>
        <w:t>業務</w:t>
      </w:r>
      <w:r w:rsidRPr="00D954C5">
        <w:rPr>
          <w:rFonts w:asciiTheme="minorEastAsia" w:hAnsiTheme="minorEastAsia" w:cs="ＭＳ 明朝"/>
          <w:color w:val="000000" w:themeColor="text1"/>
          <w:kern w:val="0"/>
          <w:szCs w:val="21"/>
        </w:rPr>
        <w:t>の</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の中止期間が</w:t>
      </w:r>
      <w:r w:rsidRPr="00D954C5">
        <w:rPr>
          <w:rFonts w:asciiTheme="minorEastAsia" w:hAnsiTheme="minorEastAsia" w:cs="ＭＳ 明朝" w:hint="eastAsia"/>
          <w:color w:val="000000" w:themeColor="text1"/>
          <w:kern w:val="0"/>
          <w:szCs w:val="21"/>
        </w:rPr>
        <w:t>履行期間</w:t>
      </w:r>
      <w:r w:rsidRPr="00D954C5">
        <w:rPr>
          <w:rFonts w:asciiTheme="minorEastAsia" w:hAnsiTheme="minorEastAsia" w:cs="ＭＳ 明朝"/>
          <w:color w:val="000000" w:themeColor="text1"/>
          <w:kern w:val="0"/>
          <w:szCs w:val="21"/>
        </w:rPr>
        <w:t>の１</w:t>
      </w:r>
      <w:r w:rsidRPr="00D954C5">
        <w:rPr>
          <w:rFonts w:asciiTheme="minorEastAsia" w:hAnsiTheme="minorEastAsia" w:cs="ＭＳ 明朝" w:hint="eastAsia"/>
          <w:color w:val="000000" w:themeColor="text1"/>
          <w:kern w:val="0"/>
          <w:szCs w:val="21"/>
        </w:rPr>
        <w:t>０分の５（履行期間</w:t>
      </w:r>
      <w:r w:rsidRPr="00D954C5">
        <w:rPr>
          <w:rFonts w:asciiTheme="minorEastAsia" w:hAnsiTheme="minorEastAsia" w:cs="ＭＳ 明朝"/>
          <w:color w:val="000000" w:themeColor="text1"/>
          <w:kern w:val="0"/>
          <w:szCs w:val="21"/>
        </w:rPr>
        <w:t>の１０分の５が６月を超えるときは、６月）</w:t>
      </w:r>
      <w:r w:rsidRPr="00D954C5">
        <w:rPr>
          <w:rFonts w:asciiTheme="minorEastAsia" w:hAnsiTheme="minorEastAsia" w:cs="ＭＳ 明朝" w:hint="eastAsia"/>
          <w:color w:val="000000" w:themeColor="text1"/>
          <w:kern w:val="0"/>
          <w:szCs w:val="21"/>
        </w:rPr>
        <w:t>を超えたとき。ただし、中止が業務の一部のみの場合は、その一部を除いた他の部分の業務が完了した後３</w:t>
      </w:r>
      <w:r w:rsidRPr="00D954C5">
        <w:rPr>
          <w:rFonts w:asciiTheme="minorEastAsia" w:hAnsiTheme="minorEastAsia" w:cs="ＭＳ 明朝"/>
          <w:color w:val="000000" w:themeColor="text1"/>
          <w:kern w:val="0"/>
          <w:szCs w:val="21"/>
        </w:rPr>
        <w:t>月を経過</w:t>
      </w:r>
      <w:r w:rsidRPr="00D954C5">
        <w:rPr>
          <w:rFonts w:asciiTheme="minorEastAsia" w:hAnsiTheme="minorEastAsia" w:cs="ＭＳ 明朝" w:hint="eastAsia"/>
          <w:color w:val="000000" w:themeColor="text1"/>
          <w:kern w:val="0"/>
          <w:szCs w:val="21"/>
        </w:rPr>
        <w:t>しても、なおその中止が解除されないとき。</w:t>
      </w:r>
    </w:p>
    <w:p w14:paraId="32D18EA7"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2C5A72E9"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（受注者の責めに帰すべき事由による場合の解除の制限）</w:t>
      </w:r>
    </w:p>
    <w:p w14:paraId="24F7311C"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第５３</w:t>
      </w:r>
      <w:r w:rsidRPr="00D954C5">
        <w:rPr>
          <w:rFonts w:asciiTheme="minorEastAsia" w:hAnsiTheme="minorEastAsia" w:cs="ＭＳ 明朝"/>
          <w:color w:val="000000" w:themeColor="text1"/>
          <w:kern w:val="0"/>
          <w:szCs w:val="21"/>
        </w:rPr>
        <w:t>条</w:t>
      </w:r>
      <w:r w:rsidRPr="00D954C5">
        <w:rPr>
          <w:rFonts w:asciiTheme="minorEastAsia" w:hAnsiTheme="minorEastAsia" w:cs="ＭＳ 明朝" w:hint="eastAsia"/>
          <w:color w:val="000000" w:themeColor="text1"/>
          <w:kern w:val="0"/>
          <w:szCs w:val="21"/>
        </w:rPr>
        <w:t xml:space="preserve">　</w:t>
      </w: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５１</w:t>
      </w:r>
      <w:r w:rsidRPr="00D954C5">
        <w:rPr>
          <w:rFonts w:asciiTheme="minorEastAsia" w:hAnsiTheme="minorEastAsia" w:cs="ＭＳ 明朝"/>
          <w:color w:val="000000" w:themeColor="text1"/>
          <w:kern w:val="0"/>
          <w:szCs w:val="21"/>
        </w:rPr>
        <w:t>条又は前条各号に定める場合が受注者の責め</w:t>
      </w:r>
      <w:r w:rsidRPr="00D954C5">
        <w:rPr>
          <w:rFonts w:asciiTheme="minorEastAsia" w:hAnsiTheme="minorEastAsia" w:cs="ＭＳ 明朝" w:hint="eastAsia"/>
          <w:color w:val="000000" w:themeColor="text1"/>
          <w:kern w:val="0"/>
          <w:szCs w:val="21"/>
        </w:rPr>
        <w:t>に帰すべき事由によるものであるときは、受注者は、前２</w:t>
      </w:r>
      <w:r w:rsidRPr="00D954C5">
        <w:rPr>
          <w:rFonts w:asciiTheme="minorEastAsia" w:hAnsiTheme="minorEastAsia" w:cs="ＭＳ 明朝"/>
          <w:color w:val="000000" w:themeColor="text1"/>
          <w:kern w:val="0"/>
          <w:szCs w:val="21"/>
        </w:rPr>
        <w:t>条</w:t>
      </w:r>
      <w:r w:rsidRPr="00D954C5">
        <w:rPr>
          <w:rFonts w:asciiTheme="minorEastAsia" w:hAnsiTheme="minorEastAsia" w:cs="ＭＳ 明朝" w:hint="eastAsia"/>
          <w:color w:val="000000" w:themeColor="text1"/>
          <w:kern w:val="0"/>
          <w:szCs w:val="21"/>
        </w:rPr>
        <w:t>の規定による契約の解除をすることができない。</w:t>
      </w:r>
    </w:p>
    <w:p w14:paraId="3A23B831"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075E1269"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（解除に伴う措置）</w:t>
      </w:r>
    </w:p>
    <w:p w14:paraId="3EF4FB1F"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５４</w:t>
      </w:r>
      <w:r w:rsidRPr="00D954C5">
        <w:rPr>
          <w:rFonts w:asciiTheme="minorEastAsia" w:hAnsiTheme="minorEastAsia" w:cs="ＭＳ 明朝"/>
          <w:color w:val="000000" w:themeColor="text1"/>
          <w:kern w:val="0"/>
          <w:szCs w:val="21"/>
        </w:rPr>
        <w:t>条　発注者は、この契約が</w:t>
      </w:r>
      <w:r w:rsidRPr="00D954C5">
        <w:rPr>
          <w:rFonts w:asciiTheme="minorEastAsia" w:hAnsiTheme="minorEastAsia" w:cs="ＭＳ 明朝" w:hint="eastAsia"/>
          <w:color w:val="000000" w:themeColor="text1"/>
          <w:kern w:val="0"/>
          <w:szCs w:val="21"/>
        </w:rPr>
        <w:t>業務の完了前に</w:t>
      </w:r>
      <w:r w:rsidRPr="00D954C5">
        <w:rPr>
          <w:rFonts w:asciiTheme="minorEastAsia" w:hAnsiTheme="minorEastAsia" w:cs="ＭＳ 明朝"/>
          <w:color w:val="000000" w:themeColor="text1"/>
          <w:kern w:val="0"/>
          <w:szCs w:val="21"/>
        </w:rPr>
        <w:t>解除された場合においては、出来形部分を検査の上、当該検査に合格した部分及び部分払の対象となった材料の引渡しを受けるものとし、当該引渡しを受けたときは、当該引渡しを受けた出来形部分に相応する</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を受注者に支払わなければならない。この場合において、発注者は、必要があると認められるときは、その理由を受注者に通知して、出来形部分を最小限度破壊して検査することができる。</w:t>
      </w:r>
    </w:p>
    <w:p w14:paraId="575297D9"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前項の場合において、検査又は復旧に直接要する費用は、受注者の負担とする。</w:t>
      </w:r>
    </w:p>
    <w:p w14:paraId="16983388"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第１項の場合において、第</w:t>
      </w:r>
      <w:r w:rsidRPr="00D954C5">
        <w:rPr>
          <w:rFonts w:asciiTheme="minorEastAsia" w:hAnsiTheme="minorEastAsia" w:cs="ＭＳ 明朝" w:hint="eastAsia"/>
          <w:color w:val="000000" w:themeColor="text1"/>
          <w:kern w:val="0"/>
          <w:szCs w:val="21"/>
        </w:rPr>
        <w:t>３４</w:t>
      </w:r>
      <w:r w:rsidRPr="00D954C5">
        <w:rPr>
          <w:rFonts w:asciiTheme="minorEastAsia" w:hAnsiTheme="minorEastAsia" w:cs="ＭＳ 明朝"/>
          <w:color w:val="000000" w:themeColor="text1"/>
          <w:kern w:val="0"/>
          <w:szCs w:val="21"/>
        </w:rPr>
        <w:t>条（第</w:t>
      </w:r>
      <w:r w:rsidRPr="00D954C5">
        <w:rPr>
          <w:rFonts w:asciiTheme="minorEastAsia" w:hAnsiTheme="minorEastAsia" w:cs="ＭＳ 明朝" w:hint="eastAsia"/>
          <w:color w:val="000000" w:themeColor="text1"/>
          <w:kern w:val="0"/>
          <w:szCs w:val="21"/>
        </w:rPr>
        <w:t>４０</w:t>
      </w:r>
      <w:r w:rsidRPr="00D954C5">
        <w:rPr>
          <w:rFonts w:asciiTheme="minorEastAsia" w:hAnsiTheme="minorEastAsia" w:cs="ＭＳ 明朝"/>
          <w:color w:val="000000" w:themeColor="text1"/>
          <w:kern w:val="0"/>
          <w:szCs w:val="21"/>
        </w:rPr>
        <w:t>条において準用する場合を含む。）の規定による前払金又は中間前払金があったときは、当該前払金の額及び中間前払金の額（第</w:t>
      </w:r>
      <w:r w:rsidRPr="00D954C5">
        <w:rPr>
          <w:rFonts w:asciiTheme="minorEastAsia" w:hAnsiTheme="minorEastAsia" w:cs="ＭＳ 明朝" w:hint="eastAsia"/>
          <w:color w:val="000000" w:themeColor="text1"/>
          <w:kern w:val="0"/>
          <w:szCs w:val="21"/>
        </w:rPr>
        <w:t>３７</w:t>
      </w:r>
      <w:r w:rsidRPr="00D954C5">
        <w:rPr>
          <w:rFonts w:asciiTheme="minorEastAsia" w:hAnsiTheme="minorEastAsia" w:cs="ＭＳ 明朝"/>
          <w:color w:val="000000" w:themeColor="text1"/>
          <w:kern w:val="0"/>
          <w:szCs w:val="21"/>
        </w:rPr>
        <w:t>条及び第</w:t>
      </w:r>
      <w:r w:rsidRPr="00D954C5">
        <w:rPr>
          <w:rFonts w:asciiTheme="minorEastAsia" w:hAnsiTheme="minorEastAsia" w:cs="ＭＳ 明朝" w:hint="eastAsia"/>
          <w:color w:val="000000" w:themeColor="text1"/>
          <w:kern w:val="0"/>
          <w:szCs w:val="21"/>
        </w:rPr>
        <w:t>４１</w:t>
      </w:r>
      <w:r w:rsidRPr="00D954C5">
        <w:rPr>
          <w:rFonts w:asciiTheme="minorEastAsia" w:hAnsiTheme="minorEastAsia" w:cs="ＭＳ 明朝"/>
          <w:color w:val="000000" w:themeColor="text1"/>
          <w:kern w:val="0"/>
          <w:szCs w:val="21"/>
        </w:rPr>
        <w:t>条の規定による部分払をしているときは、その部分払において償却した前払金及び中間前払金の額を控除した額）を同項前段の出来形部分に相応する</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から控除する。この場合において、受領済みの前払金額及び中間前払金額になお余剰があるときは、受注者は、解除が第</w:t>
      </w:r>
      <w:r w:rsidRPr="00D954C5">
        <w:rPr>
          <w:rFonts w:asciiTheme="minorEastAsia" w:hAnsiTheme="minorEastAsia" w:cs="ＭＳ 明朝" w:hint="eastAsia"/>
          <w:color w:val="000000" w:themeColor="text1"/>
          <w:kern w:val="0"/>
          <w:szCs w:val="21"/>
        </w:rPr>
        <w:t>４７</w:t>
      </w:r>
      <w:r w:rsidRPr="00D954C5">
        <w:rPr>
          <w:rFonts w:asciiTheme="minorEastAsia" w:hAnsiTheme="minorEastAsia" w:cs="ＭＳ 明朝"/>
          <w:color w:val="000000" w:themeColor="text1"/>
          <w:kern w:val="0"/>
          <w:szCs w:val="21"/>
        </w:rPr>
        <w:t>条</w:t>
      </w:r>
      <w:r w:rsidRPr="00D954C5">
        <w:rPr>
          <w:rFonts w:asciiTheme="minorEastAsia" w:hAnsiTheme="minorEastAsia" w:cs="ＭＳ 明朝" w:hint="eastAsia"/>
          <w:color w:val="000000" w:themeColor="text1"/>
          <w:kern w:val="0"/>
          <w:szCs w:val="21"/>
        </w:rPr>
        <w:t>、第４８条又は次条第３項</w:t>
      </w:r>
      <w:r w:rsidRPr="00D954C5">
        <w:rPr>
          <w:rFonts w:asciiTheme="minorEastAsia" w:hAnsiTheme="minorEastAsia" w:cs="ＭＳ 明朝"/>
          <w:color w:val="000000" w:themeColor="text1"/>
          <w:kern w:val="0"/>
          <w:szCs w:val="21"/>
        </w:rPr>
        <w:t>の規定によるときにあっては、その余剰額に前払金又は中間前払金の支払いの日から返還の日までの日数に応じ、支払遅延防止法第８条第１項の規定に基づき定められた率の割合で計算した額の利息を付した額を、解除が第</w:t>
      </w:r>
      <w:r w:rsidRPr="00D954C5">
        <w:rPr>
          <w:rFonts w:asciiTheme="minorEastAsia" w:hAnsiTheme="minorEastAsia" w:cs="ＭＳ 明朝" w:hint="eastAsia"/>
          <w:color w:val="000000" w:themeColor="text1"/>
          <w:kern w:val="0"/>
          <w:szCs w:val="21"/>
        </w:rPr>
        <w:t>４５</w:t>
      </w:r>
      <w:r w:rsidRPr="00D954C5">
        <w:rPr>
          <w:rFonts w:asciiTheme="minorEastAsia" w:hAnsiTheme="minorEastAsia" w:cs="ＭＳ 明朝"/>
          <w:color w:val="000000" w:themeColor="text1"/>
          <w:kern w:val="0"/>
          <w:szCs w:val="21"/>
        </w:rPr>
        <w:t>条</w:t>
      </w:r>
      <w:r w:rsidRPr="00D954C5">
        <w:rPr>
          <w:rFonts w:asciiTheme="minorEastAsia" w:hAnsiTheme="minorEastAsia" w:cs="ＭＳ 明朝" w:hint="eastAsia"/>
          <w:color w:val="000000" w:themeColor="text1"/>
          <w:kern w:val="0"/>
          <w:szCs w:val="21"/>
        </w:rPr>
        <w:t>、第５１条、第５２条</w:t>
      </w:r>
      <w:r w:rsidRPr="00D954C5">
        <w:rPr>
          <w:rFonts w:asciiTheme="minorEastAsia" w:hAnsiTheme="minorEastAsia" w:cs="ＭＳ 明朝"/>
          <w:color w:val="000000" w:themeColor="text1"/>
          <w:kern w:val="0"/>
          <w:szCs w:val="21"/>
        </w:rPr>
        <w:t>及び前条の規定によるときにあっては、その余剰額を発注者に返還しなければならない。</w:t>
      </w:r>
    </w:p>
    <w:p w14:paraId="67FD97C2"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４　受注者は、この契約が</w:t>
      </w:r>
      <w:r w:rsidRPr="00D954C5">
        <w:rPr>
          <w:rFonts w:asciiTheme="minorEastAsia" w:hAnsiTheme="minorEastAsia" w:cs="ＭＳ 明朝" w:hint="eastAsia"/>
          <w:color w:val="000000" w:themeColor="text1"/>
          <w:kern w:val="0"/>
          <w:szCs w:val="21"/>
        </w:rPr>
        <w:t>業務の完了前に</w:t>
      </w:r>
      <w:r w:rsidRPr="00D954C5">
        <w:rPr>
          <w:rFonts w:asciiTheme="minorEastAsia" w:hAnsiTheme="minorEastAsia" w:cs="ＭＳ 明朝"/>
          <w:color w:val="000000" w:themeColor="text1"/>
          <w:kern w:val="0"/>
          <w:szCs w:val="21"/>
        </w:rPr>
        <w:t>解除された場合において、支給材料があるときは、第１項の出来形部分の検査に合格した部分に使用されているものを除き、発注者に</w:t>
      </w:r>
      <w:r w:rsidRPr="00D954C5">
        <w:rPr>
          <w:rFonts w:asciiTheme="minorEastAsia" w:hAnsiTheme="minorEastAsia" w:cs="ＭＳ 明朝"/>
          <w:color w:val="000000" w:themeColor="text1"/>
          <w:kern w:val="0"/>
          <w:szCs w:val="21"/>
        </w:rPr>
        <w:lastRenderedPageBreak/>
        <w:t>返還しなければならない。この場合において、当該支給材料が受注者の故意若しくは過失により滅失し、若しくは毀損したとき、又は出来形部分の検査に合格しなかった部分に使用されているときは、代品を納め、若しくは原状に復して返還し、又は返還に代えてその損害を賠償しなければならない。</w:t>
      </w:r>
    </w:p>
    <w:p w14:paraId="06B3E5E4"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５　受注者は、この契約が</w:t>
      </w:r>
      <w:r w:rsidRPr="00D954C5">
        <w:rPr>
          <w:rFonts w:asciiTheme="minorEastAsia" w:hAnsiTheme="minorEastAsia" w:cs="ＭＳ 明朝" w:hint="eastAsia"/>
          <w:color w:val="000000" w:themeColor="text1"/>
          <w:kern w:val="0"/>
          <w:szCs w:val="21"/>
        </w:rPr>
        <w:t>業務の完了前に</w:t>
      </w:r>
      <w:r w:rsidRPr="00D954C5">
        <w:rPr>
          <w:rFonts w:asciiTheme="minorEastAsia" w:hAnsiTheme="minorEastAsia" w:cs="ＭＳ 明朝"/>
          <w:color w:val="000000" w:themeColor="text1"/>
          <w:kern w:val="0"/>
          <w:szCs w:val="21"/>
        </w:rPr>
        <w:t>解除された場合において、貸与品があるときは、当該貸与品を発注者に返還しなければならない。この場合において、当該貸与品が受注者の故意又は過失により滅失し、又は毀損したときは、代品を納め、若しくは原状に復して返還し、又は返還に代えてその損害を賠償しなければならない。</w:t>
      </w:r>
    </w:p>
    <w:p w14:paraId="3E870B55"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６　受注者は、この契約が</w:t>
      </w:r>
      <w:r w:rsidRPr="00D954C5">
        <w:rPr>
          <w:rFonts w:asciiTheme="minorEastAsia" w:hAnsiTheme="minorEastAsia" w:cs="ＭＳ 明朝" w:hint="eastAsia"/>
          <w:color w:val="000000" w:themeColor="text1"/>
          <w:kern w:val="0"/>
          <w:szCs w:val="21"/>
        </w:rPr>
        <w:t>業務の完了前に</w:t>
      </w:r>
      <w:r w:rsidRPr="00D954C5">
        <w:rPr>
          <w:rFonts w:asciiTheme="minorEastAsia" w:hAnsiTheme="minorEastAsia" w:cs="ＭＳ 明朝"/>
          <w:color w:val="000000" w:themeColor="text1"/>
          <w:kern w:val="0"/>
          <w:szCs w:val="21"/>
        </w:rPr>
        <w:t>解除された場合において、</w:t>
      </w:r>
      <w:r w:rsidRPr="00D954C5">
        <w:rPr>
          <w:rFonts w:asciiTheme="minorEastAsia" w:hAnsiTheme="minorEastAsia" w:cs="ＭＳ 明朝" w:hint="eastAsia"/>
          <w:color w:val="000000" w:themeColor="text1"/>
          <w:kern w:val="0"/>
          <w:szCs w:val="21"/>
        </w:rPr>
        <w:t>業務現場</w:t>
      </w:r>
      <w:r w:rsidRPr="00D954C5">
        <w:rPr>
          <w:rFonts w:asciiTheme="minorEastAsia" w:hAnsiTheme="minorEastAsia" w:cs="ＭＳ 明朝"/>
          <w:color w:val="000000" w:themeColor="text1"/>
          <w:kern w:val="0"/>
          <w:szCs w:val="21"/>
        </w:rPr>
        <w:t>等に受注者が所有又は管理する材料、建設機械器具、仮設物その他の物件（下請負人が所有し、又は管理するこれらの物件を含む。）があるときは、受注者は、当該物件を撤去するとともに、</w:t>
      </w:r>
      <w:r w:rsidRPr="00D954C5">
        <w:rPr>
          <w:rFonts w:asciiTheme="minorEastAsia" w:hAnsiTheme="minorEastAsia" w:cs="ＭＳ 明朝" w:hint="eastAsia"/>
          <w:color w:val="000000" w:themeColor="text1"/>
          <w:kern w:val="0"/>
          <w:szCs w:val="21"/>
        </w:rPr>
        <w:t>業務現場</w:t>
      </w:r>
      <w:r w:rsidRPr="00D954C5">
        <w:rPr>
          <w:rFonts w:asciiTheme="minorEastAsia" w:hAnsiTheme="minorEastAsia" w:cs="ＭＳ 明朝"/>
          <w:color w:val="000000" w:themeColor="text1"/>
          <w:kern w:val="0"/>
          <w:szCs w:val="21"/>
        </w:rPr>
        <w:t>等を修復し、取り片付けて、発注者に明け渡さなければならない。</w:t>
      </w:r>
    </w:p>
    <w:p w14:paraId="5DCA9BDC"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７　前項の場合において、受注者が正当な理由なく、相当の期間内に当該物件を撤去せず、又は</w:t>
      </w:r>
      <w:r w:rsidRPr="00D954C5">
        <w:rPr>
          <w:rFonts w:asciiTheme="minorEastAsia" w:hAnsiTheme="minorEastAsia" w:cs="ＭＳ 明朝" w:hint="eastAsia"/>
          <w:color w:val="000000" w:themeColor="text1"/>
          <w:kern w:val="0"/>
          <w:szCs w:val="21"/>
        </w:rPr>
        <w:t>業務現場</w:t>
      </w:r>
      <w:r w:rsidRPr="00D954C5">
        <w:rPr>
          <w:rFonts w:asciiTheme="minorEastAsia" w:hAnsiTheme="minorEastAsia" w:cs="ＭＳ 明朝"/>
          <w:color w:val="000000" w:themeColor="text1"/>
          <w:kern w:val="0"/>
          <w:szCs w:val="21"/>
        </w:rPr>
        <w:t>等の修復若しくは取片付けを行わないときは、発注者は、受注者に代わって当該物件を処分し、</w:t>
      </w:r>
      <w:r w:rsidRPr="00D954C5">
        <w:rPr>
          <w:rFonts w:asciiTheme="minorEastAsia" w:hAnsiTheme="minorEastAsia" w:cs="ＭＳ 明朝" w:hint="eastAsia"/>
          <w:color w:val="000000" w:themeColor="text1"/>
          <w:kern w:val="0"/>
          <w:szCs w:val="21"/>
        </w:rPr>
        <w:t>業務現場</w:t>
      </w:r>
      <w:r w:rsidRPr="00D954C5">
        <w:rPr>
          <w:rFonts w:asciiTheme="minorEastAsia" w:hAnsiTheme="minorEastAsia" w:cs="ＭＳ 明朝"/>
          <w:color w:val="000000" w:themeColor="text1"/>
          <w:kern w:val="0"/>
          <w:szCs w:val="21"/>
        </w:rPr>
        <w:t>等を修復若し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14:paraId="40CA3AE9"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８　第４項前段及び第５項前段に規定する受注者のとるべき措置の期限、方法等については、この契約の解除が第</w:t>
      </w:r>
      <w:r w:rsidRPr="00D954C5">
        <w:rPr>
          <w:rFonts w:asciiTheme="minorEastAsia" w:hAnsiTheme="minorEastAsia" w:cs="ＭＳ 明朝" w:hint="eastAsia"/>
          <w:color w:val="000000" w:themeColor="text1"/>
          <w:kern w:val="0"/>
          <w:szCs w:val="21"/>
        </w:rPr>
        <w:t>４７</w:t>
      </w:r>
      <w:r w:rsidRPr="00D954C5">
        <w:rPr>
          <w:rFonts w:asciiTheme="minorEastAsia" w:hAnsiTheme="minorEastAsia" w:cs="ＭＳ 明朝"/>
          <w:color w:val="000000" w:themeColor="text1"/>
          <w:kern w:val="0"/>
          <w:szCs w:val="21"/>
        </w:rPr>
        <w:t>条</w:t>
      </w:r>
      <w:r w:rsidRPr="00D954C5">
        <w:rPr>
          <w:rFonts w:asciiTheme="minorEastAsia" w:hAnsiTheme="minorEastAsia" w:cs="ＭＳ 明朝" w:hint="eastAsia"/>
          <w:color w:val="000000" w:themeColor="text1"/>
          <w:kern w:val="0"/>
          <w:szCs w:val="21"/>
        </w:rPr>
        <w:t>、第４８条又は次条第３項</w:t>
      </w:r>
      <w:r w:rsidRPr="00D954C5">
        <w:rPr>
          <w:rFonts w:asciiTheme="minorEastAsia" w:hAnsiTheme="minorEastAsia" w:cs="ＭＳ 明朝"/>
          <w:color w:val="000000" w:themeColor="text1"/>
          <w:kern w:val="0"/>
          <w:szCs w:val="21"/>
        </w:rPr>
        <w:t>の規定によるときは発注者が定め、</w:t>
      </w:r>
      <w:r w:rsidRPr="00D954C5">
        <w:rPr>
          <w:rFonts w:asciiTheme="minorEastAsia" w:hAnsiTheme="minorEastAsia" w:cs="ＭＳ 明朝" w:hint="eastAsia"/>
          <w:color w:val="000000" w:themeColor="text1"/>
          <w:kern w:val="0"/>
          <w:szCs w:val="21"/>
        </w:rPr>
        <w:t>第４６条、第５１条、又は第５２条</w:t>
      </w:r>
      <w:r w:rsidRPr="00D954C5">
        <w:rPr>
          <w:rFonts w:asciiTheme="minorEastAsia" w:hAnsiTheme="minorEastAsia" w:cs="ＭＳ 明朝"/>
          <w:color w:val="000000" w:themeColor="text1"/>
          <w:kern w:val="0"/>
          <w:szCs w:val="21"/>
        </w:rPr>
        <w:t>の規定によるときは、受注者が発注者の意見を聴いて定めるものとし、第４項後段、第５項後段及び第６項に規定する受注者のとるべき措置の期限、方法等については、発注者が受注者の意見を聴いて定めるものとする。</w:t>
      </w:r>
    </w:p>
    <w:p w14:paraId="2942DD61"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９</w:t>
      </w:r>
      <w:r w:rsidRPr="00D954C5">
        <w:rPr>
          <w:rFonts w:asciiTheme="minorEastAsia" w:hAnsiTheme="minorEastAsia" w:cs="ＭＳ 明朝"/>
          <w:color w:val="000000" w:themeColor="text1"/>
          <w:kern w:val="0"/>
          <w:szCs w:val="21"/>
        </w:rPr>
        <w:t xml:space="preserve"> </w:t>
      </w:r>
      <w:r w:rsidRPr="00D954C5">
        <w:rPr>
          <w:rFonts w:asciiTheme="minorEastAsia" w:hAnsiTheme="minorEastAsia" w:cs="ＭＳ 明朝" w:hint="eastAsia"/>
          <w:color w:val="000000" w:themeColor="text1"/>
          <w:kern w:val="0"/>
          <w:szCs w:val="21"/>
        </w:rPr>
        <w:t>業務</w:t>
      </w:r>
      <w:r w:rsidRPr="00D954C5">
        <w:rPr>
          <w:rFonts w:asciiTheme="minorEastAsia" w:hAnsiTheme="minorEastAsia" w:cs="ＭＳ 明朝"/>
          <w:color w:val="000000" w:themeColor="text1"/>
          <w:kern w:val="0"/>
          <w:szCs w:val="21"/>
        </w:rPr>
        <w:t>の完成後にこの契約が解除された場合は、解除に伴い</w:t>
      </w:r>
      <w:r w:rsidRPr="00D954C5">
        <w:rPr>
          <w:rFonts w:asciiTheme="minorEastAsia" w:hAnsiTheme="minorEastAsia" w:cs="ＭＳ 明朝" w:hint="eastAsia"/>
          <w:color w:val="000000" w:themeColor="text1"/>
          <w:kern w:val="0"/>
          <w:szCs w:val="21"/>
        </w:rPr>
        <w:t>生じる事項の処理については発注者及び受注者が民法の規定に従って協議して決める。</w:t>
      </w:r>
    </w:p>
    <w:p w14:paraId="053398D3"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277A8E2D"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（発注者の損害賠償請求等）</w:t>
      </w:r>
    </w:p>
    <w:p w14:paraId="23AD1EAE"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第５５</w:t>
      </w:r>
      <w:r w:rsidRPr="00D954C5">
        <w:rPr>
          <w:rFonts w:asciiTheme="minorEastAsia" w:hAnsiTheme="minorEastAsia" w:cs="ＭＳ 明朝"/>
          <w:color w:val="000000" w:themeColor="text1"/>
          <w:kern w:val="0"/>
          <w:szCs w:val="21"/>
        </w:rPr>
        <w:t>条</w:t>
      </w:r>
      <w:r w:rsidRPr="00D954C5">
        <w:rPr>
          <w:rFonts w:asciiTheme="minorEastAsia" w:hAnsiTheme="minorEastAsia" w:cs="ＭＳ 明朝" w:hint="eastAsia"/>
          <w:color w:val="000000" w:themeColor="text1"/>
          <w:kern w:val="0"/>
          <w:szCs w:val="21"/>
        </w:rPr>
        <w:t xml:space="preserve">　</w:t>
      </w:r>
      <w:r w:rsidRPr="00D954C5">
        <w:rPr>
          <w:rFonts w:asciiTheme="minorEastAsia" w:hAnsiTheme="minorEastAsia" w:cs="ＭＳ 明朝"/>
          <w:color w:val="000000" w:themeColor="text1"/>
          <w:kern w:val="0"/>
          <w:szCs w:val="21"/>
        </w:rPr>
        <w:t>発注者は、受注者が次の各号のいずれかに該当する</w:t>
      </w:r>
      <w:r w:rsidRPr="00D954C5">
        <w:rPr>
          <w:rFonts w:asciiTheme="minorEastAsia" w:hAnsiTheme="minorEastAsia" w:cs="ＭＳ 明朝" w:hint="eastAsia"/>
          <w:color w:val="000000" w:themeColor="text1"/>
          <w:kern w:val="0"/>
          <w:szCs w:val="21"/>
        </w:rPr>
        <w:t>ときは、これによって生じた損害の賠償を請求することができる。</w:t>
      </w:r>
    </w:p>
    <w:p w14:paraId="437EB3E1" w14:textId="77777777" w:rsidR="00FE4FCD" w:rsidRPr="00D954C5" w:rsidRDefault="00FE4FCD" w:rsidP="00FE4FCD">
      <w:pPr>
        <w:overflowPunct w:val="0"/>
        <w:ind w:firstLineChars="100" w:firstLine="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（１） </w:t>
      </w:r>
      <w:r w:rsidRPr="00D954C5">
        <w:rPr>
          <w:rFonts w:asciiTheme="minorEastAsia" w:hAnsiTheme="minorEastAsia" w:cs="ＭＳ 明朝" w:hint="eastAsia"/>
          <w:color w:val="000000" w:themeColor="text1"/>
          <w:kern w:val="0"/>
          <w:szCs w:val="21"/>
        </w:rPr>
        <w:t>履行期限</w:t>
      </w:r>
      <w:r w:rsidRPr="00D954C5">
        <w:rPr>
          <w:rFonts w:asciiTheme="minorEastAsia" w:hAnsiTheme="minorEastAsia" w:cs="ＭＳ 明朝"/>
          <w:color w:val="000000" w:themeColor="text1"/>
          <w:kern w:val="0"/>
          <w:szCs w:val="21"/>
        </w:rPr>
        <w:t>内に</w:t>
      </w:r>
      <w:r w:rsidRPr="00D954C5">
        <w:rPr>
          <w:rFonts w:asciiTheme="minorEastAsia" w:hAnsiTheme="minorEastAsia" w:cs="ＭＳ 明朝" w:hint="eastAsia"/>
          <w:color w:val="000000" w:themeColor="text1"/>
          <w:kern w:val="0"/>
          <w:szCs w:val="21"/>
        </w:rPr>
        <w:t>業務</w:t>
      </w:r>
      <w:r w:rsidRPr="00D954C5">
        <w:rPr>
          <w:rFonts w:asciiTheme="minorEastAsia" w:hAnsiTheme="minorEastAsia" w:cs="ＭＳ 明朝"/>
          <w:color w:val="000000" w:themeColor="text1"/>
          <w:kern w:val="0"/>
          <w:szCs w:val="21"/>
        </w:rPr>
        <w:t>を完成することができないとき。</w:t>
      </w:r>
    </w:p>
    <w:p w14:paraId="6EC7A131" w14:textId="77777777" w:rsidR="00FE4FCD" w:rsidRPr="00D954C5" w:rsidRDefault="00FE4FCD" w:rsidP="00FE4FCD">
      <w:pPr>
        <w:overflowPunct w:val="0"/>
        <w:ind w:leftChars="100" w:left="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この</w:t>
      </w:r>
      <w:r w:rsidRPr="00D954C5">
        <w:rPr>
          <w:rFonts w:asciiTheme="minorEastAsia" w:hAnsiTheme="minorEastAsia" w:cs="ＭＳ 明朝" w:hint="eastAsia"/>
          <w:color w:val="000000" w:themeColor="text1"/>
          <w:kern w:val="0"/>
          <w:szCs w:val="21"/>
        </w:rPr>
        <w:t>業務の</w:t>
      </w:r>
      <w:r w:rsidRPr="00D954C5">
        <w:rPr>
          <w:rFonts w:asciiTheme="minorEastAsia" w:hAnsiTheme="minorEastAsia" w:cs="ＭＳ 明朝"/>
          <w:color w:val="000000" w:themeColor="text1"/>
          <w:kern w:val="0"/>
          <w:szCs w:val="21"/>
        </w:rPr>
        <w:t>目的物に契約不適合があるとき。</w:t>
      </w:r>
    </w:p>
    <w:p w14:paraId="7B7FC890" w14:textId="77777777" w:rsidR="00FE4FCD" w:rsidRPr="00D954C5" w:rsidRDefault="00FE4FCD" w:rsidP="00FE4FCD">
      <w:pPr>
        <w:overflowPunct w:val="0"/>
        <w:ind w:leftChars="100" w:left="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第４</w:t>
      </w:r>
      <w:r w:rsidRPr="00D954C5">
        <w:rPr>
          <w:rFonts w:asciiTheme="minorEastAsia" w:hAnsiTheme="minorEastAsia" w:cs="ＭＳ 明朝" w:hint="eastAsia"/>
          <w:color w:val="000000" w:themeColor="text1"/>
          <w:kern w:val="0"/>
          <w:szCs w:val="21"/>
        </w:rPr>
        <w:t>７</w:t>
      </w:r>
      <w:r w:rsidRPr="00D954C5">
        <w:rPr>
          <w:rFonts w:asciiTheme="minorEastAsia" w:hAnsiTheme="minorEastAsia" w:cs="ＭＳ 明朝"/>
          <w:color w:val="000000" w:themeColor="text1"/>
          <w:kern w:val="0"/>
          <w:szCs w:val="21"/>
        </w:rPr>
        <w:t>条又は第４</w:t>
      </w:r>
      <w:r w:rsidRPr="00D954C5">
        <w:rPr>
          <w:rFonts w:asciiTheme="minorEastAsia" w:hAnsiTheme="minorEastAsia" w:cs="ＭＳ 明朝" w:hint="eastAsia"/>
          <w:color w:val="000000" w:themeColor="text1"/>
          <w:kern w:val="0"/>
          <w:szCs w:val="21"/>
        </w:rPr>
        <w:t>８</w:t>
      </w:r>
      <w:r w:rsidRPr="00D954C5">
        <w:rPr>
          <w:rFonts w:asciiTheme="minorEastAsia" w:hAnsiTheme="minorEastAsia" w:cs="ＭＳ 明朝"/>
          <w:color w:val="000000" w:themeColor="text1"/>
          <w:kern w:val="0"/>
          <w:szCs w:val="21"/>
        </w:rPr>
        <w:t>条の規定により、</w:t>
      </w:r>
      <w:r w:rsidRPr="00D954C5">
        <w:rPr>
          <w:rFonts w:asciiTheme="minorEastAsia" w:hAnsiTheme="minorEastAsia" w:cs="ＭＳ 明朝" w:hint="eastAsia"/>
          <w:color w:val="000000" w:themeColor="text1"/>
          <w:kern w:val="0"/>
          <w:szCs w:val="21"/>
        </w:rPr>
        <w:t>業務の</w:t>
      </w:r>
      <w:r w:rsidRPr="00D954C5">
        <w:rPr>
          <w:rFonts w:asciiTheme="minorEastAsia" w:hAnsiTheme="minorEastAsia" w:cs="ＭＳ 明朝"/>
          <w:color w:val="000000" w:themeColor="text1"/>
          <w:kern w:val="0"/>
          <w:szCs w:val="21"/>
        </w:rPr>
        <w:t>目的物の完成</w:t>
      </w:r>
      <w:r w:rsidRPr="00D954C5">
        <w:rPr>
          <w:rFonts w:asciiTheme="minorEastAsia" w:hAnsiTheme="minorEastAsia" w:cs="ＭＳ 明朝" w:hint="eastAsia"/>
          <w:color w:val="000000" w:themeColor="text1"/>
          <w:kern w:val="0"/>
          <w:szCs w:val="21"/>
        </w:rPr>
        <w:t>後にこの契約が解除されたとき。</w:t>
      </w:r>
    </w:p>
    <w:p w14:paraId="703E2E93" w14:textId="77777777" w:rsidR="00FE4FCD" w:rsidRPr="00D954C5" w:rsidRDefault="00FE4FCD" w:rsidP="00FE4FCD">
      <w:pPr>
        <w:overflowPunct w:val="0"/>
        <w:ind w:leftChars="100" w:left="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w:t>
      </w:r>
      <w:r w:rsidRPr="00D954C5">
        <w:rPr>
          <w:rFonts w:asciiTheme="minorEastAsia" w:hAnsiTheme="minorEastAsia" w:cs="ＭＳ 明朝" w:hint="eastAsia"/>
          <w:color w:val="000000" w:themeColor="text1"/>
          <w:kern w:val="0"/>
          <w:szCs w:val="21"/>
        </w:rPr>
        <w:t>４</w:t>
      </w:r>
      <w:r w:rsidRPr="00D954C5">
        <w:rPr>
          <w:rFonts w:asciiTheme="minorEastAsia" w:hAnsiTheme="minorEastAsia" w:cs="ＭＳ 明朝"/>
          <w:color w:val="000000" w:themeColor="text1"/>
          <w:kern w:val="0"/>
          <w:szCs w:val="21"/>
        </w:rPr>
        <w:t>） 前３号に掲げる場合のほか、債務の本旨に従った履行を</w:t>
      </w:r>
      <w:r w:rsidRPr="00D954C5">
        <w:rPr>
          <w:rFonts w:asciiTheme="minorEastAsia" w:hAnsiTheme="minorEastAsia" w:cs="ＭＳ 明朝" w:hint="eastAsia"/>
          <w:color w:val="000000" w:themeColor="text1"/>
          <w:kern w:val="0"/>
          <w:szCs w:val="21"/>
        </w:rPr>
        <w:t>しないとき又は債務の履行が不能であるとき。</w:t>
      </w:r>
    </w:p>
    <w:p w14:paraId="1C8DBDC2"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２</w:t>
      </w:r>
      <w:r w:rsidRPr="00D954C5">
        <w:rPr>
          <w:rFonts w:asciiTheme="minorEastAsia" w:hAnsiTheme="minorEastAsia" w:cs="ＭＳ 明朝"/>
          <w:color w:val="000000" w:themeColor="text1"/>
          <w:kern w:val="0"/>
          <w:szCs w:val="21"/>
        </w:rPr>
        <w:t xml:space="preserve"> 次の各号のいずれかに該当するときは、前項の損害賠償に</w:t>
      </w:r>
      <w:r w:rsidRPr="00D954C5">
        <w:rPr>
          <w:rFonts w:asciiTheme="minorEastAsia" w:hAnsiTheme="minorEastAsia" w:cs="ＭＳ 明朝" w:hint="eastAsia"/>
          <w:color w:val="000000" w:themeColor="text1"/>
          <w:kern w:val="0"/>
          <w:szCs w:val="21"/>
        </w:rPr>
        <w:t>代えて、受注者は、請負代金額の１</w:t>
      </w:r>
      <w:r w:rsidRPr="00D954C5">
        <w:rPr>
          <w:rFonts w:asciiTheme="minorEastAsia" w:hAnsiTheme="minorEastAsia" w:cs="ＭＳ 明朝"/>
          <w:color w:val="000000" w:themeColor="text1"/>
          <w:kern w:val="0"/>
          <w:szCs w:val="21"/>
        </w:rPr>
        <w:t>０分の１に相当する額を</w:t>
      </w:r>
      <w:r w:rsidRPr="00D954C5">
        <w:rPr>
          <w:rFonts w:asciiTheme="minorEastAsia" w:hAnsiTheme="minorEastAsia" w:cs="ＭＳ 明朝" w:hint="eastAsia"/>
          <w:color w:val="000000" w:themeColor="text1"/>
          <w:kern w:val="0"/>
          <w:szCs w:val="21"/>
        </w:rPr>
        <w:t>違約金として発注者の指定する期間内に支払わなければならない。</w:t>
      </w:r>
    </w:p>
    <w:p w14:paraId="04B574CD" w14:textId="77777777" w:rsidR="00FE4FCD" w:rsidRPr="00D954C5" w:rsidRDefault="00FE4FCD" w:rsidP="00FE4FCD">
      <w:pPr>
        <w:overflowPunct w:val="0"/>
        <w:ind w:leftChars="100" w:left="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（１）</w:t>
      </w:r>
      <w:r w:rsidRPr="00D954C5">
        <w:rPr>
          <w:rFonts w:asciiTheme="minorEastAsia" w:hAnsiTheme="minorEastAsia" w:cs="ＭＳ 明朝"/>
          <w:color w:val="000000" w:themeColor="text1"/>
          <w:kern w:val="0"/>
          <w:szCs w:val="21"/>
        </w:rPr>
        <w:t xml:space="preserve"> 第４</w:t>
      </w:r>
      <w:r w:rsidRPr="00D954C5">
        <w:rPr>
          <w:rFonts w:asciiTheme="minorEastAsia" w:hAnsiTheme="minorEastAsia" w:cs="ＭＳ 明朝" w:hint="eastAsia"/>
          <w:color w:val="000000" w:themeColor="text1"/>
          <w:kern w:val="0"/>
          <w:szCs w:val="21"/>
        </w:rPr>
        <w:t>７</w:t>
      </w:r>
      <w:r w:rsidRPr="00D954C5">
        <w:rPr>
          <w:rFonts w:asciiTheme="minorEastAsia" w:hAnsiTheme="minorEastAsia" w:cs="ＭＳ 明朝"/>
          <w:color w:val="000000" w:themeColor="text1"/>
          <w:kern w:val="0"/>
          <w:szCs w:val="21"/>
        </w:rPr>
        <w:t>条又は第４</w:t>
      </w:r>
      <w:r w:rsidRPr="00D954C5">
        <w:rPr>
          <w:rFonts w:asciiTheme="minorEastAsia" w:hAnsiTheme="minorEastAsia" w:cs="ＭＳ 明朝" w:hint="eastAsia"/>
          <w:color w:val="000000" w:themeColor="text1"/>
          <w:kern w:val="0"/>
          <w:szCs w:val="21"/>
        </w:rPr>
        <w:t>８</w:t>
      </w:r>
      <w:r w:rsidRPr="00D954C5">
        <w:rPr>
          <w:rFonts w:asciiTheme="minorEastAsia" w:hAnsiTheme="minorEastAsia" w:cs="ＭＳ 明朝"/>
          <w:color w:val="000000" w:themeColor="text1"/>
          <w:kern w:val="0"/>
          <w:szCs w:val="21"/>
        </w:rPr>
        <w:t>条の規定により</w:t>
      </w:r>
      <w:r w:rsidRPr="00D954C5">
        <w:rPr>
          <w:rFonts w:asciiTheme="minorEastAsia" w:hAnsiTheme="minorEastAsia" w:cs="ＭＳ 明朝" w:hint="eastAsia"/>
          <w:color w:val="000000" w:themeColor="text1"/>
          <w:kern w:val="0"/>
          <w:szCs w:val="21"/>
        </w:rPr>
        <w:t>業務の</w:t>
      </w:r>
      <w:r w:rsidRPr="00D954C5">
        <w:rPr>
          <w:rFonts w:asciiTheme="minorEastAsia" w:hAnsiTheme="minorEastAsia" w:cs="ＭＳ 明朝"/>
          <w:color w:val="000000" w:themeColor="text1"/>
          <w:kern w:val="0"/>
          <w:szCs w:val="21"/>
        </w:rPr>
        <w:t>目的物の完成前</w:t>
      </w:r>
      <w:r w:rsidRPr="00D954C5">
        <w:rPr>
          <w:rFonts w:asciiTheme="minorEastAsia" w:hAnsiTheme="minorEastAsia" w:cs="ＭＳ 明朝" w:hint="eastAsia"/>
          <w:color w:val="000000" w:themeColor="text1"/>
          <w:kern w:val="0"/>
          <w:szCs w:val="21"/>
        </w:rPr>
        <w:t>にこの契約が解除されたとき。</w:t>
      </w:r>
    </w:p>
    <w:p w14:paraId="404E8E3A" w14:textId="77777777" w:rsidR="00FE4FCD" w:rsidRPr="00D954C5" w:rsidRDefault="00FE4FCD" w:rsidP="00FE4FCD">
      <w:pPr>
        <w:overflowPunct w:val="0"/>
        <w:ind w:leftChars="100" w:left="420" w:hangingChars="100" w:hanging="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（２）業務の</w:t>
      </w:r>
      <w:r w:rsidRPr="00D954C5">
        <w:rPr>
          <w:rFonts w:asciiTheme="minorEastAsia" w:hAnsiTheme="minorEastAsia" w:cs="ＭＳ 明朝"/>
          <w:color w:val="000000" w:themeColor="text1"/>
          <w:kern w:val="0"/>
          <w:szCs w:val="21"/>
        </w:rPr>
        <w:t>目的物の完成前に、受注者がその債務の履行を拒否</w:t>
      </w:r>
      <w:r w:rsidRPr="00D954C5">
        <w:rPr>
          <w:rFonts w:asciiTheme="minorEastAsia" w:hAnsiTheme="minorEastAsia" w:cs="ＭＳ 明朝" w:hint="eastAsia"/>
          <w:color w:val="000000" w:themeColor="text1"/>
          <w:kern w:val="0"/>
          <w:szCs w:val="21"/>
        </w:rPr>
        <w:t>し、又は受注者の責め</w:t>
      </w:r>
      <w:r w:rsidRPr="00D954C5">
        <w:rPr>
          <w:rFonts w:asciiTheme="minorEastAsia" w:hAnsiTheme="minorEastAsia" w:cs="ＭＳ 明朝" w:hint="eastAsia"/>
          <w:color w:val="000000" w:themeColor="text1"/>
          <w:kern w:val="0"/>
          <w:szCs w:val="21"/>
        </w:rPr>
        <w:lastRenderedPageBreak/>
        <w:t>に帰すべき事由によって受注者の債務について履行不能となったとき。</w:t>
      </w:r>
    </w:p>
    <w:p w14:paraId="20B311ED"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３</w:t>
      </w:r>
      <w:r w:rsidRPr="00D954C5">
        <w:rPr>
          <w:rFonts w:asciiTheme="minorEastAsia" w:hAnsiTheme="minorEastAsia" w:cs="ＭＳ 明朝"/>
          <w:color w:val="000000" w:themeColor="text1"/>
          <w:kern w:val="0"/>
          <w:szCs w:val="21"/>
        </w:rPr>
        <w:t xml:space="preserve"> 次の各号に掲げる者がこの契約を解除した場合は、前項第</w:t>
      </w:r>
      <w:r w:rsidRPr="00D954C5">
        <w:rPr>
          <w:rFonts w:asciiTheme="minorEastAsia" w:hAnsiTheme="minorEastAsia" w:cs="ＭＳ 明朝" w:hint="eastAsia"/>
          <w:color w:val="000000" w:themeColor="text1"/>
          <w:kern w:val="0"/>
          <w:szCs w:val="21"/>
        </w:rPr>
        <w:t>２号に該当する場合とみなす。</w:t>
      </w:r>
    </w:p>
    <w:p w14:paraId="10C3762F" w14:textId="77777777" w:rsidR="00FE4FCD" w:rsidRPr="00D954C5" w:rsidRDefault="00FE4FCD" w:rsidP="00FE4FCD">
      <w:pPr>
        <w:overflowPunct w:val="0"/>
        <w:ind w:leftChars="100" w:left="420" w:hangingChars="100" w:hanging="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（１）</w:t>
      </w:r>
      <w:r w:rsidRPr="00D954C5">
        <w:rPr>
          <w:rFonts w:asciiTheme="minorEastAsia" w:hAnsiTheme="minorEastAsia" w:cs="ＭＳ 明朝"/>
          <w:color w:val="000000" w:themeColor="text1"/>
          <w:kern w:val="0"/>
          <w:szCs w:val="21"/>
        </w:rPr>
        <w:t xml:space="preserve"> 受注者について破産手続開始の決定があった場合におい</w:t>
      </w:r>
      <w:r w:rsidRPr="00D954C5">
        <w:rPr>
          <w:rFonts w:asciiTheme="minorEastAsia" w:hAnsiTheme="minorEastAsia" w:cs="ＭＳ 明朝" w:hint="eastAsia"/>
          <w:color w:val="000000" w:themeColor="text1"/>
          <w:kern w:val="0"/>
          <w:szCs w:val="21"/>
        </w:rPr>
        <w:t>て、破産法（</w:t>
      </w:r>
      <w:r w:rsidRPr="00D954C5">
        <w:rPr>
          <w:rFonts w:asciiTheme="minorEastAsia" w:hAnsiTheme="minorEastAsia" w:cs="ＭＳ 明朝"/>
          <w:color w:val="000000" w:themeColor="text1"/>
          <w:kern w:val="0"/>
          <w:szCs w:val="21"/>
        </w:rPr>
        <w:t>平成１６年法律第７５号） の規定により選任</w:t>
      </w:r>
      <w:r w:rsidRPr="00D954C5">
        <w:rPr>
          <w:rFonts w:asciiTheme="minorEastAsia" w:hAnsiTheme="minorEastAsia" w:cs="ＭＳ 明朝" w:hint="eastAsia"/>
          <w:color w:val="000000" w:themeColor="text1"/>
          <w:kern w:val="0"/>
          <w:szCs w:val="21"/>
        </w:rPr>
        <w:t>された破産管財人</w:t>
      </w:r>
    </w:p>
    <w:p w14:paraId="3599AEAF" w14:textId="77777777" w:rsidR="00FE4FCD" w:rsidRPr="00D954C5" w:rsidRDefault="00FE4FCD" w:rsidP="00FE4FCD">
      <w:pPr>
        <w:overflowPunct w:val="0"/>
        <w:ind w:leftChars="100" w:left="420" w:hangingChars="100" w:hanging="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受注者について更生手続開始の決定があった場合におい</w:t>
      </w:r>
      <w:r w:rsidRPr="00D954C5">
        <w:rPr>
          <w:rFonts w:asciiTheme="minorEastAsia" w:hAnsiTheme="minorEastAsia" w:cs="ＭＳ 明朝" w:hint="eastAsia"/>
          <w:color w:val="000000" w:themeColor="text1"/>
          <w:kern w:val="0"/>
          <w:szCs w:val="21"/>
        </w:rPr>
        <w:t>て、会社更生法（</w:t>
      </w:r>
      <w:r w:rsidRPr="00D954C5">
        <w:rPr>
          <w:rFonts w:asciiTheme="minorEastAsia" w:hAnsiTheme="minorEastAsia" w:cs="ＭＳ 明朝"/>
          <w:color w:val="000000" w:themeColor="text1"/>
          <w:kern w:val="0"/>
          <w:szCs w:val="21"/>
        </w:rPr>
        <w:t>平成１４年法律第１５４号）の規定によ</w:t>
      </w:r>
      <w:r w:rsidRPr="00D954C5">
        <w:rPr>
          <w:rFonts w:asciiTheme="minorEastAsia" w:hAnsiTheme="minorEastAsia" w:cs="ＭＳ 明朝" w:hint="eastAsia"/>
          <w:color w:val="000000" w:themeColor="text1"/>
          <w:kern w:val="0"/>
          <w:szCs w:val="21"/>
        </w:rPr>
        <w:t>り選任された管財人</w:t>
      </w:r>
    </w:p>
    <w:p w14:paraId="63CF3F99" w14:textId="77777777" w:rsidR="00FE4FCD" w:rsidRPr="00D954C5" w:rsidRDefault="00FE4FCD" w:rsidP="00FE4FCD">
      <w:pPr>
        <w:overflowPunct w:val="0"/>
        <w:ind w:leftChars="100" w:left="420" w:hangingChars="100" w:hanging="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受注者について再生手続開始の決定があった場合におい</w:t>
      </w:r>
      <w:r w:rsidRPr="00D954C5">
        <w:rPr>
          <w:rFonts w:asciiTheme="minorEastAsia" w:hAnsiTheme="minorEastAsia" w:cs="ＭＳ 明朝" w:hint="eastAsia"/>
          <w:color w:val="000000" w:themeColor="text1"/>
          <w:kern w:val="0"/>
          <w:szCs w:val="21"/>
        </w:rPr>
        <w:t>て、民事再生法（</w:t>
      </w:r>
      <w:r w:rsidRPr="00D954C5">
        <w:rPr>
          <w:rFonts w:asciiTheme="minorEastAsia" w:hAnsiTheme="minorEastAsia" w:cs="ＭＳ 明朝"/>
          <w:color w:val="000000" w:themeColor="text1"/>
          <w:kern w:val="0"/>
          <w:szCs w:val="21"/>
        </w:rPr>
        <w:t>平成１１年法律第２２５号）の規定によ</w:t>
      </w:r>
      <w:r w:rsidRPr="00D954C5">
        <w:rPr>
          <w:rFonts w:asciiTheme="minorEastAsia" w:hAnsiTheme="minorEastAsia" w:cs="ＭＳ 明朝" w:hint="eastAsia"/>
          <w:color w:val="000000" w:themeColor="text1"/>
          <w:kern w:val="0"/>
          <w:szCs w:val="21"/>
        </w:rPr>
        <w:t>り選任された再生債務者等</w:t>
      </w:r>
    </w:p>
    <w:p w14:paraId="20C7AA20"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４</w:t>
      </w:r>
      <w:r w:rsidRPr="00D954C5">
        <w:rPr>
          <w:rFonts w:asciiTheme="minorEastAsia" w:hAnsiTheme="minorEastAsia" w:cs="ＭＳ 明朝"/>
          <w:color w:val="000000" w:themeColor="text1"/>
          <w:kern w:val="0"/>
          <w:szCs w:val="21"/>
        </w:rPr>
        <w:t xml:space="preserve"> 第１ 項各号又は第２ 項各号に定める場合（ 前項の規定によ</w:t>
      </w:r>
      <w:r w:rsidRPr="00D954C5">
        <w:rPr>
          <w:rFonts w:asciiTheme="minorEastAsia" w:hAnsiTheme="minorEastAsia" w:cs="ＭＳ 明朝" w:hint="eastAsia"/>
          <w:color w:val="000000" w:themeColor="text1"/>
          <w:kern w:val="0"/>
          <w:szCs w:val="21"/>
        </w:rPr>
        <w:t>り第２</w:t>
      </w:r>
      <w:r w:rsidRPr="00D954C5">
        <w:rPr>
          <w:rFonts w:asciiTheme="minorEastAsia" w:hAnsiTheme="minorEastAsia" w:cs="ＭＳ 明朝"/>
          <w:color w:val="000000" w:themeColor="text1"/>
          <w:kern w:val="0"/>
          <w:szCs w:val="21"/>
        </w:rPr>
        <w:t>項第２号に該当する場合とみなされる場合を除く。）</w:t>
      </w:r>
      <w:r w:rsidRPr="00D954C5">
        <w:rPr>
          <w:rFonts w:asciiTheme="minorEastAsia" w:hAnsiTheme="minorEastAsia" w:cs="ＭＳ 明朝" w:hint="eastAsia"/>
          <w:color w:val="000000" w:themeColor="text1"/>
          <w:kern w:val="0"/>
          <w:szCs w:val="21"/>
        </w:rPr>
        <w:t>がこの契約及び取引上の社会通念に照らして受注者の責めに帰することができない事由によるものであるときは、第１</w:t>
      </w:r>
      <w:r w:rsidRPr="00D954C5">
        <w:rPr>
          <w:rFonts w:asciiTheme="minorEastAsia" w:hAnsiTheme="minorEastAsia" w:cs="ＭＳ 明朝"/>
          <w:color w:val="000000" w:themeColor="text1"/>
          <w:kern w:val="0"/>
          <w:szCs w:val="21"/>
        </w:rPr>
        <w:t>項</w:t>
      </w:r>
      <w:r w:rsidRPr="00D954C5">
        <w:rPr>
          <w:rFonts w:asciiTheme="minorEastAsia" w:hAnsiTheme="minorEastAsia" w:cs="ＭＳ 明朝" w:hint="eastAsia"/>
          <w:color w:val="000000" w:themeColor="text1"/>
          <w:kern w:val="0"/>
          <w:szCs w:val="21"/>
        </w:rPr>
        <w:t>及び第２項の規定は適用しない。</w:t>
      </w:r>
    </w:p>
    <w:p w14:paraId="26D6436D"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５</w:t>
      </w:r>
      <w:r w:rsidRPr="00D954C5">
        <w:rPr>
          <w:rFonts w:asciiTheme="minorEastAsia" w:hAnsiTheme="minorEastAsia" w:cs="ＭＳ 明朝"/>
          <w:color w:val="000000" w:themeColor="text1"/>
          <w:kern w:val="0"/>
          <w:szCs w:val="21"/>
        </w:rPr>
        <w:t xml:space="preserve"> 第１項第１号に該当し、発注者が損害の賠償を請求する場</w:t>
      </w:r>
      <w:r w:rsidRPr="00D954C5">
        <w:rPr>
          <w:rFonts w:asciiTheme="minorEastAsia" w:hAnsiTheme="minorEastAsia" w:cs="ＭＳ 明朝" w:hint="eastAsia"/>
          <w:color w:val="000000" w:themeColor="text1"/>
          <w:kern w:val="0"/>
          <w:szCs w:val="21"/>
        </w:rPr>
        <w:t>合の請求額は、請負代金額から出来形部分に相応する請負代金額を控除した額につき、遅延日数に応じ、支払遅延防止法第８</w:t>
      </w:r>
      <w:r w:rsidRPr="00D954C5">
        <w:rPr>
          <w:rFonts w:asciiTheme="minorEastAsia" w:hAnsiTheme="minorEastAsia" w:cs="ＭＳ 明朝"/>
          <w:color w:val="000000" w:themeColor="text1"/>
          <w:kern w:val="0"/>
          <w:szCs w:val="21"/>
        </w:rPr>
        <w:t>条第１項の規定に基づき定められた率の割合で計算した</w:t>
      </w:r>
      <w:r w:rsidRPr="00D954C5">
        <w:rPr>
          <w:rFonts w:asciiTheme="minorEastAsia" w:hAnsiTheme="minorEastAsia" w:cs="ＭＳ 明朝" w:hint="eastAsia"/>
          <w:color w:val="000000" w:themeColor="text1"/>
          <w:kern w:val="0"/>
          <w:szCs w:val="21"/>
        </w:rPr>
        <w:t>額とする。</w:t>
      </w:r>
    </w:p>
    <w:p w14:paraId="04E5701D"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６</w:t>
      </w:r>
      <w:r w:rsidRPr="00D954C5">
        <w:rPr>
          <w:rFonts w:asciiTheme="minorEastAsia" w:hAnsiTheme="minorEastAsia" w:cs="ＭＳ 明朝"/>
          <w:color w:val="000000" w:themeColor="text1"/>
          <w:kern w:val="0"/>
          <w:szCs w:val="21"/>
        </w:rPr>
        <w:t xml:space="preserve"> 第２項の場合（第４</w:t>
      </w:r>
      <w:r w:rsidRPr="00D954C5">
        <w:rPr>
          <w:rFonts w:asciiTheme="minorEastAsia" w:hAnsiTheme="minorEastAsia" w:cs="ＭＳ 明朝" w:hint="eastAsia"/>
          <w:color w:val="000000" w:themeColor="text1"/>
          <w:kern w:val="0"/>
          <w:szCs w:val="21"/>
        </w:rPr>
        <w:t>８</w:t>
      </w:r>
      <w:r w:rsidRPr="00D954C5">
        <w:rPr>
          <w:rFonts w:asciiTheme="minorEastAsia" w:hAnsiTheme="minorEastAsia" w:cs="ＭＳ 明朝"/>
          <w:color w:val="000000" w:themeColor="text1"/>
          <w:kern w:val="0"/>
          <w:szCs w:val="21"/>
        </w:rPr>
        <w:t>条第９号及び第１１号の規定により、</w:t>
      </w:r>
      <w:r w:rsidRPr="00D954C5">
        <w:rPr>
          <w:rFonts w:asciiTheme="minorEastAsia" w:hAnsiTheme="minorEastAsia" w:cs="ＭＳ 明朝" w:hint="eastAsia"/>
          <w:color w:val="000000" w:themeColor="text1"/>
          <w:kern w:val="0"/>
          <w:szCs w:val="21"/>
        </w:rPr>
        <w:t>この契約が解除された場合を除く。）</w:t>
      </w:r>
      <w:r w:rsidRPr="00D954C5">
        <w:rPr>
          <w:rFonts w:asciiTheme="minorEastAsia" w:hAnsiTheme="minorEastAsia" w:cs="ＭＳ 明朝"/>
          <w:color w:val="000000" w:themeColor="text1"/>
          <w:kern w:val="0"/>
          <w:szCs w:val="21"/>
        </w:rPr>
        <w:t xml:space="preserve"> において、第４条の規</w:t>
      </w:r>
      <w:r w:rsidRPr="00D954C5">
        <w:rPr>
          <w:rFonts w:asciiTheme="minorEastAsia" w:hAnsiTheme="minorEastAsia" w:cs="ＭＳ 明朝" w:hint="eastAsia"/>
          <w:color w:val="000000" w:themeColor="text1"/>
          <w:kern w:val="0"/>
          <w:szCs w:val="21"/>
        </w:rPr>
        <w:t>定により契約保証金の納付又はこれに代わる担保の提供が行われているときは、発注者は、当該契約保証金又は担保をもって同項の違約金に充当することができる。</w:t>
      </w:r>
    </w:p>
    <w:p w14:paraId="710AAEE5"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41E48765"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（談合等不正行為があった場合の違約金等）</w:t>
      </w:r>
    </w:p>
    <w:p w14:paraId="772AFF6F"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５５</w:t>
      </w:r>
      <w:r w:rsidRPr="00D954C5">
        <w:rPr>
          <w:rFonts w:asciiTheme="minorEastAsia" w:hAnsiTheme="minorEastAsia" w:cs="ＭＳ 明朝"/>
          <w:color w:val="000000" w:themeColor="text1"/>
          <w:kern w:val="0"/>
          <w:szCs w:val="21"/>
        </w:rPr>
        <w:t>条の２　受注者（受注者が共同企業体であるときは、その構成員のいずれかの者。以下この項において同じ。）が、次の各号のいずれかに該当したときは、受注者は、発注者の請求に基づき、業務委託料額（この契約締結後、業務委託料額の変更があった場合には、変更後の業務委託料額）の１０分の１に相当する額を違約金として発注者の指定する期間内に支払わなければならない。</w:t>
      </w:r>
    </w:p>
    <w:p w14:paraId="47964C0C" w14:textId="77777777" w:rsidR="00FE4FCD" w:rsidRPr="00D954C5" w:rsidRDefault="00FE4FCD" w:rsidP="00FE4FCD">
      <w:pPr>
        <w:overflowPunct w:val="0"/>
        <w:ind w:left="482"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（１）</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この契約に関し、受注者が私的独占の禁止及び公正取引の確保に関する法律（昭和２２年法律第５４号。以下「独占禁止法」という。）第３条の規定に違反し、又は受注者が構成事業者である事業者団体が独占禁止法第８条第１号の規定に違反したことにより、公正取引委員会が受注者に対し、独占禁止法第７条の２第１項（独占禁止法第８条の３において準用する場合を含む。）の規定に基づく課徴金の納付命令（以下「納付命令」という。）を行い、当該納付命令が確定したとき（独占禁止法第７条の</w:t>
      </w:r>
      <w:r w:rsidRPr="00D954C5">
        <w:rPr>
          <w:rFonts w:asciiTheme="minorEastAsia" w:hAnsiTheme="minorEastAsia" w:cs="ＭＳ 明朝" w:hint="eastAsia"/>
          <w:color w:val="000000" w:themeColor="text1"/>
          <w:kern w:val="0"/>
          <w:szCs w:val="21"/>
        </w:rPr>
        <w:t>４</w:t>
      </w:r>
      <w:r w:rsidRPr="00D954C5">
        <w:rPr>
          <w:rFonts w:asciiTheme="minorEastAsia" w:hAnsiTheme="minorEastAsia" w:cs="ＭＳ 明朝"/>
          <w:color w:val="000000" w:themeColor="text1"/>
          <w:kern w:val="0"/>
          <w:szCs w:val="21"/>
        </w:rPr>
        <w:t>第１項の規定に基づき課徴金の納付を命じない場合を含む。）。</w:t>
      </w:r>
    </w:p>
    <w:p w14:paraId="6BF0329C" w14:textId="77777777" w:rsidR="00FE4FCD" w:rsidRPr="00D954C5" w:rsidRDefault="00FE4FCD" w:rsidP="00FE4FCD">
      <w:pPr>
        <w:overflowPunct w:val="0"/>
        <w:ind w:left="420" w:hangingChars="200" w:hanging="42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（２）</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この契約に関し、受注者（法人にあっては、その役員又は使用人を含む。）の刑法　（明治４０年法律第４５号）第９６条の６又は独占禁止法第８９条第１項若しくは第　９５条第１項第１号に規定する刑が確定したとき。</w:t>
      </w:r>
    </w:p>
    <w:p w14:paraId="78D28B19"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受注者が前項の違約金を発注者の指定する期間内に支払わないときは、受注者は、当該期間を経過した日から支払いの日までの日数に応じ、</w:t>
      </w:r>
      <w:r w:rsidRPr="00D954C5">
        <w:rPr>
          <w:rFonts w:asciiTheme="minorEastAsia" w:hAnsiTheme="minorEastAsia" w:cs="ＭＳ 明朝" w:hint="eastAsia"/>
          <w:color w:val="000000" w:themeColor="text1"/>
          <w:kern w:val="0"/>
          <w:szCs w:val="21"/>
        </w:rPr>
        <w:t>支払遅延防止法第８条第１項の規定に基づき定められた率</w:t>
      </w:r>
      <w:r w:rsidRPr="00D954C5">
        <w:rPr>
          <w:rFonts w:asciiTheme="minorEastAsia" w:hAnsiTheme="minorEastAsia" w:cs="ＭＳ 明朝"/>
          <w:color w:val="000000" w:themeColor="text1"/>
          <w:kern w:val="0"/>
          <w:szCs w:val="21"/>
        </w:rPr>
        <w:t>の割合で計算した額の遅延利息を発注者に支払わなければならない。</w:t>
      </w:r>
    </w:p>
    <w:p w14:paraId="402F24CF"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6BA3F43C"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lastRenderedPageBreak/>
        <w:t>（受注者の損害賠償請求等）</w:t>
      </w:r>
    </w:p>
    <w:p w14:paraId="0BDD963D"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第５６</w:t>
      </w:r>
      <w:r w:rsidRPr="00D954C5">
        <w:rPr>
          <w:rFonts w:asciiTheme="minorEastAsia" w:hAnsiTheme="minorEastAsia" w:cs="ＭＳ 明朝"/>
          <w:color w:val="000000" w:themeColor="text1"/>
          <w:kern w:val="0"/>
          <w:szCs w:val="21"/>
        </w:rPr>
        <w:t>条</w:t>
      </w:r>
      <w:r w:rsidRPr="00D954C5">
        <w:rPr>
          <w:rFonts w:asciiTheme="minorEastAsia" w:hAnsiTheme="minorEastAsia" w:cs="ＭＳ 明朝" w:hint="eastAsia"/>
          <w:color w:val="000000" w:themeColor="text1"/>
          <w:kern w:val="0"/>
          <w:szCs w:val="21"/>
        </w:rPr>
        <w:t xml:space="preserve">　</w:t>
      </w:r>
      <w:r w:rsidRPr="00D954C5">
        <w:rPr>
          <w:rFonts w:asciiTheme="minorEastAsia" w:hAnsiTheme="minorEastAsia" w:cs="ＭＳ 明朝"/>
          <w:color w:val="000000" w:themeColor="text1"/>
          <w:kern w:val="0"/>
          <w:szCs w:val="21"/>
        </w:rPr>
        <w:t>受注者は、発注者が次の各号のいずれかに該当する</w:t>
      </w:r>
      <w:r w:rsidRPr="00D954C5">
        <w:rPr>
          <w:rFonts w:asciiTheme="minorEastAsia" w:hAnsiTheme="minorEastAsia" w:cs="ＭＳ 明朝" w:hint="eastAsia"/>
          <w:color w:val="000000" w:themeColor="text1"/>
          <w:kern w:val="0"/>
          <w:szCs w:val="21"/>
        </w:rPr>
        <w:t>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14:paraId="4ED96020" w14:textId="77777777" w:rsidR="00FE4FCD" w:rsidRPr="00D954C5" w:rsidRDefault="00FE4FCD" w:rsidP="00FE4FCD">
      <w:pPr>
        <w:overflowPunct w:val="0"/>
        <w:ind w:firstLineChars="100" w:firstLine="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（１）</w:t>
      </w:r>
      <w:r w:rsidRPr="00D954C5">
        <w:rPr>
          <w:rFonts w:asciiTheme="minorEastAsia" w:hAnsiTheme="minorEastAsia" w:cs="ＭＳ 明朝"/>
          <w:color w:val="000000" w:themeColor="text1"/>
          <w:kern w:val="0"/>
          <w:szCs w:val="21"/>
        </w:rPr>
        <w:t xml:space="preserve"> 第</w:t>
      </w:r>
      <w:r w:rsidRPr="00D954C5">
        <w:rPr>
          <w:rFonts w:asciiTheme="minorEastAsia" w:hAnsiTheme="minorEastAsia" w:cs="ＭＳ 明朝" w:hint="eastAsia"/>
          <w:color w:val="000000" w:themeColor="text1"/>
          <w:kern w:val="0"/>
          <w:szCs w:val="21"/>
        </w:rPr>
        <w:t>５１</w:t>
      </w:r>
      <w:r w:rsidRPr="00D954C5">
        <w:rPr>
          <w:rFonts w:asciiTheme="minorEastAsia" w:hAnsiTheme="minorEastAsia" w:cs="ＭＳ 明朝"/>
          <w:color w:val="000000" w:themeColor="text1"/>
          <w:kern w:val="0"/>
          <w:szCs w:val="21"/>
        </w:rPr>
        <w:t>条又は第</w:t>
      </w:r>
      <w:r w:rsidRPr="00D954C5">
        <w:rPr>
          <w:rFonts w:asciiTheme="minorEastAsia" w:hAnsiTheme="minorEastAsia" w:cs="ＭＳ 明朝" w:hint="eastAsia"/>
          <w:color w:val="000000" w:themeColor="text1"/>
          <w:kern w:val="0"/>
          <w:szCs w:val="21"/>
        </w:rPr>
        <w:t>５２</w:t>
      </w:r>
      <w:r w:rsidRPr="00D954C5">
        <w:rPr>
          <w:rFonts w:asciiTheme="minorEastAsia" w:hAnsiTheme="minorEastAsia" w:cs="ＭＳ 明朝"/>
          <w:color w:val="000000" w:themeColor="text1"/>
          <w:kern w:val="0"/>
          <w:szCs w:val="21"/>
        </w:rPr>
        <w:t>条の規定によりこの契約が解除され</w:t>
      </w:r>
      <w:r w:rsidRPr="00D954C5">
        <w:rPr>
          <w:rFonts w:asciiTheme="minorEastAsia" w:hAnsiTheme="minorEastAsia" w:cs="ＭＳ 明朝" w:hint="eastAsia"/>
          <w:color w:val="000000" w:themeColor="text1"/>
          <w:kern w:val="0"/>
          <w:szCs w:val="21"/>
        </w:rPr>
        <w:t>たとき。</w:t>
      </w:r>
    </w:p>
    <w:p w14:paraId="04498DC9" w14:textId="77777777" w:rsidR="00FE4FCD" w:rsidRPr="00D954C5" w:rsidRDefault="00FE4FCD" w:rsidP="00FE4FCD">
      <w:pPr>
        <w:overflowPunct w:val="0"/>
        <w:ind w:leftChars="100" w:left="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（２）</w:t>
      </w:r>
      <w:r w:rsidRPr="00D954C5">
        <w:rPr>
          <w:rFonts w:asciiTheme="minorEastAsia" w:hAnsiTheme="minorEastAsia" w:cs="ＭＳ 明朝"/>
          <w:color w:val="000000" w:themeColor="text1"/>
          <w:kern w:val="0"/>
          <w:szCs w:val="21"/>
        </w:rPr>
        <w:t xml:space="preserve"> 前号に掲げる場合のほか、債務の本旨に従った履行をし</w:t>
      </w:r>
      <w:r w:rsidRPr="00D954C5">
        <w:rPr>
          <w:rFonts w:asciiTheme="minorEastAsia" w:hAnsiTheme="minorEastAsia" w:cs="ＭＳ 明朝" w:hint="eastAsia"/>
          <w:color w:val="000000" w:themeColor="text1"/>
          <w:kern w:val="0"/>
          <w:szCs w:val="21"/>
        </w:rPr>
        <w:t>ないとき又は債務の履行が不能であるとき。</w:t>
      </w:r>
    </w:p>
    <w:p w14:paraId="14D1098D"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２</w:t>
      </w:r>
      <w:r w:rsidRPr="00D954C5">
        <w:rPr>
          <w:rFonts w:asciiTheme="minorEastAsia" w:hAnsiTheme="minorEastAsia" w:cs="ＭＳ 明朝"/>
          <w:color w:val="000000" w:themeColor="text1"/>
          <w:kern w:val="0"/>
          <w:szCs w:val="21"/>
        </w:rPr>
        <w:t xml:space="preserve"> 第３</w:t>
      </w:r>
      <w:r w:rsidRPr="00D954C5">
        <w:rPr>
          <w:rFonts w:asciiTheme="minorEastAsia" w:hAnsiTheme="minorEastAsia" w:cs="ＭＳ 明朝" w:hint="eastAsia"/>
          <w:color w:val="000000" w:themeColor="text1"/>
          <w:kern w:val="0"/>
          <w:szCs w:val="21"/>
        </w:rPr>
        <w:t>３</w:t>
      </w:r>
      <w:r w:rsidRPr="00D954C5">
        <w:rPr>
          <w:rFonts w:asciiTheme="minorEastAsia" w:hAnsiTheme="minorEastAsia" w:cs="ＭＳ 明朝"/>
          <w:color w:val="000000" w:themeColor="text1"/>
          <w:kern w:val="0"/>
          <w:szCs w:val="21"/>
        </w:rPr>
        <w:t>条第２項（第</w:t>
      </w:r>
      <w:r w:rsidRPr="00D954C5">
        <w:rPr>
          <w:rFonts w:asciiTheme="minorEastAsia" w:hAnsiTheme="minorEastAsia" w:cs="ＭＳ 明朝" w:hint="eastAsia"/>
          <w:color w:val="000000" w:themeColor="text1"/>
          <w:kern w:val="0"/>
          <w:szCs w:val="21"/>
        </w:rPr>
        <w:t>４２</w:t>
      </w:r>
      <w:r w:rsidRPr="00D954C5">
        <w:rPr>
          <w:rFonts w:asciiTheme="minorEastAsia" w:hAnsiTheme="minorEastAsia" w:cs="ＭＳ 明朝"/>
          <w:color w:val="000000" w:themeColor="text1"/>
          <w:kern w:val="0"/>
          <w:szCs w:val="21"/>
        </w:rPr>
        <w:t>条において準用する場合を含む。）</w:t>
      </w:r>
      <w:r w:rsidRPr="00D954C5">
        <w:rPr>
          <w:rFonts w:asciiTheme="minorEastAsia" w:hAnsiTheme="minorEastAsia" w:cs="ＭＳ 明朝" w:hint="eastAsia"/>
          <w:color w:val="000000" w:themeColor="text1"/>
          <w:kern w:val="0"/>
          <w:szCs w:val="21"/>
        </w:rPr>
        <w:t>の規定による請負代金の支払いが遅れた場合においては、受注者は、未受領金額につき、遅延日数に応じ、支払遅延防止法第８</w:t>
      </w:r>
      <w:r w:rsidRPr="00D954C5">
        <w:rPr>
          <w:rFonts w:asciiTheme="minorEastAsia" w:hAnsiTheme="minorEastAsia" w:cs="ＭＳ 明朝"/>
          <w:color w:val="000000" w:themeColor="text1"/>
          <w:kern w:val="0"/>
          <w:szCs w:val="21"/>
        </w:rPr>
        <w:t>条第１項の規定に基づき定められた率の割合で計算し</w:t>
      </w:r>
      <w:r w:rsidRPr="00D954C5">
        <w:rPr>
          <w:rFonts w:asciiTheme="minorEastAsia" w:hAnsiTheme="minorEastAsia" w:cs="ＭＳ 明朝" w:hint="eastAsia"/>
          <w:color w:val="000000" w:themeColor="text1"/>
          <w:kern w:val="0"/>
          <w:szCs w:val="21"/>
        </w:rPr>
        <w:t>た額の遅延利息の支払いを発注者に請求することができる。</w:t>
      </w:r>
    </w:p>
    <w:p w14:paraId="32681C2C"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5F0D956E"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（契約不適合責任期間等）</w:t>
      </w:r>
    </w:p>
    <w:p w14:paraId="272A87CF"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第５７</w:t>
      </w:r>
      <w:r w:rsidRPr="00D954C5">
        <w:rPr>
          <w:rFonts w:asciiTheme="minorEastAsia" w:hAnsiTheme="minorEastAsia" w:cs="ＭＳ 明朝"/>
          <w:color w:val="000000" w:themeColor="text1"/>
          <w:kern w:val="0"/>
          <w:szCs w:val="21"/>
        </w:rPr>
        <w:t>条</w:t>
      </w:r>
      <w:r w:rsidRPr="00D954C5">
        <w:rPr>
          <w:rFonts w:asciiTheme="minorEastAsia" w:hAnsiTheme="minorEastAsia" w:cs="ＭＳ 明朝" w:hint="eastAsia"/>
          <w:color w:val="000000" w:themeColor="text1"/>
          <w:kern w:val="0"/>
          <w:szCs w:val="21"/>
        </w:rPr>
        <w:t xml:space="preserve">　</w:t>
      </w:r>
      <w:r w:rsidRPr="00D954C5">
        <w:rPr>
          <w:rFonts w:asciiTheme="minorEastAsia" w:hAnsiTheme="minorEastAsia" w:cs="ＭＳ 明朝"/>
          <w:color w:val="000000" w:themeColor="text1"/>
          <w:kern w:val="0"/>
          <w:szCs w:val="21"/>
        </w:rPr>
        <w:t>発注者は、引き渡された</w:t>
      </w:r>
      <w:r w:rsidRPr="00D954C5">
        <w:rPr>
          <w:rFonts w:asciiTheme="minorEastAsia" w:hAnsiTheme="minorEastAsia" w:cs="ＭＳ 明朝" w:hint="eastAsia"/>
          <w:color w:val="000000" w:themeColor="text1"/>
          <w:kern w:val="0"/>
          <w:szCs w:val="21"/>
        </w:rPr>
        <w:t>業務の</w:t>
      </w:r>
      <w:r w:rsidRPr="00D954C5">
        <w:rPr>
          <w:rFonts w:asciiTheme="minorEastAsia" w:hAnsiTheme="minorEastAsia" w:cs="ＭＳ 明朝"/>
          <w:color w:val="000000" w:themeColor="text1"/>
          <w:kern w:val="0"/>
          <w:szCs w:val="21"/>
        </w:rPr>
        <w:t>目的物に関し、第３</w:t>
      </w:r>
      <w:r w:rsidRPr="00D954C5">
        <w:rPr>
          <w:rFonts w:asciiTheme="minorEastAsia" w:hAnsiTheme="minorEastAsia" w:cs="ＭＳ 明朝" w:hint="eastAsia"/>
          <w:color w:val="000000" w:themeColor="text1"/>
          <w:kern w:val="0"/>
          <w:szCs w:val="21"/>
        </w:rPr>
        <w:t>１条第４</w:t>
      </w:r>
      <w:r w:rsidRPr="00D954C5">
        <w:rPr>
          <w:rFonts w:asciiTheme="minorEastAsia" w:hAnsiTheme="minorEastAsia" w:cs="ＭＳ 明朝"/>
          <w:color w:val="000000" w:themeColor="text1"/>
          <w:kern w:val="0"/>
          <w:szCs w:val="21"/>
        </w:rPr>
        <w:t>項又は第５項（第</w:t>
      </w:r>
      <w:r w:rsidRPr="00D954C5">
        <w:rPr>
          <w:rFonts w:asciiTheme="minorEastAsia" w:hAnsiTheme="minorEastAsia" w:cs="ＭＳ 明朝" w:hint="eastAsia"/>
          <w:color w:val="000000" w:themeColor="text1"/>
          <w:kern w:val="0"/>
          <w:szCs w:val="21"/>
        </w:rPr>
        <w:t>４２</w:t>
      </w:r>
      <w:r w:rsidRPr="00D954C5">
        <w:rPr>
          <w:rFonts w:asciiTheme="minorEastAsia" w:hAnsiTheme="minorEastAsia" w:cs="ＭＳ 明朝"/>
          <w:color w:val="000000" w:themeColor="text1"/>
          <w:kern w:val="0"/>
          <w:szCs w:val="21"/>
        </w:rPr>
        <w:t>条においてこれらの規定を準用</w:t>
      </w:r>
      <w:r w:rsidRPr="00D954C5">
        <w:rPr>
          <w:rFonts w:asciiTheme="minorEastAsia" w:hAnsiTheme="minorEastAsia" w:cs="ＭＳ 明朝" w:hint="eastAsia"/>
          <w:color w:val="000000" w:themeColor="text1"/>
          <w:kern w:val="0"/>
          <w:szCs w:val="21"/>
        </w:rPr>
        <w:t>する場合を含む。）</w:t>
      </w:r>
      <w:r w:rsidRPr="00D954C5">
        <w:rPr>
          <w:rFonts w:asciiTheme="minorEastAsia" w:hAnsiTheme="minorEastAsia" w:cs="ＭＳ 明朝"/>
          <w:color w:val="000000" w:themeColor="text1"/>
          <w:kern w:val="0"/>
          <w:szCs w:val="21"/>
        </w:rPr>
        <w:t xml:space="preserve"> の規定による引渡し（ 以下この条におい</w:t>
      </w:r>
      <w:r w:rsidRPr="00D954C5">
        <w:rPr>
          <w:rFonts w:asciiTheme="minorEastAsia" w:hAnsiTheme="minorEastAsia" w:cs="ＭＳ 明朝" w:hint="eastAsia"/>
          <w:color w:val="000000" w:themeColor="text1"/>
          <w:kern w:val="0"/>
          <w:szCs w:val="21"/>
        </w:rPr>
        <w:t>て単に「引渡し」という。）</w:t>
      </w:r>
      <w:r w:rsidRPr="00D954C5">
        <w:rPr>
          <w:rFonts w:asciiTheme="minorEastAsia" w:hAnsiTheme="minorEastAsia" w:cs="ＭＳ 明朝"/>
          <w:color w:val="000000" w:themeColor="text1"/>
          <w:kern w:val="0"/>
          <w:szCs w:val="21"/>
        </w:rPr>
        <w:t xml:space="preserve"> を受けた日から２年以内でなけ</w:t>
      </w:r>
      <w:r w:rsidRPr="00D954C5">
        <w:rPr>
          <w:rFonts w:asciiTheme="minorEastAsia" w:hAnsiTheme="minorEastAsia" w:cs="ＭＳ 明朝" w:hint="eastAsia"/>
          <w:color w:val="000000" w:themeColor="text1"/>
          <w:kern w:val="0"/>
          <w:szCs w:val="21"/>
        </w:rPr>
        <w:t>れば、契約不適合を理由とした履行の追完の請求、損害賠償の請求、代金の減額の請求又は契約の解除（</w:t>
      </w:r>
      <w:r w:rsidRPr="00D954C5">
        <w:rPr>
          <w:rFonts w:asciiTheme="minorEastAsia" w:hAnsiTheme="minorEastAsia" w:cs="ＭＳ 明朝"/>
          <w:color w:val="000000" w:themeColor="text1"/>
          <w:kern w:val="0"/>
          <w:szCs w:val="21"/>
        </w:rPr>
        <w:t xml:space="preserve"> 以下この条にお</w:t>
      </w:r>
      <w:r w:rsidRPr="00D954C5">
        <w:rPr>
          <w:rFonts w:asciiTheme="minorEastAsia" w:hAnsiTheme="minorEastAsia" w:cs="ＭＳ 明朝" w:hint="eastAsia"/>
          <w:color w:val="000000" w:themeColor="text1"/>
          <w:kern w:val="0"/>
          <w:szCs w:val="21"/>
        </w:rPr>
        <w:t>いて「請求等」という。）をすることができない。</w:t>
      </w:r>
    </w:p>
    <w:p w14:paraId="25A8EACA" w14:textId="77777777" w:rsidR="00FE4FCD" w:rsidRPr="00D954C5" w:rsidRDefault="00FE4FCD" w:rsidP="00FE4FCD">
      <w:pPr>
        <w:ind w:left="210" w:hangingChars="100" w:hanging="210"/>
        <w:rPr>
          <w:rFonts w:eastAsiaTheme="minorHAnsi"/>
          <w:color w:val="000000" w:themeColor="text1"/>
          <w:szCs w:val="21"/>
        </w:rPr>
      </w:pPr>
      <w:r w:rsidRPr="00D954C5">
        <w:rPr>
          <w:rFonts w:eastAsiaTheme="minorHAnsi"/>
          <w:color w:val="000000" w:themeColor="text1"/>
          <w:szCs w:val="21"/>
        </w:rPr>
        <w:t>２　前項の規定にかかわらず、設備機器本体等の契約不適合については、引渡しの時、発注者が検査して直ちにその履行の追完を請求しなければ、受注者は、その責任を負わない。ただし、当該検査において一般的な注意の下で発見できなかった契約不適合については、引渡しを受けた日から１年が経過する日まで請求等をすることができる。</w:t>
      </w:r>
    </w:p>
    <w:p w14:paraId="5C441203"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３</w:t>
      </w:r>
      <w:r w:rsidRPr="00D954C5">
        <w:rPr>
          <w:rFonts w:asciiTheme="minorEastAsia" w:hAnsiTheme="minorEastAsia" w:cs="ＭＳ 明朝"/>
          <w:color w:val="000000" w:themeColor="text1"/>
          <w:kern w:val="0"/>
          <w:szCs w:val="21"/>
        </w:rPr>
        <w:t xml:space="preserve"> 前</w:t>
      </w:r>
      <w:r w:rsidRPr="00D954C5">
        <w:rPr>
          <w:rFonts w:asciiTheme="minorEastAsia" w:hAnsiTheme="minorEastAsia" w:cs="ＭＳ 明朝" w:hint="eastAsia"/>
          <w:color w:val="000000" w:themeColor="text1"/>
          <w:kern w:val="0"/>
          <w:szCs w:val="21"/>
        </w:rPr>
        <w:t>２</w:t>
      </w:r>
      <w:r w:rsidRPr="00D954C5">
        <w:rPr>
          <w:rFonts w:asciiTheme="minorEastAsia" w:hAnsiTheme="minorEastAsia" w:cs="ＭＳ 明朝"/>
          <w:color w:val="000000" w:themeColor="text1"/>
          <w:kern w:val="0"/>
          <w:szCs w:val="21"/>
        </w:rPr>
        <w:t>項の請求等は、具体的な契約不適合の内容、請求する損</w:t>
      </w:r>
      <w:r w:rsidRPr="00D954C5">
        <w:rPr>
          <w:rFonts w:asciiTheme="minorEastAsia" w:hAnsiTheme="minorEastAsia" w:cs="ＭＳ 明朝" w:hint="eastAsia"/>
          <w:color w:val="000000" w:themeColor="text1"/>
          <w:kern w:val="0"/>
          <w:szCs w:val="21"/>
        </w:rPr>
        <w:t>害額の算定の根拠等当該請求等の根拠を示して、受注者の契約不適合責任を問う意思を明確に告げることで行う。</w:t>
      </w:r>
    </w:p>
    <w:p w14:paraId="3A73D3A2"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４</w:t>
      </w:r>
      <w:r w:rsidRPr="00D954C5">
        <w:rPr>
          <w:rFonts w:asciiTheme="minorEastAsia" w:hAnsiTheme="minorEastAsia" w:cs="ＭＳ 明朝"/>
          <w:color w:val="000000" w:themeColor="text1"/>
          <w:kern w:val="0"/>
          <w:szCs w:val="21"/>
        </w:rPr>
        <w:t xml:space="preserve"> 発注者が第１項</w:t>
      </w:r>
      <w:r w:rsidRPr="00D954C5">
        <w:rPr>
          <w:rFonts w:asciiTheme="minorEastAsia" w:hAnsiTheme="minorEastAsia" w:cs="ＭＳ 明朝" w:hint="eastAsia"/>
          <w:color w:val="000000" w:themeColor="text1"/>
          <w:kern w:val="0"/>
          <w:szCs w:val="21"/>
        </w:rPr>
        <w:t>又は第２項</w:t>
      </w:r>
      <w:r w:rsidRPr="00D954C5">
        <w:rPr>
          <w:rFonts w:asciiTheme="minorEastAsia" w:hAnsiTheme="minorEastAsia" w:cs="ＭＳ 明朝"/>
          <w:color w:val="000000" w:themeColor="text1"/>
          <w:kern w:val="0"/>
          <w:szCs w:val="21"/>
        </w:rPr>
        <w:t>に規定する契約不適合に係る請求等が可能</w:t>
      </w:r>
      <w:r w:rsidRPr="00D954C5">
        <w:rPr>
          <w:rFonts w:asciiTheme="minorEastAsia" w:hAnsiTheme="minorEastAsia" w:cs="ＭＳ 明朝" w:hint="eastAsia"/>
          <w:color w:val="000000" w:themeColor="text1"/>
          <w:kern w:val="0"/>
          <w:szCs w:val="21"/>
        </w:rPr>
        <w:t>な期間（</w:t>
      </w:r>
      <w:r w:rsidRPr="00D954C5">
        <w:rPr>
          <w:rFonts w:asciiTheme="minorEastAsia" w:hAnsiTheme="minorEastAsia" w:cs="ＭＳ 明朝"/>
          <w:color w:val="000000" w:themeColor="text1"/>
          <w:kern w:val="0"/>
          <w:szCs w:val="21"/>
        </w:rPr>
        <w:t xml:space="preserve"> 以下この項及び第</w:t>
      </w:r>
      <w:r w:rsidRPr="00D954C5">
        <w:rPr>
          <w:rFonts w:asciiTheme="minorEastAsia" w:hAnsiTheme="minorEastAsia" w:cs="ＭＳ 明朝" w:hint="eastAsia"/>
          <w:color w:val="000000" w:themeColor="text1"/>
          <w:kern w:val="0"/>
          <w:szCs w:val="21"/>
        </w:rPr>
        <w:t>７</w:t>
      </w:r>
      <w:r w:rsidRPr="00D954C5">
        <w:rPr>
          <w:rFonts w:asciiTheme="minorEastAsia" w:hAnsiTheme="minorEastAsia" w:cs="ＭＳ 明朝"/>
          <w:color w:val="000000" w:themeColor="text1"/>
          <w:kern w:val="0"/>
          <w:szCs w:val="21"/>
        </w:rPr>
        <w:t>項において「契約不適合責任期</w:t>
      </w:r>
      <w:r w:rsidRPr="00D954C5">
        <w:rPr>
          <w:rFonts w:asciiTheme="minorEastAsia" w:hAnsiTheme="minorEastAsia" w:cs="ＭＳ 明朝" w:hint="eastAsia"/>
          <w:color w:val="000000" w:themeColor="text1"/>
          <w:kern w:val="0"/>
          <w:szCs w:val="21"/>
        </w:rPr>
        <w:t>間」という。）</w:t>
      </w:r>
      <w:r w:rsidRPr="00D954C5">
        <w:rPr>
          <w:rFonts w:asciiTheme="minorEastAsia" w:hAnsiTheme="minorEastAsia" w:cs="ＭＳ 明朝"/>
          <w:color w:val="000000" w:themeColor="text1"/>
          <w:kern w:val="0"/>
          <w:szCs w:val="21"/>
        </w:rPr>
        <w:t xml:space="preserve"> の内に契約不適合を知り、その旨を受注者に</w:t>
      </w:r>
      <w:r w:rsidRPr="00D954C5">
        <w:rPr>
          <w:rFonts w:asciiTheme="minorEastAsia" w:hAnsiTheme="minorEastAsia" w:cs="ＭＳ 明朝" w:hint="eastAsia"/>
          <w:color w:val="000000" w:themeColor="text1"/>
          <w:kern w:val="0"/>
          <w:szCs w:val="21"/>
        </w:rPr>
        <w:t>通知した場合において、発注者が通知から１</w:t>
      </w:r>
      <w:r w:rsidRPr="00D954C5">
        <w:rPr>
          <w:rFonts w:asciiTheme="minorEastAsia" w:hAnsiTheme="minorEastAsia" w:cs="ＭＳ 明朝"/>
          <w:color w:val="000000" w:themeColor="text1"/>
          <w:kern w:val="0"/>
          <w:szCs w:val="21"/>
        </w:rPr>
        <w:t>年が経過する日</w:t>
      </w:r>
      <w:r w:rsidRPr="00D954C5">
        <w:rPr>
          <w:rFonts w:asciiTheme="minorEastAsia" w:hAnsiTheme="minorEastAsia" w:cs="ＭＳ 明朝" w:hint="eastAsia"/>
          <w:color w:val="000000" w:themeColor="text1"/>
          <w:kern w:val="0"/>
          <w:szCs w:val="21"/>
        </w:rPr>
        <w:t>までに前項に規定する方法による請求等をしたときは、契約不適合責任期間の内に請求等をしたものとみなす。</w:t>
      </w:r>
    </w:p>
    <w:p w14:paraId="088ABFD4"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５</w:t>
      </w:r>
      <w:r w:rsidRPr="00D954C5">
        <w:rPr>
          <w:rFonts w:asciiTheme="minorEastAsia" w:hAnsiTheme="minorEastAsia" w:cs="ＭＳ 明朝"/>
          <w:color w:val="000000" w:themeColor="text1"/>
          <w:kern w:val="0"/>
          <w:szCs w:val="21"/>
        </w:rPr>
        <w:t xml:space="preserve"> 発注者は、第１項</w:t>
      </w:r>
      <w:r w:rsidRPr="00D954C5">
        <w:rPr>
          <w:rFonts w:asciiTheme="minorEastAsia" w:hAnsiTheme="minorEastAsia" w:cs="ＭＳ 明朝" w:hint="eastAsia"/>
          <w:color w:val="000000" w:themeColor="text1"/>
          <w:kern w:val="0"/>
          <w:szCs w:val="21"/>
        </w:rPr>
        <w:t>又は第２項</w:t>
      </w:r>
      <w:r w:rsidRPr="00D954C5">
        <w:rPr>
          <w:rFonts w:asciiTheme="minorEastAsia" w:hAnsiTheme="minorEastAsia" w:cs="ＭＳ 明朝"/>
          <w:color w:val="000000" w:themeColor="text1"/>
          <w:kern w:val="0"/>
          <w:szCs w:val="21"/>
        </w:rPr>
        <w:t>の請求等を行ったときは、当該請求等の</w:t>
      </w:r>
      <w:r w:rsidRPr="00D954C5">
        <w:rPr>
          <w:rFonts w:asciiTheme="minorEastAsia" w:hAnsiTheme="minorEastAsia" w:cs="ＭＳ 明朝" w:hint="eastAsia"/>
          <w:color w:val="000000" w:themeColor="text1"/>
          <w:kern w:val="0"/>
          <w:szCs w:val="21"/>
        </w:rPr>
        <w:t>根拠となる契約不適合に関し、民法の消滅時効の範囲で、当該請求等以外に必要と認められる請求等をすることができる。</w:t>
      </w:r>
    </w:p>
    <w:p w14:paraId="4DEDD08D"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６</w:t>
      </w:r>
      <w:r w:rsidRPr="00D954C5">
        <w:rPr>
          <w:rFonts w:asciiTheme="minorEastAsia" w:hAnsiTheme="minorEastAsia" w:cs="ＭＳ 明朝"/>
          <w:color w:val="000000" w:themeColor="text1"/>
          <w:kern w:val="0"/>
          <w:szCs w:val="21"/>
        </w:rPr>
        <w:t xml:space="preserve"> 前各項の規定は、契約不適合が受注者の故意又は重過失に</w:t>
      </w:r>
      <w:r w:rsidRPr="00D954C5">
        <w:rPr>
          <w:rFonts w:asciiTheme="minorEastAsia" w:hAnsiTheme="minorEastAsia" w:cs="ＭＳ 明朝" w:hint="eastAsia"/>
          <w:color w:val="000000" w:themeColor="text1"/>
          <w:kern w:val="0"/>
          <w:szCs w:val="21"/>
        </w:rPr>
        <w:t>より生じたものであるときには適用せず、契約不適合に関する受注者の責任については、民法の定めるところによる。</w:t>
      </w:r>
    </w:p>
    <w:p w14:paraId="37669554"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７</w:t>
      </w:r>
      <w:r w:rsidRPr="00D954C5">
        <w:rPr>
          <w:rFonts w:asciiTheme="minorEastAsia" w:hAnsiTheme="minorEastAsia" w:cs="ＭＳ 明朝"/>
          <w:color w:val="000000" w:themeColor="text1"/>
          <w:kern w:val="0"/>
          <w:szCs w:val="21"/>
        </w:rPr>
        <w:t xml:space="preserve"> 民法第６３７条第１項の規定は、契約不適合責任期間につ</w:t>
      </w:r>
      <w:r w:rsidRPr="00D954C5">
        <w:rPr>
          <w:rFonts w:asciiTheme="minorEastAsia" w:hAnsiTheme="minorEastAsia" w:cs="ＭＳ 明朝" w:hint="eastAsia"/>
          <w:color w:val="000000" w:themeColor="text1"/>
          <w:kern w:val="0"/>
          <w:szCs w:val="21"/>
        </w:rPr>
        <w:t>いては適用しない。</w:t>
      </w:r>
    </w:p>
    <w:p w14:paraId="757B84C4"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８</w:t>
      </w:r>
      <w:r w:rsidRPr="00D954C5">
        <w:rPr>
          <w:rFonts w:asciiTheme="minorEastAsia" w:hAnsiTheme="minorEastAsia" w:cs="ＭＳ 明朝"/>
          <w:color w:val="000000" w:themeColor="text1"/>
          <w:kern w:val="0"/>
          <w:szCs w:val="21"/>
        </w:rPr>
        <w:t xml:space="preserve"> 発注者は、</w:t>
      </w:r>
      <w:r w:rsidRPr="00D954C5">
        <w:rPr>
          <w:rFonts w:asciiTheme="minorEastAsia" w:hAnsiTheme="minorEastAsia" w:cs="ＭＳ 明朝" w:hint="eastAsia"/>
          <w:color w:val="000000" w:themeColor="text1"/>
          <w:kern w:val="0"/>
          <w:szCs w:val="21"/>
        </w:rPr>
        <w:t>業務の</w:t>
      </w:r>
      <w:r w:rsidRPr="00D954C5">
        <w:rPr>
          <w:rFonts w:asciiTheme="minorEastAsia" w:hAnsiTheme="minorEastAsia" w:cs="ＭＳ 明朝"/>
          <w:color w:val="000000" w:themeColor="text1"/>
          <w:kern w:val="0"/>
          <w:szCs w:val="21"/>
        </w:rPr>
        <w:t>目的物の引渡しの際に契約不適合があるこ</w:t>
      </w:r>
      <w:r w:rsidRPr="00D954C5">
        <w:rPr>
          <w:rFonts w:asciiTheme="minorEastAsia" w:hAnsiTheme="minorEastAsia" w:cs="ＭＳ 明朝" w:hint="eastAsia"/>
          <w:color w:val="000000" w:themeColor="text1"/>
          <w:kern w:val="0"/>
          <w:szCs w:val="21"/>
        </w:rPr>
        <w:t>とを知ったときは、第１</w:t>
      </w:r>
      <w:r w:rsidRPr="00D954C5">
        <w:rPr>
          <w:rFonts w:asciiTheme="minorEastAsia" w:hAnsiTheme="minorEastAsia" w:cs="ＭＳ 明朝"/>
          <w:color w:val="000000" w:themeColor="text1"/>
          <w:kern w:val="0"/>
          <w:szCs w:val="21"/>
        </w:rPr>
        <w:t>項の規定にかかわらず、その旨を直</w:t>
      </w:r>
      <w:r w:rsidRPr="00D954C5">
        <w:rPr>
          <w:rFonts w:asciiTheme="minorEastAsia" w:hAnsiTheme="minorEastAsia" w:cs="ＭＳ 明朝" w:hint="eastAsia"/>
          <w:color w:val="000000" w:themeColor="text1"/>
          <w:kern w:val="0"/>
          <w:szCs w:val="21"/>
        </w:rPr>
        <w:t>ちに受注者に通知しなければ、当該契約不適合に関する請求等をすることはできない。ただし、受注者がその契約不適合があることを知っていたときは、この限りでない。</w:t>
      </w:r>
    </w:p>
    <w:p w14:paraId="1EA13776"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lastRenderedPageBreak/>
        <w:t>９</w:t>
      </w:r>
      <w:r w:rsidRPr="00D954C5">
        <w:rPr>
          <w:rFonts w:asciiTheme="minorEastAsia" w:hAnsiTheme="minorEastAsia" w:cs="ＭＳ 明朝"/>
          <w:color w:val="000000" w:themeColor="text1"/>
          <w:kern w:val="0"/>
          <w:szCs w:val="21"/>
        </w:rPr>
        <w:t xml:space="preserve"> この契約が、住宅の品質確保の促進等に関する法律（平成</w:t>
      </w:r>
      <w:r w:rsidRPr="00D954C5">
        <w:rPr>
          <w:rFonts w:asciiTheme="minorEastAsia" w:hAnsiTheme="minorEastAsia" w:cs="ＭＳ 明朝" w:hint="eastAsia"/>
          <w:color w:val="000000" w:themeColor="text1"/>
          <w:kern w:val="0"/>
          <w:szCs w:val="21"/>
        </w:rPr>
        <w:t>１</w:t>
      </w:r>
      <w:r w:rsidRPr="00D954C5">
        <w:rPr>
          <w:rFonts w:asciiTheme="minorEastAsia" w:hAnsiTheme="minorEastAsia" w:cs="ＭＳ 明朝"/>
          <w:color w:val="000000" w:themeColor="text1"/>
          <w:kern w:val="0"/>
          <w:szCs w:val="21"/>
        </w:rPr>
        <w:t>１年法律第８１号）第９４条第１項に規定する住宅新築請</w:t>
      </w:r>
      <w:r w:rsidRPr="00D954C5">
        <w:rPr>
          <w:rFonts w:asciiTheme="minorEastAsia" w:hAnsiTheme="minorEastAsia" w:cs="ＭＳ 明朝" w:hint="eastAsia"/>
          <w:color w:val="000000" w:themeColor="text1"/>
          <w:kern w:val="0"/>
          <w:szCs w:val="21"/>
        </w:rPr>
        <w:t>負契約である場合には、業務の目的物のうち住宅の品質確保の促進等に関する法律施行令（</w:t>
      </w:r>
      <w:r w:rsidRPr="00D954C5">
        <w:rPr>
          <w:rFonts w:asciiTheme="minorEastAsia" w:hAnsiTheme="minorEastAsia" w:cs="ＭＳ 明朝"/>
          <w:color w:val="000000" w:themeColor="text1"/>
          <w:kern w:val="0"/>
          <w:szCs w:val="21"/>
        </w:rPr>
        <w:t xml:space="preserve"> 平成１２年政令第６４号）第５</w:t>
      </w:r>
      <w:r w:rsidRPr="00D954C5">
        <w:rPr>
          <w:rFonts w:asciiTheme="minorEastAsia" w:hAnsiTheme="minorEastAsia" w:cs="ＭＳ 明朝" w:hint="eastAsia"/>
          <w:color w:val="000000" w:themeColor="text1"/>
          <w:kern w:val="0"/>
          <w:szCs w:val="21"/>
        </w:rPr>
        <w:t>条に定める部分の瑕疵（</w:t>
      </w:r>
      <w:r w:rsidRPr="00D954C5">
        <w:rPr>
          <w:rFonts w:asciiTheme="minorEastAsia" w:hAnsiTheme="minorEastAsia" w:cs="ＭＳ 明朝"/>
          <w:color w:val="000000" w:themeColor="text1"/>
          <w:kern w:val="0"/>
          <w:szCs w:val="21"/>
        </w:rPr>
        <w:t xml:space="preserve"> 構造耐力又は雨水の浸入に影響のな</w:t>
      </w:r>
      <w:r w:rsidRPr="00D954C5">
        <w:rPr>
          <w:rFonts w:asciiTheme="minorEastAsia" w:hAnsiTheme="minorEastAsia" w:cs="ＭＳ 明朝" w:hint="eastAsia"/>
          <w:color w:val="000000" w:themeColor="text1"/>
          <w:kern w:val="0"/>
          <w:szCs w:val="21"/>
        </w:rPr>
        <w:t>いものを除く。）について請求等を行うことのできる期間は、１</w:t>
      </w:r>
      <w:r w:rsidRPr="00D954C5">
        <w:rPr>
          <w:rFonts w:asciiTheme="minorEastAsia" w:hAnsiTheme="minorEastAsia" w:cs="ＭＳ 明朝"/>
          <w:color w:val="000000" w:themeColor="text1"/>
          <w:kern w:val="0"/>
          <w:szCs w:val="21"/>
        </w:rPr>
        <w:t>０年とする。この場合において、前各項の規定は適用しな</w:t>
      </w:r>
      <w:r w:rsidRPr="00D954C5">
        <w:rPr>
          <w:rFonts w:asciiTheme="minorEastAsia" w:hAnsiTheme="minorEastAsia" w:cs="ＭＳ 明朝" w:hint="eastAsia"/>
          <w:color w:val="000000" w:themeColor="text1"/>
          <w:kern w:val="0"/>
          <w:szCs w:val="21"/>
        </w:rPr>
        <w:t>い。</w:t>
      </w:r>
    </w:p>
    <w:p w14:paraId="29D95ED8"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10</w:t>
      </w:r>
      <w:r w:rsidRPr="00D954C5">
        <w:rPr>
          <w:rFonts w:asciiTheme="minorEastAsia" w:hAnsiTheme="minorEastAsia" w:cs="ＭＳ 明朝"/>
          <w:color w:val="000000" w:themeColor="text1"/>
          <w:kern w:val="0"/>
          <w:szCs w:val="21"/>
        </w:rPr>
        <w:t xml:space="preserve"> 引き渡された</w:t>
      </w:r>
      <w:r w:rsidRPr="00D954C5">
        <w:rPr>
          <w:rFonts w:asciiTheme="minorEastAsia" w:hAnsiTheme="minorEastAsia" w:cs="ＭＳ 明朝" w:hint="eastAsia"/>
          <w:color w:val="000000" w:themeColor="text1"/>
          <w:kern w:val="0"/>
          <w:szCs w:val="21"/>
        </w:rPr>
        <w:t>業務の</w:t>
      </w:r>
      <w:r w:rsidRPr="00D954C5">
        <w:rPr>
          <w:rFonts w:asciiTheme="minorEastAsia" w:hAnsiTheme="minorEastAsia" w:cs="ＭＳ 明朝"/>
          <w:color w:val="000000" w:themeColor="text1"/>
          <w:kern w:val="0"/>
          <w:szCs w:val="21"/>
        </w:rPr>
        <w:t>目的物の契約不適合が支給材料の性質又</w:t>
      </w:r>
      <w:r w:rsidRPr="00D954C5">
        <w:rPr>
          <w:rFonts w:asciiTheme="minorEastAsia" w:hAnsiTheme="minorEastAsia" w:cs="ＭＳ 明朝" w:hint="eastAsia"/>
          <w:color w:val="000000" w:themeColor="text1"/>
          <w:kern w:val="0"/>
          <w:szCs w:val="21"/>
        </w:rPr>
        <w:t>は発注者若しくは監督員の指図により生じたものであるときは、発注者は当該契約不適合を理由として、請求等をすることができない。ただし、受注者がその材料又は指図の不適当であることを知りながらこれを通知しなかったときは、この</w:t>
      </w:r>
    </w:p>
    <w:p w14:paraId="1318480F" w14:textId="77777777" w:rsidR="00FE4FCD" w:rsidRPr="00D954C5" w:rsidRDefault="00FE4FCD" w:rsidP="00FE4FCD">
      <w:pPr>
        <w:overflowPunct w:val="0"/>
        <w:ind w:leftChars="100" w:left="210" w:firstLineChars="50" w:firstLine="105"/>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限りでない。</w:t>
      </w:r>
    </w:p>
    <w:p w14:paraId="259114C8"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49D71260"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（火災保険等）</w:t>
      </w:r>
    </w:p>
    <w:p w14:paraId="5AE8BEEC"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第５８条　受注者は、業務の目的物及び材料（支給材料を含む。以下この条において同じ。）等を設計図書に定めるところにより火災保険、建設工事保険その他の保険（これに準ずるものを含む。以下この条において同じ。）に付さなければならない。</w:t>
      </w:r>
    </w:p>
    <w:p w14:paraId="2DF1399B" w14:textId="77777777" w:rsidR="00FE4FCD" w:rsidRPr="00D954C5" w:rsidRDefault="00FE4FCD" w:rsidP="00FE4FCD">
      <w:pPr>
        <w:overflowPunct w:val="0"/>
        <w:ind w:left="210" w:hangingChars="100" w:hanging="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２</w:t>
      </w:r>
      <w:r w:rsidRPr="00D954C5">
        <w:rPr>
          <w:rFonts w:asciiTheme="minorEastAsia" w:hAnsiTheme="minorEastAsia" w:cs="ＭＳ 明朝"/>
          <w:color w:val="000000" w:themeColor="text1"/>
          <w:kern w:val="0"/>
          <w:szCs w:val="21"/>
        </w:rPr>
        <w:t xml:space="preserve"> 受注者は、前項の規定により保険契約を締結したときは、その証券又はこれに代わるものを直ちに発注者</w:t>
      </w:r>
      <w:r w:rsidRPr="00D954C5">
        <w:rPr>
          <w:rFonts w:asciiTheme="minorEastAsia" w:hAnsiTheme="minorEastAsia" w:cs="ＭＳ 明朝" w:hint="eastAsia"/>
          <w:color w:val="000000" w:themeColor="text1"/>
          <w:kern w:val="0"/>
          <w:szCs w:val="21"/>
        </w:rPr>
        <w:t>に提示しなければならない。</w:t>
      </w:r>
    </w:p>
    <w:p w14:paraId="1A3BA8EE"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３</w:t>
      </w:r>
      <w:r w:rsidRPr="00D954C5">
        <w:rPr>
          <w:rFonts w:asciiTheme="minorEastAsia" w:hAnsiTheme="minorEastAsia" w:cs="ＭＳ 明朝"/>
          <w:color w:val="000000" w:themeColor="text1"/>
          <w:kern w:val="0"/>
          <w:szCs w:val="21"/>
        </w:rPr>
        <w:t xml:space="preserve"> 受注者は、</w:t>
      </w:r>
      <w:r w:rsidRPr="00D954C5">
        <w:rPr>
          <w:rFonts w:asciiTheme="minorEastAsia" w:hAnsiTheme="minorEastAsia" w:cs="ＭＳ 明朝" w:hint="eastAsia"/>
          <w:color w:val="000000" w:themeColor="text1"/>
          <w:kern w:val="0"/>
          <w:szCs w:val="21"/>
        </w:rPr>
        <w:t>業務の</w:t>
      </w:r>
      <w:r w:rsidRPr="00D954C5">
        <w:rPr>
          <w:rFonts w:asciiTheme="minorEastAsia" w:hAnsiTheme="minorEastAsia" w:cs="ＭＳ 明朝"/>
          <w:color w:val="000000" w:themeColor="text1"/>
          <w:kern w:val="0"/>
          <w:szCs w:val="21"/>
        </w:rPr>
        <w:t>目的物及び材料等を第１項の規定による保険以外の保険に付したときは、直ちにその旨</w:t>
      </w:r>
      <w:r w:rsidRPr="00D954C5">
        <w:rPr>
          <w:rFonts w:asciiTheme="minorEastAsia" w:hAnsiTheme="minorEastAsia" w:cs="ＭＳ 明朝" w:hint="eastAsia"/>
          <w:color w:val="000000" w:themeColor="text1"/>
          <w:kern w:val="0"/>
          <w:szCs w:val="21"/>
        </w:rPr>
        <w:t>を発注者に通知しなければならない。</w:t>
      </w:r>
    </w:p>
    <w:p w14:paraId="7DCC8015"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p>
    <w:p w14:paraId="295AACBA"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（あっせん又は調停）</w:t>
      </w:r>
    </w:p>
    <w:p w14:paraId="16A1223B"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５９</w:t>
      </w:r>
      <w:r w:rsidRPr="00D954C5">
        <w:rPr>
          <w:rFonts w:asciiTheme="minorEastAsia" w:hAnsiTheme="minorEastAsia" w:cs="ＭＳ 明朝"/>
          <w:color w:val="000000" w:themeColor="text1"/>
          <w:kern w:val="0"/>
          <w:szCs w:val="21"/>
        </w:rPr>
        <w:t>条　この約款の各条項において発注者と受注者とが協議して定めるものにつき協議が整わなかったときに発注者が定めたものに受注者が不服がある場合その他この契約に関して発注者と受注者との間に紛争を生じた場合には、発注者及び受注者は、建設業法によ</w:t>
      </w:r>
      <w:r w:rsidRPr="00D954C5">
        <w:rPr>
          <w:rFonts w:asciiTheme="minorEastAsia" w:hAnsiTheme="minorEastAsia" w:cs="ＭＳ 明朝" w:hint="eastAsia"/>
          <w:color w:val="000000" w:themeColor="text1"/>
          <w:kern w:val="0"/>
          <w:szCs w:val="21"/>
        </w:rPr>
        <w:t>り</w:t>
      </w:r>
      <w:r w:rsidRPr="00D954C5">
        <w:rPr>
          <w:rFonts w:asciiTheme="minorEastAsia" w:hAnsiTheme="minorEastAsia" w:cs="ＭＳ 明朝"/>
          <w:color w:val="000000" w:themeColor="text1"/>
          <w:kern w:val="0"/>
          <w:szCs w:val="21"/>
        </w:rPr>
        <w:t>設置されている群馬県建設工事紛争審査会のあっせん又は調停によりその解決を図る。</w:t>
      </w:r>
    </w:p>
    <w:p w14:paraId="3EAAEFED" w14:textId="77777777" w:rsidR="00FE4FCD" w:rsidRPr="00D954C5" w:rsidRDefault="00FE4FCD" w:rsidP="00FE4FCD">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前項の規定にかかわらず、現場代理人の職務の執行に関する紛争、主任技術者（監理技術者）、専門技術者その他受注者が業務を実施するために使用している下請負人、労働者等の業務の実施又は管理に関する紛争及び監督員の職務の執行に関する紛争については、第１２条第３項の規定により受注者が決定を行った後若しくは同条第５項の規定により発注者が決定を行った後、又は発注者若しくは受注者が決定を行わずに同条第３項若しくは第５項の期間が経過した後でなければ、発注者及び受注者は、前項のあっせん又は調停を請求することができない。</w:t>
      </w:r>
    </w:p>
    <w:p w14:paraId="3EC31D4E" w14:textId="77777777" w:rsidR="00FE4FCD" w:rsidRPr="00D954C5" w:rsidRDefault="00FE4FCD" w:rsidP="00FE4FCD">
      <w:pPr>
        <w:overflowPunct w:val="0"/>
        <w:jc w:val="left"/>
        <w:textAlignment w:val="baseline"/>
        <w:rPr>
          <w:rFonts w:asciiTheme="minorEastAsia" w:hAnsiTheme="minorEastAsia" w:cs="ＭＳ 明朝"/>
          <w:color w:val="000000" w:themeColor="text1"/>
          <w:kern w:val="0"/>
          <w:szCs w:val="21"/>
        </w:rPr>
      </w:pPr>
    </w:p>
    <w:p w14:paraId="5E481ABE" w14:textId="77777777" w:rsidR="00FE4FCD" w:rsidRPr="00D954C5" w:rsidRDefault="00FE4FCD" w:rsidP="00FE4FCD">
      <w:pPr>
        <w:rPr>
          <w:rFonts w:asciiTheme="minorEastAsia" w:hAnsiTheme="minorEastAsia"/>
          <w:color w:val="000000" w:themeColor="text1"/>
          <w:szCs w:val="21"/>
        </w:rPr>
      </w:pPr>
      <w:r w:rsidRPr="00D954C5">
        <w:rPr>
          <w:rFonts w:asciiTheme="minorEastAsia" w:hAnsiTheme="minorEastAsia"/>
          <w:color w:val="000000" w:themeColor="text1"/>
          <w:szCs w:val="21"/>
        </w:rPr>
        <w:t>（仲裁）</w:t>
      </w:r>
    </w:p>
    <w:p w14:paraId="0F36C9F6" w14:textId="77777777" w:rsidR="00FE4FCD" w:rsidRPr="00D954C5" w:rsidRDefault="00FE4FCD" w:rsidP="00FE4FCD">
      <w:pPr>
        <w:ind w:left="210" w:hangingChars="100" w:hanging="210"/>
        <w:rPr>
          <w:rFonts w:asciiTheme="minorEastAsia" w:hAnsiTheme="minorEastAsia"/>
          <w:color w:val="000000" w:themeColor="text1"/>
          <w:szCs w:val="21"/>
        </w:rPr>
      </w:pPr>
      <w:r w:rsidRPr="00D954C5">
        <w:rPr>
          <w:rFonts w:asciiTheme="minorEastAsia" w:hAnsiTheme="minorEastAsia"/>
          <w:color w:val="000000" w:themeColor="text1"/>
          <w:szCs w:val="21"/>
        </w:rPr>
        <w:t>第６０条　発注者及び受注者は、その一方又は双方が前条の群馬県建設工事紛争審査会のあっせん又は調停により紛争を解決する見込みがないと認めたときは、同条の規定にかかわらず、仲裁合意書に基づき、同審査会の仲裁に付し、その仲裁判断に服する。</w:t>
      </w:r>
    </w:p>
    <w:p w14:paraId="43EE9B2A" w14:textId="77777777" w:rsidR="00FE4FCD" w:rsidRPr="00D954C5" w:rsidRDefault="00FE4FCD" w:rsidP="00FE4FCD">
      <w:pPr>
        <w:overflowPunct w:val="0"/>
        <w:jc w:val="left"/>
        <w:textAlignment w:val="baseline"/>
        <w:rPr>
          <w:rFonts w:asciiTheme="minorEastAsia" w:hAnsiTheme="minorEastAsia" w:cs="ＭＳ 明朝"/>
          <w:color w:val="000000" w:themeColor="text1"/>
          <w:kern w:val="0"/>
          <w:szCs w:val="21"/>
        </w:rPr>
      </w:pPr>
    </w:p>
    <w:p w14:paraId="33C367F6" w14:textId="77777777" w:rsidR="00FE4FCD" w:rsidRPr="00D954C5" w:rsidRDefault="00FE4FCD" w:rsidP="00FE4FCD">
      <w:pPr>
        <w:rPr>
          <w:rFonts w:asciiTheme="minorEastAsia" w:hAnsiTheme="minorEastAsia"/>
          <w:color w:val="000000" w:themeColor="text1"/>
          <w:szCs w:val="21"/>
        </w:rPr>
      </w:pPr>
      <w:r w:rsidRPr="00D954C5">
        <w:rPr>
          <w:rFonts w:asciiTheme="minorEastAsia" w:hAnsiTheme="minorEastAsia" w:hint="eastAsia"/>
          <w:color w:val="000000" w:themeColor="text1"/>
          <w:szCs w:val="21"/>
        </w:rPr>
        <w:t>（情報通信の技術を利用する方法）</w:t>
      </w:r>
    </w:p>
    <w:p w14:paraId="6A7809B4" w14:textId="77777777" w:rsidR="00FE4FCD" w:rsidRPr="00D954C5" w:rsidRDefault="00FE4FCD" w:rsidP="00FE4FCD">
      <w:pPr>
        <w:rPr>
          <w:rFonts w:asciiTheme="minorEastAsia" w:hAnsiTheme="minorEastAsia"/>
          <w:color w:val="000000" w:themeColor="text1"/>
          <w:szCs w:val="21"/>
        </w:rPr>
      </w:pPr>
      <w:r w:rsidRPr="00D954C5">
        <w:rPr>
          <w:rFonts w:asciiTheme="minorEastAsia" w:hAnsiTheme="minorEastAsia" w:hint="eastAsia"/>
          <w:color w:val="000000" w:themeColor="text1"/>
          <w:szCs w:val="21"/>
        </w:rPr>
        <w:t>第６１条　この約款において書面により行わなければならないこととされている催告、請求、通知、報告、申出、承諾、解除及び指示は、建設業法その他の法令に違反しない限りに</w:t>
      </w:r>
      <w:r w:rsidRPr="00D954C5">
        <w:rPr>
          <w:rFonts w:asciiTheme="minorEastAsia" w:hAnsiTheme="minorEastAsia" w:hint="eastAsia"/>
          <w:color w:val="000000" w:themeColor="text1"/>
          <w:szCs w:val="21"/>
        </w:rPr>
        <w:lastRenderedPageBreak/>
        <w:t>おいて、電磁的方法を用いて行うことができる。ただし、当該方法は書面の交付に準ずるものでなければならない。</w:t>
      </w:r>
    </w:p>
    <w:p w14:paraId="1A192738" w14:textId="77777777" w:rsidR="00FE4FCD" w:rsidRPr="00D954C5" w:rsidRDefault="00FE4FCD" w:rsidP="00FE4FCD">
      <w:pPr>
        <w:rPr>
          <w:rFonts w:asciiTheme="minorEastAsia" w:hAnsiTheme="minorEastAsia"/>
          <w:color w:val="000000" w:themeColor="text1"/>
          <w:szCs w:val="21"/>
        </w:rPr>
      </w:pPr>
    </w:p>
    <w:p w14:paraId="5202473D" w14:textId="77777777" w:rsidR="00FE4FCD" w:rsidRPr="00D954C5" w:rsidRDefault="00FE4FCD" w:rsidP="00FE4FCD">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（補則）</w:t>
      </w:r>
    </w:p>
    <w:p w14:paraId="3C73DC55" w14:textId="77777777" w:rsidR="00FE4FCD" w:rsidRPr="00D954C5" w:rsidRDefault="00FE4FCD" w:rsidP="00FE4FCD">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６２</w:t>
      </w:r>
      <w:r w:rsidRPr="00D954C5">
        <w:rPr>
          <w:rFonts w:asciiTheme="minorEastAsia" w:hAnsiTheme="minorEastAsia" w:cs="ＭＳ 明朝"/>
          <w:color w:val="000000" w:themeColor="text1"/>
          <w:kern w:val="0"/>
          <w:szCs w:val="21"/>
        </w:rPr>
        <w:t>条　この約款に定めのない事項については、必要に応じて発注者と受注者とが協議して定める。</w:t>
      </w:r>
    </w:p>
    <w:p w14:paraId="43D8754E" w14:textId="77777777" w:rsidR="00FE4FCD" w:rsidRPr="00D954C5" w:rsidRDefault="00FE4FCD" w:rsidP="00FE4FCD">
      <w:pPr>
        <w:rPr>
          <w:rFonts w:asciiTheme="minorEastAsia" w:hAnsiTheme="minorEastAsia"/>
          <w:color w:val="000000" w:themeColor="text1"/>
          <w:szCs w:val="21"/>
        </w:rPr>
      </w:pPr>
    </w:p>
    <w:p w14:paraId="5C9B44D7" w14:textId="77777777" w:rsidR="00FE4FCD" w:rsidRPr="00FE4FCD" w:rsidRDefault="00FE4FCD" w:rsidP="00C359BD">
      <w:pPr>
        <w:overflowPunct w:val="0"/>
        <w:textAlignment w:val="baseline"/>
        <w:rPr>
          <w:rFonts w:ascii="ＭＳ 明朝" w:eastAsia="ＭＳ 明朝" w:hAnsi="ＭＳ 明朝" w:cs="ＭＳ 明朝" w:hint="eastAsia"/>
          <w:kern w:val="0"/>
          <w:szCs w:val="20"/>
        </w:rPr>
      </w:pPr>
    </w:p>
    <w:sectPr w:rsidR="00FE4FCD" w:rsidRPr="00FE4FCD" w:rsidSect="001A342F">
      <w:pgSz w:w="11906" w:h="16838"/>
      <w:pgMar w:top="851" w:right="1701" w:bottom="567"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BF193" w14:textId="77777777" w:rsidR="004606D4" w:rsidRDefault="004606D4" w:rsidP="001A342F">
      <w:r>
        <w:separator/>
      </w:r>
    </w:p>
  </w:endnote>
  <w:endnote w:type="continuationSeparator" w:id="0">
    <w:p w14:paraId="2A76E481" w14:textId="77777777" w:rsidR="004606D4" w:rsidRDefault="004606D4" w:rsidP="001A342F">
      <w:r>
        <w:continuationSeparator/>
      </w:r>
    </w:p>
  </w:endnote>
  <w:endnote w:type="continuationNotice" w:id="1">
    <w:p w14:paraId="7511D3CD" w14:textId="77777777" w:rsidR="004606D4" w:rsidRDefault="004606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DB0E7" w14:textId="77777777" w:rsidR="004606D4" w:rsidRDefault="004606D4" w:rsidP="001A342F">
      <w:r>
        <w:separator/>
      </w:r>
    </w:p>
  </w:footnote>
  <w:footnote w:type="continuationSeparator" w:id="0">
    <w:p w14:paraId="595999A4" w14:textId="77777777" w:rsidR="004606D4" w:rsidRDefault="004606D4" w:rsidP="001A342F">
      <w:r>
        <w:continuationSeparator/>
      </w:r>
    </w:p>
  </w:footnote>
  <w:footnote w:type="continuationNotice" w:id="1">
    <w:p w14:paraId="79685D98" w14:textId="77777777" w:rsidR="004606D4" w:rsidRDefault="004606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F6E4B"/>
    <w:multiLevelType w:val="hybridMultilevel"/>
    <w:tmpl w:val="F8E88296"/>
    <w:lvl w:ilvl="0" w:tplc="5F4C6BFA">
      <w:start w:val="1"/>
      <w:numFmt w:val="decimalFullWidth"/>
      <w:lvlText w:val="（%1）"/>
      <w:lvlJc w:val="left"/>
      <w:pPr>
        <w:ind w:left="930" w:hanging="72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num w:numId="1" w16cid:durableId="14389862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ja-JP" w:vendorID="64" w:dllVersion="6" w:nlCheck="1" w:checkStyle="1"/>
  <w:activeWritingStyle w:appName="MSWord" w:lang="ja-JP" w:vendorID="64" w:dllVersion="0" w:nlCheck="1" w:checkStyle="1"/>
  <w:activeWritingStyle w:appName="MSWord" w:lang="en-US" w:vendorID="64" w:dllVersion="0" w:nlCheck="1" w:checkStyle="0"/>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577"/>
    <w:rsid w:val="00024FDD"/>
    <w:rsid w:val="00036FDA"/>
    <w:rsid w:val="001A342F"/>
    <w:rsid w:val="001A5963"/>
    <w:rsid w:val="002E6BA3"/>
    <w:rsid w:val="003538CE"/>
    <w:rsid w:val="00356CCB"/>
    <w:rsid w:val="003B571F"/>
    <w:rsid w:val="004606D4"/>
    <w:rsid w:val="004C2F60"/>
    <w:rsid w:val="0052162D"/>
    <w:rsid w:val="00577045"/>
    <w:rsid w:val="005C12FE"/>
    <w:rsid w:val="006049DD"/>
    <w:rsid w:val="00683305"/>
    <w:rsid w:val="00743895"/>
    <w:rsid w:val="0076035C"/>
    <w:rsid w:val="00812FCD"/>
    <w:rsid w:val="00836042"/>
    <w:rsid w:val="008969D3"/>
    <w:rsid w:val="008C43DB"/>
    <w:rsid w:val="009202C0"/>
    <w:rsid w:val="00AF150D"/>
    <w:rsid w:val="00AF42C6"/>
    <w:rsid w:val="00B55409"/>
    <w:rsid w:val="00C359BD"/>
    <w:rsid w:val="00C476E5"/>
    <w:rsid w:val="00C96BEC"/>
    <w:rsid w:val="00CC5FCE"/>
    <w:rsid w:val="00D7101F"/>
    <w:rsid w:val="00D73577"/>
    <w:rsid w:val="00E031CE"/>
    <w:rsid w:val="00F9147F"/>
    <w:rsid w:val="00FE4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FD5E0F7"/>
  <w15:chartTrackingRefBased/>
  <w15:docId w15:val="{5FE57766-B9F4-46A1-97C6-DA0BC9597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357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735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A342F"/>
    <w:pPr>
      <w:tabs>
        <w:tab w:val="center" w:pos="4252"/>
        <w:tab w:val="right" w:pos="8504"/>
      </w:tabs>
      <w:snapToGrid w:val="0"/>
    </w:pPr>
  </w:style>
  <w:style w:type="character" w:customStyle="1" w:styleId="a5">
    <w:name w:val="ヘッダー (文字)"/>
    <w:basedOn w:val="a0"/>
    <w:link w:val="a4"/>
    <w:uiPriority w:val="99"/>
    <w:rsid w:val="001A342F"/>
  </w:style>
  <w:style w:type="paragraph" w:styleId="a6">
    <w:name w:val="footer"/>
    <w:basedOn w:val="a"/>
    <w:link w:val="a7"/>
    <w:uiPriority w:val="99"/>
    <w:unhideWhenUsed/>
    <w:rsid w:val="001A342F"/>
    <w:pPr>
      <w:tabs>
        <w:tab w:val="center" w:pos="4252"/>
        <w:tab w:val="right" w:pos="8504"/>
      </w:tabs>
      <w:snapToGrid w:val="0"/>
    </w:pPr>
  </w:style>
  <w:style w:type="character" w:customStyle="1" w:styleId="a7">
    <w:name w:val="フッター (文字)"/>
    <w:basedOn w:val="a0"/>
    <w:link w:val="a6"/>
    <w:uiPriority w:val="99"/>
    <w:rsid w:val="001A342F"/>
  </w:style>
  <w:style w:type="paragraph" w:styleId="a8">
    <w:name w:val="Balloon Text"/>
    <w:basedOn w:val="a"/>
    <w:link w:val="a9"/>
    <w:uiPriority w:val="99"/>
    <w:semiHidden/>
    <w:unhideWhenUsed/>
    <w:rsid w:val="0052162D"/>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52162D"/>
    <w:rPr>
      <w:rFonts w:asciiTheme="majorHAnsi" w:eastAsiaTheme="majorEastAsia" w:hAnsiTheme="majorHAnsi" w:cstheme="majorBidi"/>
      <w:sz w:val="18"/>
      <w:szCs w:val="18"/>
    </w:rPr>
  </w:style>
  <w:style w:type="paragraph" w:styleId="aa">
    <w:name w:val="List Paragraph"/>
    <w:basedOn w:val="a"/>
    <w:uiPriority w:val="34"/>
    <w:qFormat/>
    <w:rsid w:val="00FE4FC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4d225cd2d05e6e506034fe245662e471">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503efef4583239639bf618d86bdca65c"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cfd19f7-9a31-48f1-a827-fb01c45dd146">
      <Terms xmlns="http://schemas.microsoft.com/office/infopath/2007/PartnerControls"/>
    </lcf76f155ced4ddcb4097134ff3c332f>
    <TaxCatchAll xmlns="1f739fab-6d78-413b-bdfb-b8e4b081b506" xsi:nil="true"/>
  </documentManagement>
</p:properties>
</file>

<file path=customXml/itemProps1.xml><?xml version="1.0" encoding="utf-8"?>
<ds:datastoreItem xmlns:ds="http://schemas.openxmlformats.org/officeDocument/2006/customXml" ds:itemID="{9F3B2A65-7AA6-4115-BF6A-58B667FE6118}"/>
</file>

<file path=customXml/itemProps2.xml><?xml version="1.0" encoding="utf-8"?>
<ds:datastoreItem xmlns:ds="http://schemas.openxmlformats.org/officeDocument/2006/customXml" ds:itemID="{E8FBE6FE-615E-4EC8-AFC6-42778977697A}"/>
</file>

<file path=customXml/itemProps3.xml><?xml version="1.0" encoding="utf-8"?>
<ds:datastoreItem xmlns:ds="http://schemas.openxmlformats.org/officeDocument/2006/customXml" ds:itemID="{AA9CA4A7-5554-4311-8D0F-184DF6EBFF8F}"/>
</file>

<file path=docProps/app.xml><?xml version="1.0" encoding="utf-8"?>
<Properties xmlns="http://schemas.openxmlformats.org/officeDocument/2006/extended-properties" xmlns:vt="http://schemas.openxmlformats.org/officeDocument/2006/docPropsVTypes">
  <Template>Normal.dotm</Template>
  <TotalTime>3</TotalTime>
  <Pages>29</Pages>
  <Words>5282</Words>
  <Characters>30110</Characters>
  <Application>Microsoft Office Word</Application>
  <DocSecurity>0</DocSecurity>
  <Lines>250</Lines>
  <Paragraphs>70</Paragraphs>
  <ScaleCrop>false</ScaleCrop>
  <HeadingPairs>
    <vt:vector size="2" baseType="variant">
      <vt:variant>
        <vt:lpstr>タイトル</vt:lpstr>
      </vt:variant>
      <vt:variant>
        <vt:i4>1</vt:i4>
      </vt:variant>
    </vt:vector>
  </HeadingPairs>
  <TitlesOfParts>
    <vt:vector size="1" baseType="lpstr">
      <vt:lpstr/>
    </vt:vector>
  </TitlesOfParts>
  <Company>群馬県</Company>
  <LinksUpToDate>false</LinksUpToDate>
  <CharactersWithSpaces>35322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南 毅１３</dc:creator>
  <cp:keywords/>
  <dc:description/>
  <cp:lastModifiedBy>（伊土）保科 匡紀</cp:lastModifiedBy>
  <cp:revision>3</cp:revision>
  <cp:lastPrinted>2020-04-27T01:49:00Z</cp:lastPrinted>
  <dcterms:created xsi:type="dcterms:W3CDTF">2025-12-19T09:07:00Z</dcterms:created>
  <dcterms:modified xsi:type="dcterms:W3CDTF">2025-12-19T09:11:00Z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0x010100B3E7916579E48942A578B93BD249C02F</vt:lpwstr>
  </property>
</Properties>
</file>