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487121" w:rsidRPr="00487121">
        <w:rPr>
          <w:rFonts w:ascii="BIZ UD明朝 Medium" w:eastAsia="BIZ UD明朝 Medium" w:hAnsi="BIZ UD明朝 Medium" w:hint="eastAsia"/>
        </w:rPr>
        <w:t>（仮称）山田地区クラインガルテンラウベＢ区画新築主体工事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  <w:bookmarkStart w:id="0" w:name="_GoBack"/>
      <w:bookmarkEnd w:id="0"/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8712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74D6F"/>
    <w:rsid w:val="00982A2A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272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22</cp:revision>
  <cp:lastPrinted>2020-07-01T10:51:00Z</cp:lastPrinted>
  <dcterms:created xsi:type="dcterms:W3CDTF">2020-07-01T10:50:00Z</dcterms:created>
  <dcterms:modified xsi:type="dcterms:W3CDTF">2026-09-03T06:52:00Z</dcterms:modified>
</cp:coreProperties>
</file>