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5D21F" w14:textId="77777777" w:rsidR="0033693D" w:rsidRPr="00DA4D28" w:rsidRDefault="0033693D" w:rsidP="0033693D">
      <w:pPr>
        <w:jc w:val="center"/>
        <w:rPr>
          <w:w w:val="150"/>
          <w:sz w:val="24"/>
        </w:rPr>
      </w:pPr>
      <w:r w:rsidRPr="00DA4D28">
        <w:rPr>
          <w:rFonts w:hint="eastAsia"/>
          <w:w w:val="150"/>
          <w:sz w:val="24"/>
        </w:rPr>
        <w:t>総合評価落札方式に伴う提出資料作成要領</w:t>
      </w:r>
    </w:p>
    <w:p w14:paraId="03DAA25E" w14:textId="77777777" w:rsidR="009A06D1" w:rsidRPr="00DA4D28" w:rsidRDefault="009F183D" w:rsidP="0033693D">
      <w:pPr>
        <w:jc w:val="center"/>
        <w:rPr>
          <w:w w:val="150"/>
          <w:sz w:val="24"/>
        </w:rPr>
      </w:pPr>
      <w:r w:rsidRPr="00DA4D28">
        <w:rPr>
          <w:rFonts w:hint="eastAsia"/>
          <w:w w:val="150"/>
          <w:sz w:val="24"/>
        </w:rPr>
        <w:t>（自己採点型</w:t>
      </w:r>
      <w:r w:rsidR="009A06D1" w:rsidRPr="00DA4D28">
        <w:rPr>
          <w:rFonts w:hint="eastAsia"/>
          <w:w w:val="150"/>
          <w:sz w:val="24"/>
        </w:rPr>
        <w:t>：建築</w:t>
      </w:r>
      <w:r w:rsidR="008253D7" w:rsidRPr="00DA4D28">
        <w:rPr>
          <w:rFonts w:hint="eastAsia"/>
          <w:w w:val="150"/>
          <w:sz w:val="24"/>
        </w:rPr>
        <w:t>一式</w:t>
      </w:r>
      <w:r w:rsidR="009A06D1" w:rsidRPr="00DA4D28">
        <w:rPr>
          <w:rFonts w:hint="eastAsia"/>
          <w:w w:val="150"/>
          <w:sz w:val="24"/>
        </w:rPr>
        <w:t>工事）</w:t>
      </w:r>
    </w:p>
    <w:p w14:paraId="75939EFA" w14:textId="77777777" w:rsidR="00B36A6A" w:rsidRPr="00DA4D28" w:rsidRDefault="00B36A6A" w:rsidP="0033693D">
      <w:pPr>
        <w:jc w:val="center"/>
        <w:rPr>
          <w:w w:val="150"/>
          <w:sz w:val="24"/>
        </w:rPr>
      </w:pPr>
    </w:p>
    <w:tbl>
      <w:tblPr>
        <w:tblW w:w="9072" w:type="dxa"/>
        <w:tblInd w:w="99" w:type="dxa"/>
        <w:tblBorders>
          <w:top w:val="double" w:sz="4" w:space="0" w:color="FF0000"/>
          <w:left w:val="double" w:sz="4" w:space="0" w:color="FF0000"/>
          <w:bottom w:val="double" w:sz="4" w:space="0" w:color="FF0000"/>
          <w:right w:val="double" w:sz="4" w:space="0" w:color="FF0000"/>
          <w:insideH w:val="double" w:sz="4" w:space="0" w:color="FF0000"/>
          <w:insideV w:val="double" w:sz="4" w:space="0" w:color="FF0000"/>
        </w:tblBorders>
        <w:tblCellMar>
          <w:left w:w="99" w:type="dxa"/>
          <w:right w:w="99" w:type="dxa"/>
        </w:tblCellMar>
        <w:tblLook w:val="0000" w:firstRow="0" w:lastRow="0" w:firstColumn="0" w:lastColumn="0" w:noHBand="0" w:noVBand="0"/>
      </w:tblPr>
      <w:tblGrid>
        <w:gridCol w:w="9072"/>
      </w:tblGrid>
      <w:tr w:rsidR="009A06D1" w:rsidRPr="00DA4D28" w14:paraId="25DF8048" w14:textId="77777777" w:rsidTr="009A06D1">
        <w:trPr>
          <w:trHeight w:val="705"/>
        </w:trPr>
        <w:tc>
          <w:tcPr>
            <w:tcW w:w="9072" w:type="dxa"/>
          </w:tcPr>
          <w:p w14:paraId="3B46CAD1" w14:textId="77777777" w:rsidR="009A06D1" w:rsidRPr="00DA4D28" w:rsidRDefault="009A06D1" w:rsidP="009A06D1">
            <w:pPr>
              <w:ind w:firstLineChars="100" w:firstLine="181"/>
              <w:rPr>
                <w:b/>
                <w:color w:val="FF0000"/>
                <w:sz w:val="18"/>
              </w:rPr>
            </w:pPr>
            <w:r w:rsidRPr="00DA4D28">
              <w:rPr>
                <w:rFonts w:hint="eastAsia"/>
                <w:b/>
                <w:color w:val="FF0000"/>
                <w:sz w:val="18"/>
              </w:rPr>
              <w:t>本要領は、総合評価落札方式に伴う提出資料の作成について説明するものであり、入札参加資格に関するものではない。入札参加資格に関する資料については、当該案件の公告のとおり提出するものとする。</w:t>
            </w:r>
          </w:p>
        </w:tc>
      </w:tr>
    </w:tbl>
    <w:p w14:paraId="0A490128" w14:textId="77777777" w:rsidR="0033693D" w:rsidRPr="00DA4D28" w:rsidRDefault="0033693D" w:rsidP="0033693D">
      <w:pPr>
        <w:rPr>
          <w:w w:val="150"/>
        </w:rPr>
      </w:pPr>
    </w:p>
    <w:p w14:paraId="2DBE1B72" w14:textId="77777777" w:rsidR="00043B54" w:rsidRPr="00DA4D28" w:rsidRDefault="00313F0A" w:rsidP="00043B54">
      <w:pPr>
        <w:rPr>
          <w:rFonts w:ascii="ＭＳ ゴシック" w:eastAsia="ＭＳ ゴシック" w:hAnsi="ＭＳ ゴシック"/>
          <w:szCs w:val="21"/>
        </w:rPr>
      </w:pPr>
      <w:r w:rsidRPr="00DA4D28">
        <w:rPr>
          <w:rFonts w:ascii="ＭＳ ゴシック" w:eastAsia="ＭＳ ゴシック" w:hAnsi="ＭＳ ゴシック" w:hint="eastAsia"/>
          <w:szCs w:val="21"/>
        </w:rPr>
        <w:t>［１］</w:t>
      </w:r>
      <w:r w:rsidR="00043B54" w:rsidRPr="00DA4D28">
        <w:rPr>
          <w:rFonts w:ascii="ＭＳ ゴシック" w:eastAsia="ＭＳ ゴシック" w:hAnsi="ＭＳ ゴシック" w:hint="eastAsia"/>
          <w:szCs w:val="21"/>
        </w:rPr>
        <w:t>提出資料</w:t>
      </w:r>
      <w:r w:rsidRPr="00DA4D28">
        <w:rPr>
          <w:rFonts w:ascii="ＭＳ ゴシック" w:eastAsia="ＭＳ ゴシック" w:hAnsi="ＭＳ ゴシック" w:hint="eastAsia"/>
          <w:szCs w:val="21"/>
        </w:rPr>
        <w:t>における留意点について</w:t>
      </w:r>
    </w:p>
    <w:p w14:paraId="712FBBED" w14:textId="77777777" w:rsidR="001E7201" w:rsidRPr="00DA4D28" w:rsidRDefault="001E7201" w:rsidP="00043B54">
      <w:pPr>
        <w:rPr>
          <w:szCs w:val="21"/>
        </w:rPr>
      </w:pPr>
    </w:p>
    <w:p w14:paraId="4F49794B" w14:textId="77777777" w:rsidR="009F183D" w:rsidRPr="00DA4D28" w:rsidRDefault="009F183D" w:rsidP="009F183D">
      <w:pPr>
        <w:ind w:leftChars="100" w:left="420" w:hangingChars="100" w:hanging="210"/>
        <w:rPr>
          <w:szCs w:val="21"/>
        </w:rPr>
      </w:pPr>
      <w:r w:rsidRPr="00DA4D28">
        <w:rPr>
          <w:rFonts w:hint="eastAsia"/>
          <w:szCs w:val="21"/>
        </w:rPr>
        <w:t>・提出を求められた</w:t>
      </w:r>
      <w:r w:rsidRPr="00DA4D28">
        <w:rPr>
          <w:rFonts w:hint="eastAsia"/>
          <w:szCs w:val="21"/>
          <w:u w:val="single"/>
        </w:rPr>
        <w:t>各様式・調書（以下「各様式」という。）については該当の有無に関わらず全て提出すること</w:t>
      </w:r>
      <w:r w:rsidRPr="00DA4D28">
        <w:rPr>
          <w:rFonts w:hint="eastAsia"/>
          <w:szCs w:val="21"/>
        </w:rPr>
        <w:t>。また、該当が無い場合は、その旨（例：該当無し）と記入すること。</w:t>
      </w:r>
    </w:p>
    <w:p w14:paraId="50BF185F" w14:textId="77777777" w:rsidR="009F183D" w:rsidRPr="00DA4D28" w:rsidRDefault="009F183D" w:rsidP="009F183D">
      <w:pPr>
        <w:ind w:leftChars="100" w:left="420" w:hangingChars="100" w:hanging="210"/>
        <w:rPr>
          <w:szCs w:val="21"/>
        </w:rPr>
      </w:pPr>
      <w:r w:rsidRPr="00DA4D28">
        <w:rPr>
          <w:rFonts w:hint="eastAsia"/>
          <w:szCs w:val="21"/>
        </w:rPr>
        <w:t>・各様式の提出が無い場合、又は事実を証する書類の提出が無い場合は、当該評価項目毎の評価点を項目</w:t>
      </w:r>
      <w:r w:rsidR="001D1724" w:rsidRPr="00DA4D28">
        <w:rPr>
          <w:rFonts w:hint="eastAsia"/>
          <w:szCs w:val="21"/>
        </w:rPr>
        <w:t>（評価内容で細分化されている場合は、その内容ごと）</w:t>
      </w:r>
      <w:r w:rsidRPr="00DA4D28">
        <w:rPr>
          <w:rFonts w:hint="eastAsia"/>
          <w:szCs w:val="21"/>
        </w:rPr>
        <w:t>における最低点とする。</w:t>
      </w:r>
    </w:p>
    <w:p w14:paraId="4E16E474" w14:textId="77777777" w:rsidR="009F183D" w:rsidRPr="00DA4D28" w:rsidRDefault="009F183D" w:rsidP="009F183D">
      <w:pPr>
        <w:ind w:leftChars="100" w:left="420" w:hangingChars="100" w:hanging="210"/>
        <w:rPr>
          <w:szCs w:val="21"/>
        </w:rPr>
      </w:pPr>
      <w:r w:rsidRPr="00DA4D28">
        <w:rPr>
          <w:rFonts w:hint="eastAsia"/>
          <w:szCs w:val="21"/>
        </w:rPr>
        <w:t>・自己採点表の</w:t>
      </w:r>
      <w:r w:rsidRPr="00DA4D28">
        <w:rPr>
          <w:rFonts w:hint="eastAsia"/>
          <w:szCs w:val="21"/>
          <w:u w:val="single"/>
        </w:rPr>
        <w:t>提出が無い場合、宛名・所在地・商号又は名称・代表者氏名、工事名の全てが空欄の場合は、</w:t>
      </w:r>
      <w:r w:rsidRPr="00DA4D28">
        <w:rPr>
          <w:rFonts w:hint="eastAsia"/>
          <w:b/>
          <w:color w:val="FF0000"/>
          <w:szCs w:val="21"/>
          <w:u w:val="single"/>
        </w:rPr>
        <w:t>失格</w:t>
      </w:r>
      <w:r w:rsidRPr="00DA4D28">
        <w:rPr>
          <w:rFonts w:hint="eastAsia"/>
          <w:szCs w:val="21"/>
          <w:u w:val="single"/>
        </w:rPr>
        <w:t>となるので注意すること。</w:t>
      </w:r>
    </w:p>
    <w:p w14:paraId="5F471E37" w14:textId="19CA2600" w:rsidR="009F183D" w:rsidRPr="00DA4D28" w:rsidRDefault="009F183D" w:rsidP="009F183D">
      <w:pPr>
        <w:ind w:leftChars="100" w:left="420" w:hangingChars="100" w:hanging="210"/>
        <w:rPr>
          <w:color w:val="000000"/>
          <w:szCs w:val="21"/>
        </w:rPr>
      </w:pPr>
      <w:r w:rsidRPr="00DA4D28">
        <w:rPr>
          <w:rFonts w:hint="eastAsia"/>
          <w:szCs w:val="21"/>
        </w:rPr>
        <w:t>・</w:t>
      </w:r>
      <w:r w:rsidRPr="00DA4D28">
        <w:rPr>
          <w:rFonts w:hint="eastAsia"/>
          <w:szCs w:val="21"/>
          <w:u w:val="single"/>
        </w:rPr>
        <w:t>事実を証する書類について、各様式で重複する場合は、同じ工事カルテ、証明書等を</w:t>
      </w:r>
      <w:proofErr w:type="gramStart"/>
      <w:r w:rsidRPr="00DA4D28">
        <w:rPr>
          <w:rFonts w:hint="eastAsia"/>
          <w:szCs w:val="21"/>
          <w:u w:val="single"/>
        </w:rPr>
        <w:t>各</w:t>
      </w:r>
      <w:proofErr w:type="gramEnd"/>
      <w:r w:rsidRPr="00DA4D28">
        <w:rPr>
          <w:rFonts w:hint="eastAsia"/>
          <w:szCs w:val="21"/>
          <w:u w:val="single"/>
        </w:rPr>
        <w:t>様式</w:t>
      </w:r>
      <w:proofErr w:type="gramStart"/>
      <w:r w:rsidRPr="00DA4D28">
        <w:rPr>
          <w:rFonts w:hint="eastAsia"/>
          <w:szCs w:val="21"/>
          <w:u w:val="single"/>
        </w:rPr>
        <w:t>ごと</w:t>
      </w:r>
      <w:proofErr w:type="gramEnd"/>
      <w:r w:rsidRPr="00DA4D28">
        <w:rPr>
          <w:rFonts w:hint="eastAsia"/>
          <w:szCs w:val="21"/>
          <w:u w:val="single"/>
        </w:rPr>
        <w:t>に添付資料として提出する必要はない。</w:t>
      </w:r>
      <w:r w:rsidRPr="00DA4D28">
        <w:rPr>
          <w:rFonts w:hint="eastAsia"/>
          <w:szCs w:val="21"/>
        </w:rPr>
        <w:t>その場合、事実を証する書類は１部のみ添付するものとし、様式にはその旨（例：同種工事の施工実績調書（様式第６号）の○番目に添付）を記載すること。また、【入札参加資格に関する提出資料】と【総合評価落札方式に関する提出</w:t>
      </w:r>
      <w:r w:rsidRPr="00DA4D28">
        <w:rPr>
          <w:rFonts w:hint="eastAsia"/>
          <w:color w:val="000000"/>
          <w:szCs w:val="21"/>
        </w:rPr>
        <w:t>資料】で重複する場合においても、事実を証する書類の添付は１部のみでよく、複数提出する必要はない</w:t>
      </w:r>
      <w:r w:rsidR="00877E0D" w:rsidRPr="00DA4D28">
        <w:rPr>
          <w:rFonts w:hint="eastAsia"/>
          <w:color w:val="000000"/>
          <w:szCs w:val="21"/>
        </w:rPr>
        <w:t>。</w:t>
      </w:r>
    </w:p>
    <w:p w14:paraId="465F0949" w14:textId="77777777" w:rsidR="009F183D" w:rsidRPr="00DA4D28" w:rsidRDefault="009F183D" w:rsidP="009F183D">
      <w:pPr>
        <w:ind w:firstLineChars="100" w:firstLine="210"/>
        <w:rPr>
          <w:color w:val="000000"/>
          <w:szCs w:val="21"/>
        </w:rPr>
      </w:pPr>
      <w:r w:rsidRPr="00DA4D28">
        <w:rPr>
          <w:rFonts w:hint="eastAsia"/>
          <w:color w:val="000000"/>
          <w:szCs w:val="21"/>
        </w:rPr>
        <w:t>・受付</w:t>
      </w:r>
      <w:proofErr w:type="gramStart"/>
      <w:r w:rsidRPr="00DA4D28">
        <w:rPr>
          <w:rFonts w:hint="eastAsia"/>
          <w:color w:val="000000"/>
          <w:szCs w:val="21"/>
        </w:rPr>
        <w:t>締切</w:t>
      </w:r>
      <w:proofErr w:type="gramEnd"/>
      <w:r w:rsidRPr="00DA4D28">
        <w:rPr>
          <w:rFonts w:hint="eastAsia"/>
          <w:color w:val="000000"/>
          <w:szCs w:val="21"/>
        </w:rPr>
        <w:t>日時以降の提出資料の修正及び再提出は認めない。</w:t>
      </w:r>
    </w:p>
    <w:p w14:paraId="4A15DA1B" w14:textId="77777777" w:rsidR="002E2985" w:rsidRPr="00DA4D28" w:rsidRDefault="009F183D" w:rsidP="009F183D">
      <w:pPr>
        <w:overflowPunct w:val="0"/>
        <w:adjustRightInd w:val="0"/>
        <w:ind w:leftChars="100" w:left="420" w:hangingChars="100" w:hanging="210"/>
        <w:textAlignment w:val="baseline"/>
        <w:rPr>
          <w:color w:val="000000"/>
          <w:szCs w:val="21"/>
        </w:rPr>
      </w:pPr>
      <w:r w:rsidRPr="00DA4D28">
        <w:rPr>
          <w:rFonts w:hint="eastAsia"/>
          <w:color w:val="000000"/>
          <w:szCs w:val="21"/>
        </w:rPr>
        <w:t>・提出</w:t>
      </w:r>
      <w:r w:rsidR="002E2985" w:rsidRPr="00DA4D28">
        <w:rPr>
          <w:rFonts w:hint="eastAsia"/>
          <w:color w:val="000000"/>
          <w:szCs w:val="21"/>
        </w:rPr>
        <w:t>資料は以下のとおりとする。</w:t>
      </w:r>
    </w:p>
    <w:p w14:paraId="46F3FF2D" w14:textId="7FD46FB1" w:rsidR="009F183D" w:rsidRPr="00DA4D28" w:rsidRDefault="002E2985" w:rsidP="002E2985">
      <w:pPr>
        <w:overflowPunct w:val="0"/>
        <w:adjustRightInd w:val="0"/>
        <w:ind w:leftChars="200" w:left="420"/>
        <w:textAlignment w:val="baseline"/>
        <w:rPr>
          <w:color w:val="000000"/>
          <w:szCs w:val="21"/>
        </w:rPr>
      </w:pPr>
      <w:r w:rsidRPr="00DA4D28">
        <w:rPr>
          <w:rFonts w:hint="eastAsia"/>
          <w:color w:val="000000"/>
          <w:szCs w:val="21"/>
        </w:rPr>
        <w:t>◎別紙１（入札参加資格及び総合評価落札方式に伴う書面提出資料一覧表）を添付のうえ、提出すること。</w:t>
      </w:r>
      <w:r w:rsidR="009F183D" w:rsidRPr="00DA4D28">
        <w:rPr>
          <w:rFonts w:hint="eastAsia"/>
          <w:color w:val="000000"/>
          <w:szCs w:val="21"/>
        </w:rPr>
        <w:t>また、提出する各様式にはインデックスを付</w:t>
      </w:r>
      <w:r w:rsidRPr="00DA4D28">
        <w:rPr>
          <w:rFonts w:hint="eastAsia"/>
          <w:color w:val="000000"/>
          <w:szCs w:val="21"/>
        </w:rPr>
        <w:t>し、順序は下記を参考とする</w:t>
      </w:r>
      <w:r w:rsidR="009F183D" w:rsidRPr="00DA4D28">
        <w:rPr>
          <w:rFonts w:hint="eastAsia"/>
          <w:color w:val="000000"/>
          <w:szCs w:val="21"/>
        </w:rPr>
        <w:t>こと。</w:t>
      </w:r>
    </w:p>
    <w:p w14:paraId="19912A08" w14:textId="77777777" w:rsidR="00B36A6A" w:rsidRPr="00DA4D28" w:rsidRDefault="00B36A6A" w:rsidP="00C62AE8">
      <w:pPr>
        <w:ind w:left="440" w:hangingChars="200" w:hanging="440"/>
        <w:rPr>
          <w:sz w:val="22"/>
          <w:szCs w:val="22"/>
        </w:rPr>
      </w:pPr>
    </w:p>
    <w:p w14:paraId="71062FB9" w14:textId="14EA9183" w:rsidR="00C62AE8" w:rsidRPr="00DA4D28" w:rsidRDefault="00AD2FFC" w:rsidP="00C62AE8">
      <w:pPr>
        <w:spacing w:line="0" w:lineRule="atLeast"/>
        <w:ind w:left="440" w:hangingChars="200" w:hanging="440"/>
        <w:rPr>
          <w:rFonts w:ascii="HG丸ｺﾞｼｯｸM-PRO" w:eastAsia="HG丸ｺﾞｼｯｸM-PRO" w:hAnsi="HG丸ｺﾞｼｯｸM-PRO"/>
          <w:sz w:val="22"/>
          <w:szCs w:val="22"/>
        </w:rPr>
      </w:pPr>
      <w:r>
        <w:rPr>
          <w:rFonts w:ascii="HG丸ｺﾞｼｯｸM-PRO" w:eastAsia="HG丸ｺﾞｼｯｸM-PRO" w:hAnsi="HG丸ｺﾞｼｯｸM-PRO"/>
          <w:noProof/>
          <w:sz w:val="22"/>
          <w:szCs w:val="22"/>
        </w:rPr>
        <w:pict w14:anchorId="63835433">
          <v:line id="_x0000_s2050" style="position:absolute;left:0;text-align:left;z-index:251656192" from="9.85pt,9.25pt" to="9.85pt,278.55pt">
            <v:stroke endarrow="classic"/>
          </v:line>
        </w:pict>
      </w:r>
      <w:r w:rsidR="00C62AE8" w:rsidRPr="00DA4D28">
        <w:rPr>
          <w:rFonts w:ascii="HG丸ｺﾞｼｯｸM-PRO" w:eastAsia="HG丸ｺﾞｼｯｸM-PRO" w:hAnsi="HG丸ｺﾞｼｯｸM-PRO" w:hint="eastAsia"/>
          <w:sz w:val="22"/>
          <w:szCs w:val="22"/>
        </w:rPr>
        <w:t xml:space="preserve">　（</w:t>
      </w:r>
      <w:r w:rsidR="002E2985" w:rsidRPr="00DA4D28">
        <w:rPr>
          <w:rFonts w:ascii="HG丸ｺﾞｼｯｸM-PRO" w:eastAsia="HG丸ｺﾞｼｯｸM-PRO" w:hAnsi="HG丸ｺﾞｼｯｸM-PRO" w:hint="eastAsia"/>
          <w:sz w:val="22"/>
          <w:szCs w:val="22"/>
        </w:rPr>
        <w:t>提出資料</w:t>
      </w:r>
      <w:r w:rsidR="00C62AE8" w:rsidRPr="00DA4D28">
        <w:rPr>
          <w:rFonts w:ascii="HG丸ｺﾞｼｯｸM-PRO" w:eastAsia="HG丸ｺﾞｼｯｸM-PRO" w:hAnsi="HG丸ｺﾞｼｯｸM-PRO" w:hint="eastAsia"/>
          <w:sz w:val="22"/>
          <w:szCs w:val="22"/>
        </w:rPr>
        <w:t>の順序）（例）</w:t>
      </w:r>
    </w:p>
    <w:p w14:paraId="1561BC9A" w14:textId="77777777" w:rsidR="00C62AE8" w:rsidRPr="00DA4D28" w:rsidRDefault="00C62AE8" w:rsidP="00C62AE8">
      <w:pPr>
        <w:spacing w:line="0" w:lineRule="atLeast"/>
        <w:rPr>
          <w:rFonts w:ascii="HG丸ｺﾞｼｯｸM-PRO" w:eastAsia="HG丸ｺﾞｼｯｸM-PRO" w:hAnsi="HG丸ｺﾞｼｯｸM-PRO"/>
          <w:sz w:val="22"/>
          <w:szCs w:val="22"/>
        </w:rPr>
      </w:pPr>
      <w:r w:rsidRPr="00DA4D28">
        <w:rPr>
          <w:rFonts w:ascii="HG丸ｺﾞｼｯｸM-PRO" w:eastAsia="HG丸ｺﾞｼｯｸM-PRO" w:hAnsi="HG丸ｺﾞｼｯｸM-PRO" w:hint="eastAsia"/>
          <w:sz w:val="22"/>
          <w:szCs w:val="22"/>
        </w:rPr>
        <w:t xml:space="preserve">　　　●入札参加資格及び総合評価落札方式に伴う書面提出資料一覧表（別紙１）</w:t>
      </w:r>
    </w:p>
    <w:p w14:paraId="618D251A" w14:textId="7CD46B74" w:rsidR="00C62AE8" w:rsidRPr="00DA4D28" w:rsidRDefault="00AD2FFC" w:rsidP="00C62AE8">
      <w:pPr>
        <w:spacing w:line="0" w:lineRule="atLeast"/>
        <w:rPr>
          <w:rFonts w:ascii="HG丸ｺﾞｼｯｸM-PRO" w:eastAsia="HG丸ｺﾞｼｯｸM-PRO" w:hAnsi="HG丸ｺﾞｼｯｸM-PRO"/>
          <w:sz w:val="22"/>
          <w:szCs w:val="22"/>
        </w:rPr>
      </w:pPr>
      <w:r>
        <w:rPr>
          <w:rFonts w:ascii="HG丸ｺﾞｼｯｸM-PRO" w:eastAsia="HG丸ｺﾞｼｯｸM-PRO" w:hAnsi="HG丸ｺﾞｼｯｸM-PRO"/>
          <w:noProof/>
          <w:sz w:val="22"/>
          <w:szCs w:val="22"/>
        </w:rPr>
        <w:pict w14:anchorId="40420E81">
          <v:shapetype id="_x0000_t202" coordsize="21600,21600" o:spt="202" path="m,l,21600r21600,l21600,xe">
            <v:stroke joinstyle="miter"/>
            <v:path gradientshapeok="t" o:connecttype="rect"/>
          </v:shapetype>
          <v:shape id="_x0000_s2051" type="#_x0000_t202" style="position:absolute;left:0;text-align:left;margin-left:-20.65pt;margin-top:17.85pt;width:36pt;height:150.7pt;z-index:251657216" filled="f" stroked="f">
            <v:textbox style="layout-flow:vertical-ideographic" inset="5.85pt,.7pt,5.85pt,.7pt">
              <w:txbxContent>
                <w:p w14:paraId="21CD89AD" w14:textId="22AC9570" w:rsidR="00C62AE8" w:rsidRPr="00877EE6" w:rsidRDefault="002E2985" w:rsidP="002E2985">
                  <w:pPr>
                    <w:jc w:val="center"/>
                    <w:rPr>
                      <w:sz w:val="22"/>
                      <w:szCs w:val="22"/>
                    </w:rPr>
                  </w:pPr>
                  <w:r>
                    <w:rPr>
                      <w:rFonts w:hint="eastAsia"/>
                      <w:sz w:val="22"/>
                      <w:szCs w:val="22"/>
                    </w:rPr>
                    <w:t>書　　　類</w:t>
                  </w:r>
                </w:p>
              </w:txbxContent>
            </v:textbox>
          </v:shape>
        </w:pict>
      </w:r>
    </w:p>
    <w:p w14:paraId="7ED54962" w14:textId="77777777" w:rsidR="00C62AE8" w:rsidRPr="00DA4D28" w:rsidRDefault="007304E9" w:rsidP="00C62AE8">
      <w:pPr>
        <w:spacing w:line="0" w:lineRule="atLeast"/>
        <w:ind w:firstLineChars="200" w:firstLine="442"/>
        <w:rPr>
          <w:rFonts w:ascii="HG丸ｺﾞｼｯｸM-PRO" w:eastAsia="HG丸ｺﾞｼｯｸM-PRO" w:hAnsi="HG丸ｺﾞｼｯｸM-PRO"/>
          <w:sz w:val="22"/>
          <w:szCs w:val="22"/>
          <w:u w:val="single"/>
        </w:rPr>
      </w:pPr>
      <w:r w:rsidRPr="00DA4D28">
        <w:rPr>
          <w:rFonts w:ascii="HG丸ｺﾞｼｯｸM-PRO" w:eastAsia="HG丸ｺﾞｼｯｸM-PRO" w:hAnsi="HG丸ｺﾞｼｯｸM-PRO" w:hint="eastAsia"/>
          <w:b/>
          <w:sz w:val="22"/>
          <w:szCs w:val="22"/>
        </w:rPr>
        <w:t>［</w:t>
      </w:r>
      <w:r w:rsidR="00C62AE8" w:rsidRPr="00DA4D28">
        <w:rPr>
          <w:rFonts w:ascii="HG丸ｺﾞｼｯｸM-PRO" w:eastAsia="HG丸ｺﾞｼｯｸM-PRO" w:hAnsi="HG丸ｺﾞｼｯｸM-PRO" w:hint="eastAsia"/>
          <w:b/>
          <w:sz w:val="22"/>
          <w:szCs w:val="22"/>
          <w:u w:val="single"/>
        </w:rPr>
        <w:t>入札参加資格に関する提出資料</w:t>
      </w:r>
      <w:r w:rsidRPr="00DA4D28">
        <w:rPr>
          <w:rFonts w:ascii="HG丸ｺﾞｼｯｸM-PRO" w:eastAsia="HG丸ｺﾞｼｯｸM-PRO" w:hAnsi="HG丸ｺﾞｼｯｸM-PRO" w:hint="eastAsia"/>
          <w:b/>
          <w:sz w:val="22"/>
          <w:szCs w:val="22"/>
        </w:rPr>
        <w:t>］</w:t>
      </w:r>
      <w:r w:rsidRPr="00DA4D28">
        <w:rPr>
          <w:rFonts w:ascii="HG丸ｺﾞｼｯｸM-PRO" w:eastAsia="HG丸ｺﾞｼｯｸM-PRO" w:hAnsi="HG丸ｺﾞｼｯｸM-PRO" w:hint="eastAsia"/>
          <w:szCs w:val="22"/>
        </w:rPr>
        <w:t>（※作成要領は</w:t>
      </w:r>
      <w:r w:rsidR="009F183D" w:rsidRPr="00DA4D28">
        <w:rPr>
          <w:rFonts w:ascii="HG丸ｺﾞｼｯｸM-PRO" w:eastAsia="HG丸ｺﾞｼｯｸM-PRO" w:hAnsi="HG丸ｺﾞｼｯｸM-PRO" w:hint="eastAsia"/>
          <w:szCs w:val="22"/>
        </w:rPr>
        <w:t>入札参加届</w:t>
      </w:r>
      <w:r w:rsidRPr="00DA4D28">
        <w:rPr>
          <w:rFonts w:ascii="HG丸ｺﾞｼｯｸM-PRO" w:eastAsia="HG丸ｺﾞｼｯｸM-PRO" w:hAnsi="HG丸ｺﾞｼｯｸM-PRO" w:hint="eastAsia"/>
          <w:szCs w:val="22"/>
        </w:rPr>
        <w:t>に添付）</w:t>
      </w:r>
    </w:p>
    <w:p w14:paraId="576D26DE" w14:textId="77777777" w:rsidR="00B36A6A" w:rsidRPr="00DA4D28" w:rsidRDefault="00C62AE8" w:rsidP="00C62AE8">
      <w:pPr>
        <w:spacing w:line="0" w:lineRule="atLeast"/>
        <w:rPr>
          <w:rFonts w:ascii="HG丸ｺﾞｼｯｸM-PRO" w:eastAsia="HG丸ｺﾞｼｯｸM-PRO" w:hAnsi="HG丸ｺﾞｼｯｸM-PRO"/>
          <w:sz w:val="22"/>
          <w:szCs w:val="22"/>
        </w:rPr>
      </w:pPr>
      <w:r w:rsidRPr="00DA4D28">
        <w:rPr>
          <w:rFonts w:ascii="HG丸ｺﾞｼｯｸM-PRO" w:eastAsia="HG丸ｺﾞｼｯｸM-PRO" w:hAnsi="HG丸ｺﾞｼｯｸM-PRO" w:hint="eastAsia"/>
          <w:sz w:val="22"/>
          <w:szCs w:val="22"/>
        </w:rPr>
        <w:t xml:space="preserve">　　　●</w:t>
      </w:r>
      <w:r w:rsidR="007304E9" w:rsidRPr="00DA4D28">
        <w:rPr>
          <w:rFonts w:ascii="HG丸ｺﾞｼｯｸM-PRO" w:eastAsia="HG丸ｺﾞｼｯｸM-PRO" w:hAnsi="HG丸ｺﾞｼｯｸM-PRO" w:hint="eastAsia"/>
          <w:sz w:val="22"/>
          <w:szCs w:val="22"/>
        </w:rPr>
        <w:t>ア</w:t>
      </w:r>
      <w:r w:rsidRPr="00DA4D28">
        <w:rPr>
          <w:rFonts w:ascii="HG丸ｺﾞｼｯｸM-PRO" w:eastAsia="HG丸ｺﾞｼｯｸM-PRO" w:hAnsi="HG丸ｺﾞｼｯｸM-PRO" w:hint="eastAsia"/>
          <w:sz w:val="22"/>
          <w:szCs w:val="22"/>
        </w:rPr>
        <w:t>．</w:t>
      </w:r>
      <w:r w:rsidR="00B36A6A" w:rsidRPr="00DA4D28">
        <w:rPr>
          <w:rFonts w:ascii="HG丸ｺﾞｼｯｸM-PRO" w:eastAsia="HG丸ｺﾞｼｯｸM-PRO" w:hAnsi="HG丸ｺﾞｼｯｸM-PRO" w:hint="eastAsia"/>
          <w:sz w:val="22"/>
          <w:szCs w:val="22"/>
        </w:rPr>
        <w:t>同種工事の施工実績調書（様式第６号）及び事実を証する書類</w:t>
      </w:r>
    </w:p>
    <w:p w14:paraId="1178ECA4" w14:textId="77777777" w:rsidR="00C62AE8" w:rsidRPr="00DA4D28" w:rsidRDefault="00C62AE8" w:rsidP="00B36A6A">
      <w:pPr>
        <w:spacing w:line="0" w:lineRule="atLeast"/>
        <w:ind w:firstLineChars="300" w:firstLine="660"/>
        <w:rPr>
          <w:rFonts w:ascii="HG丸ｺﾞｼｯｸM-PRO" w:eastAsia="HG丸ｺﾞｼｯｸM-PRO" w:hAnsi="HG丸ｺﾞｼｯｸM-PRO"/>
          <w:sz w:val="22"/>
          <w:szCs w:val="22"/>
        </w:rPr>
      </w:pPr>
      <w:r w:rsidRPr="00DA4D28">
        <w:rPr>
          <w:rFonts w:ascii="HG丸ｺﾞｼｯｸM-PRO" w:eastAsia="HG丸ｺﾞｼｯｸM-PRO" w:hAnsi="HG丸ｺﾞｼｯｸM-PRO" w:hint="eastAsia"/>
          <w:sz w:val="22"/>
          <w:szCs w:val="22"/>
        </w:rPr>
        <w:t>●</w:t>
      </w:r>
      <w:r w:rsidR="007304E9" w:rsidRPr="00DA4D28">
        <w:rPr>
          <w:rFonts w:ascii="HG丸ｺﾞｼｯｸM-PRO" w:eastAsia="HG丸ｺﾞｼｯｸM-PRO" w:hAnsi="HG丸ｺﾞｼｯｸM-PRO" w:hint="eastAsia"/>
          <w:sz w:val="22"/>
          <w:szCs w:val="22"/>
        </w:rPr>
        <w:t>イ</w:t>
      </w:r>
      <w:r w:rsidRPr="00DA4D28">
        <w:rPr>
          <w:rFonts w:ascii="HG丸ｺﾞｼｯｸM-PRO" w:eastAsia="HG丸ｺﾞｼｯｸM-PRO" w:hAnsi="HG丸ｺﾞｼｯｸM-PRO" w:hint="eastAsia"/>
          <w:sz w:val="22"/>
          <w:szCs w:val="22"/>
        </w:rPr>
        <w:t>．</w:t>
      </w:r>
      <w:r w:rsidR="00B36A6A" w:rsidRPr="00DA4D28">
        <w:rPr>
          <w:rFonts w:ascii="HG丸ｺﾞｼｯｸM-PRO" w:eastAsia="HG丸ｺﾞｼｯｸM-PRO" w:hAnsi="HG丸ｺﾞｼｯｸM-PRO" w:hint="eastAsia"/>
          <w:sz w:val="22"/>
          <w:szCs w:val="22"/>
        </w:rPr>
        <w:t>配置予定技術者調書（様式第７号）及び経験を証する書類</w:t>
      </w:r>
    </w:p>
    <w:p w14:paraId="671B08D2" w14:textId="77777777" w:rsidR="00C62AE8" w:rsidRPr="00DA4D28" w:rsidRDefault="00C62AE8" w:rsidP="00C62AE8">
      <w:pPr>
        <w:spacing w:line="0" w:lineRule="atLeast"/>
        <w:rPr>
          <w:rFonts w:ascii="HG丸ｺﾞｼｯｸM-PRO" w:eastAsia="HG丸ｺﾞｼｯｸM-PRO" w:hAnsi="HG丸ｺﾞｼｯｸM-PRO"/>
          <w:sz w:val="22"/>
          <w:szCs w:val="22"/>
        </w:rPr>
      </w:pPr>
      <w:r w:rsidRPr="00DA4D28">
        <w:rPr>
          <w:rFonts w:ascii="HG丸ｺﾞｼｯｸM-PRO" w:eastAsia="HG丸ｺﾞｼｯｸM-PRO" w:hAnsi="HG丸ｺﾞｼｯｸM-PRO" w:hint="eastAsia"/>
          <w:sz w:val="22"/>
          <w:szCs w:val="22"/>
        </w:rPr>
        <w:t xml:space="preserve">　　　　　　</w:t>
      </w:r>
    </w:p>
    <w:p w14:paraId="132E57CE" w14:textId="278A39B4" w:rsidR="00C62AE8" w:rsidRPr="00DA4D28" w:rsidRDefault="00C62AE8" w:rsidP="00C62AE8">
      <w:pPr>
        <w:spacing w:line="0" w:lineRule="atLeast"/>
        <w:rPr>
          <w:rFonts w:ascii="HG丸ｺﾞｼｯｸM-PRO" w:eastAsia="HG丸ｺﾞｼｯｸM-PRO" w:hAnsi="HG丸ｺﾞｼｯｸM-PRO"/>
          <w:sz w:val="22"/>
          <w:szCs w:val="22"/>
          <w:u w:val="single"/>
        </w:rPr>
      </w:pPr>
      <w:r w:rsidRPr="00DA4D28">
        <w:rPr>
          <w:rFonts w:ascii="HG丸ｺﾞｼｯｸM-PRO" w:eastAsia="HG丸ｺﾞｼｯｸM-PRO" w:hAnsi="HG丸ｺﾞｼｯｸM-PRO" w:hint="eastAsia"/>
          <w:sz w:val="22"/>
          <w:szCs w:val="22"/>
        </w:rPr>
        <w:t xml:space="preserve">　　</w:t>
      </w:r>
      <w:r w:rsidR="007304E9" w:rsidRPr="00DA4D28">
        <w:rPr>
          <w:rFonts w:ascii="HG丸ｺﾞｼｯｸM-PRO" w:eastAsia="HG丸ｺﾞｼｯｸM-PRO" w:hAnsi="HG丸ｺﾞｼｯｸM-PRO" w:hint="eastAsia"/>
          <w:b/>
          <w:sz w:val="22"/>
          <w:szCs w:val="22"/>
        </w:rPr>
        <w:t>［</w:t>
      </w:r>
      <w:r w:rsidRPr="00DA4D28">
        <w:rPr>
          <w:rFonts w:ascii="HG丸ｺﾞｼｯｸM-PRO" w:eastAsia="HG丸ｺﾞｼｯｸM-PRO" w:hAnsi="HG丸ｺﾞｼｯｸM-PRO" w:hint="eastAsia"/>
          <w:b/>
          <w:sz w:val="22"/>
          <w:szCs w:val="22"/>
          <w:u w:val="single"/>
        </w:rPr>
        <w:t>総合評価落札方式に関する提出資料</w:t>
      </w:r>
      <w:r w:rsidR="007304E9" w:rsidRPr="00DA4D28">
        <w:rPr>
          <w:rFonts w:ascii="HG丸ｺﾞｼｯｸM-PRO" w:eastAsia="HG丸ｺﾞｼｯｸM-PRO" w:hAnsi="HG丸ｺﾞｼｯｸM-PRO" w:hint="eastAsia"/>
          <w:b/>
          <w:sz w:val="22"/>
          <w:szCs w:val="22"/>
        </w:rPr>
        <w:t>］</w:t>
      </w:r>
    </w:p>
    <w:p w14:paraId="73EB2272" w14:textId="77777777" w:rsidR="009F183D" w:rsidRPr="00DA4D28" w:rsidRDefault="00C62AE8" w:rsidP="009F183D">
      <w:pPr>
        <w:spacing w:line="0" w:lineRule="atLeast"/>
        <w:rPr>
          <w:rFonts w:ascii="HG丸ｺﾞｼｯｸM-PRO" w:eastAsia="HG丸ｺﾞｼｯｸM-PRO" w:hAnsi="HG丸ｺﾞｼｯｸM-PRO"/>
          <w:sz w:val="22"/>
          <w:szCs w:val="22"/>
        </w:rPr>
      </w:pPr>
      <w:r w:rsidRPr="00DA4D28">
        <w:rPr>
          <w:rFonts w:ascii="HG丸ｺﾞｼｯｸM-PRO" w:eastAsia="HG丸ｺﾞｼｯｸM-PRO" w:hAnsi="HG丸ｺﾞｼｯｸM-PRO" w:hint="eastAsia"/>
          <w:sz w:val="22"/>
          <w:szCs w:val="22"/>
        </w:rPr>
        <w:t xml:space="preserve">　　　</w:t>
      </w:r>
      <w:r w:rsidR="009F183D" w:rsidRPr="00DA4D28">
        <w:rPr>
          <w:rFonts w:ascii="HG丸ｺﾞｼｯｸM-PRO" w:eastAsia="HG丸ｺﾞｼｯｸM-PRO" w:hAnsi="HG丸ｺﾞｼｯｸM-PRO" w:hint="eastAsia"/>
          <w:sz w:val="22"/>
          <w:szCs w:val="22"/>
        </w:rPr>
        <w:t>●１．自己採点表</w:t>
      </w:r>
    </w:p>
    <w:p w14:paraId="1E955A7D" w14:textId="65DEC785" w:rsidR="009F183D" w:rsidRPr="00DA4D28" w:rsidRDefault="009F183D" w:rsidP="009F183D">
      <w:pPr>
        <w:spacing w:line="0" w:lineRule="atLeast"/>
        <w:ind w:firstLineChars="600" w:firstLine="1200"/>
        <w:rPr>
          <w:rFonts w:ascii="HG丸ｺﾞｼｯｸM-PRO" w:eastAsia="HG丸ｺﾞｼｯｸM-PRO" w:hAnsi="HG丸ｺﾞｼｯｸM-PRO"/>
          <w:sz w:val="20"/>
          <w:szCs w:val="22"/>
        </w:rPr>
      </w:pPr>
      <w:r w:rsidRPr="00DA4D28">
        <w:rPr>
          <w:rFonts w:ascii="HG丸ｺﾞｼｯｸM-PRO" w:eastAsia="HG丸ｺﾞｼｯｸM-PRO" w:hAnsi="HG丸ｺﾞｼｯｸM-PRO" w:hint="eastAsia"/>
          <w:sz w:val="20"/>
          <w:szCs w:val="22"/>
        </w:rPr>
        <w:t>※提出が無い場合、宛名・所在地・商号又は名称・代表者氏名、工事名の全てが空欄の</w:t>
      </w:r>
    </w:p>
    <w:p w14:paraId="62BD369D" w14:textId="77777777" w:rsidR="009F183D" w:rsidRPr="00DA4D28" w:rsidRDefault="009F183D" w:rsidP="009F183D">
      <w:pPr>
        <w:spacing w:line="0" w:lineRule="atLeast"/>
        <w:ind w:firstLineChars="700" w:firstLine="1400"/>
        <w:rPr>
          <w:rFonts w:ascii="HG丸ｺﾞｼｯｸM-PRO" w:eastAsia="HG丸ｺﾞｼｯｸM-PRO" w:hAnsi="HG丸ｺﾞｼｯｸM-PRO"/>
          <w:szCs w:val="22"/>
        </w:rPr>
      </w:pPr>
      <w:r w:rsidRPr="00DA4D28">
        <w:rPr>
          <w:rFonts w:ascii="HG丸ｺﾞｼｯｸM-PRO" w:eastAsia="HG丸ｺﾞｼｯｸM-PRO" w:hAnsi="HG丸ｺﾞｼｯｸM-PRO" w:hint="eastAsia"/>
          <w:sz w:val="20"/>
          <w:szCs w:val="22"/>
        </w:rPr>
        <w:t>場合は、失格となるので注意すること</w:t>
      </w:r>
      <w:r w:rsidRPr="00DA4D28">
        <w:rPr>
          <w:rFonts w:ascii="HG丸ｺﾞｼｯｸM-PRO" w:eastAsia="HG丸ｺﾞｼｯｸM-PRO" w:hAnsi="HG丸ｺﾞｼｯｸM-PRO" w:hint="eastAsia"/>
          <w:szCs w:val="22"/>
        </w:rPr>
        <w:t>。</w:t>
      </w:r>
    </w:p>
    <w:p w14:paraId="0FE510A3" w14:textId="77777777" w:rsidR="009F183D" w:rsidRPr="00DA4D28" w:rsidRDefault="009F183D" w:rsidP="009F183D">
      <w:pPr>
        <w:spacing w:line="0" w:lineRule="atLeast"/>
        <w:ind w:firstLineChars="300" w:firstLine="660"/>
        <w:rPr>
          <w:rFonts w:ascii="HG丸ｺﾞｼｯｸM-PRO" w:eastAsia="HG丸ｺﾞｼｯｸM-PRO" w:hAnsi="HG丸ｺﾞｼｯｸM-PRO"/>
          <w:sz w:val="22"/>
          <w:szCs w:val="22"/>
        </w:rPr>
      </w:pPr>
      <w:r w:rsidRPr="00DA4D28">
        <w:rPr>
          <w:rFonts w:ascii="HG丸ｺﾞｼｯｸM-PRO" w:eastAsia="HG丸ｺﾞｼｯｸM-PRO" w:hAnsi="HG丸ｺﾞｼｯｸM-PRO" w:hint="eastAsia"/>
          <w:sz w:val="22"/>
          <w:szCs w:val="22"/>
        </w:rPr>
        <w:t>●２</w:t>
      </w:r>
      <w:r w:rsidRPr="00DA4D28">
        <w:rPr>
          <w:rFonts w:ascii="HG丸ｺﾞｼｯｸM-PRO" w:eastAsia="HG丸ｺﾞｼｯｸM-PRO" w:hAnsi="HG丸ｺﾞｼｯｸM-PRO" w:hint="eastAsia"/>
          <w:szCs w:val="21"/>
        </w:rPr>
        <w:t>．</w:t>
      </w:r>
      <w:r w:rsidRPr="00DA4D28">
        <w:rPr>
          <w:rFonts w:ascii="HG丸ｺﾞｼｯｸM-PRO" w:eastAsia="HG丸ｺﾞｼｯｸM-PRO" w:hAnsi="HG丸ｺﾞｼｯｸM-PRO" w:hint="eastAsia"/>
          <w:sz w:val="22"/>
          <w:szCs w:val="21"/>
        </w:rPr>
        <w:t>配置予定技術者の自己採点表（別紙１１）</w:t>
      </w:r>
      <w:r w:rsidRPr="00DA4D28">
        <w:rPr>
          <w:rFonts w:ascii="HG丸ｺﾞｼｯｸM-PRO" w:eastAsia="HG丸ｺﾞｼｯｸM-PRO" w:hAnsi="HG丸ｺﾞｼｯｸM-PRO" w:hint="eastAsia"/>
          <w:sz w:val="18"/>
          <w:szCs w:val="21"/>
        </w:rPr>
        <w:t>（配置予定技術者が１名の場合は提出不要）</w:t>
      </w:r>
    </w:p>
    <w:p w14:paraId="61BBEA65" w14:textId="77777777" w:rsidR="009F183D" w:rsidRPr="00DA4D28" w:rsidRDefault="009F183D" w:rsidP="009F183D">
      <w:pPr>
        <w:spacing w:line="0" w:lineRule="atLeast"/>
        <w:ind w:firstLineChars="300" w:firstLine="660"/>
        <w:rPr>
          <w:rFonts w:ascii="HG丸ｺﾞｼｯｸM-PRO" w:eastAsia="HG丸ｺﾞｼｯｸM-PRO" w:hAnsi="HG丸ｺﾞｼｯｸM-PRO"/>
          <w:sz w:val="22"/>
          <w:szCs w:val="22"/>
        </w:rPr>
      </w:pPr>
      <w:r w:rsidRPr="00DA4D28">
        <w:rPr>
          <w:rFonts w:ascii="HG丸ｺﾞｼｯｸM-PRO" w:eastAsia="HG丸ｺﾞｼｯｸM-PRO" w:hAnsi="HG丸ｺﾞｼｯｸM-PRO" w:hint="eastAsia"/>
          <w:sz w:val="22"/>
          <w:szCs w:val="22"/>
        </w:rPr>
        <w:t>●３．同種工事の施工実績調書（様式第６号）及び事実を証する書類</w:t>
      </w:r>
    </w:p>
    <w:p w14:paraId="011C12D7" w14:textId="77777777" w:rsidR="009F183D" w:rsidRPr="00DA4D28" w:rsidRDefault="009F183D" w:rsidP="009F183D">
      <w:pPr>
        <w:spacing w:line="0" w:lineRule="atLeast"/>
        <w:ind w:firstLineChars="300" w:firstLine="660"/>
        <w:rPr>
          <w:rFonts w:ascii="HG丸ｺﾞｼｯｸM-PRO" w:eastAsia="HG丸ｺﾞｼｯｸM-PRO" w:hAnsi="HG丸ｺﾞｼｯｸM-PRO"/>
          <w:sz w:val="22"/>
          <w:szCs w:val="22"/>
        </w:rPr>
      </w:pPr>
      <w:r w:rsidRPr="00DA4D28">
        <w:rPr>
          <w:rFonts w:ascii="HG丸ｺﾞｼｯｸM-PRO" w:eastAsia="HG丸ｺﾞｼｯｸM-PRO" w:hAnsi="HG丸ｺﾞｼｯｸM-PRO" w:hint="eastAsia"/>
          <w:sz w:val="22"/>
          <w:szCs w:val="22"/>
        </w:rPr>
        <w:t>●４．配置予定技術者調書（様式第７号）及び経験を証する書類</w:t>
      </w:r>
    </w:p>
    <w:p w14:paraId="2D0B7608" w14:textId="77777777" w:rsidR="009F183D" w:rsidRPr="00DA4D28" w:rsidRDefault="009F183D" w:rsidP="009F183D">
      <w:pPr>
        <w:spacing w:line="0" w:lineRule="atLeast"/>
        <w:ind w:firstLineChars="300" w:firstLine="660"/>
        <w:rPr>
          <w:rFonts w:ascii="HG丸ｺﾞｼｯｸM-PRO" w:eastAsia="HG丸ｺﾞｼｯｸM-PRO" w:hAnsi="HG丸ｺﾞｼｯｸM-PRO"/>
          <w:sz w:val="22"/>
          <w:szCs w:val="22"/>
        </w:rPr>
      </w:pPr>
      <w:r w:rsidRPr="00DA4D28">
        <w:rPr>
          <w:rFonts w:ascii="HG丸ｺﾞｼｯｸM-PRO" w:eastAsia="HG丸ｺﾞｼｯｸM-PRO" w:hAnsi="HG丸ｺﾞｼｯｸM-PRO" w:hint="eastAsia"/>
          <w:sz w:val="22"/>
          <w:szCs w:val="22"/>
        </w:rPr>
        <w:t>●５．工事成績評定点調書（企業）（別紙２-1）、工事成績評定通知書の写し及び</w:t>
      </w:r>
    </w:p>
    <w:p w14:paraId="2BBBE607" w14:textId="77777777" w:rsidR="009F183D" w:rsidRPr="00DA4D28" w:rsidRDefault="009F183D" w:rsidP="009F183D">
      <w:pPr>
        <w:spacing w:line="0" w:lineRule="atLeast"/>
        <w:ind w:firstLineChars="600" w:firstLine="1320"/>
        <w:rPr>
          <w:rFonts w:ascii="HG丸ｺﾞｼｯｸM-PRO" w:eastAsia="HG丸ｺﾞｼｯｸM-PRO" w:hAnsi="HG丸ｺﾞｼｯｸM-PRO"/>
          <w:sz w:val="22"/>
          <w:szCs w:val="22"/>
        </w:rPr>
      </w:pPr>
      <w:r w:rsidRPr="00DA4D28">
        <w:rPr>
          <w:rFonts w:ascii="HG丸ｺﾞｼｯｸM-PRO" w:eastAsia="HG丸ｺﾞｼｯｸM-PRO" w:hAnsi="HG丸ｺﾞｼｯｸM-PRO" w:hint="eastAsia"/>
          <w:sz w:val="22"/>
          <w:szCs w:val="22"/>
        </w:rPr>
        <w:t>事実を証する書類</w:t>
      </w:r>
    </w:p>
    <w:p w14:paraId="627466B5" w14:textId="77777777" w:rsidR="009F183D" w:rsidRPr="00DA4D28" w:rsidRDefault="009F183D" w:rsidP="009F183D">
      <w:pPr>
        <w:spacing w:line="0" w:lineRule="atLeast"/>
        <w:ind w:firstLineChars="300" w:firstLine="660"/>
        <w:rPr>
          <w:rFonts w:ascii="HG丸ｺﾞｼｯｸM-PRO" w:eastAsia="HG丸ｺﾞｼｯｸM-PRO" w:hAnsi="HG丸ｺﾞｼｯｸM-PRO"/>
          <w:sz w:val="22"/>
          <w:szCs w:val="22"/>
        </w:rPr>
      </w:pPr>
      <w:r w:rsidRPr="00DA4D28">
        <w:rPr>
          <w:rFonts w:ascii="HG丸ｺﾞｼｯｸM-PRO" w:eastAsia="HG丸ｺﾞｼｯｸM-PRO" w:hAnsi="HG丸ｺﾞｼｯｸM-PRO" w:hint="eastAsia"/>
          <w:sz w:val="22"/>
          <w:szCs w:val="22"/>
        </w:rPr>
        <w:t>●６．工事成績評定点調書（技術者）（別紙２-２）、工事成績評定通知書の写し及び</w:t>
      </w:r>
    </w:p>
    <w:p w14:paraId="26950CE1" w14:textId="77777777" w:rsidR="009F183D" w:rsidRPr="00DA4D28" w:rsidRDefault="009F183D" w:rsidP="009F183D">
      <w:pPr>
        <w:spacing w:line="0" w:lineRule="atLeast"/>
        <w:ind w:firstLineChars="600" w:firstLine="1320"/>
        <w:rPr>
          <w:rFonts w:ascii="HG丸ｺﾞｼｯｸM-PRO" w:eastAsia="HG丸ｺﾞｼｯｸM-PRO" w:hAnsi="HG丸ｺﾞｼｯｸM-PRO"/>
          <w:sz w:val="22"/>
          <w:szCs w:val="22"/>
        </w:rPr>
      </w:pPr>
      <w:r w:rsidRPr="00DA4D28">
        <w:rPr>
          <w:rFonts w:ascii="HG丸ｺﾞｼｯｸM-PRO" w:eastAsia="HG丸ｺﾞｼｯｸM-PRO" w:hAnsi="HG丸ｺﾞｼｯｸM-PRO" w:hint="eastAsia"/>
          <w:sz w:val="22"/>
          <w:szCs w:val="22"/>
        </w:rPr>
        <w:lastRenderedPageBreak/>
        <w:t>事実を証する書類</w:t>
      </w:r>
    </w:p>
    <w:p w14:paraId="3F1BCABC" w14:textId="77777777" w:rsidR="009F183D" w:rsidRPr="00DA4D28" w:rsidRDefault="009F183D" w:rsidP="009F183D">
      <w:pPr>
        <w:spacing w:line="0" w:lineRule="atLeast"/>
        <w:ind w:firstLineChars="300" w:firstLine="660"/>
        <w:rPr>
          <w:rFonts w:ascii="HG丸ｺﾞｼｯｸM-PRO" w:eastAsia="HG丸ｺﾞｼｯｸM-PRO" w:hAnsi="HG丸ｺﾞｼｯｸM-PRO"/>
          <w:sz w:val="22"/>
          <w:szCs w:val="22"/>
        </w:rPr>
      </w:pPr>
      <w:r w:rsidRPr="00DA4D28">
        <w:rPr>
          <w:rFonts w:ascii="HG丸ｺﾞｼｯｸM-PRO" w:eastAsia="HG丸ｺﾞｼｯｸM-PRO" w:hAnsi="HG丸ｺﾞｼｯｸM-PRO" w:hint="eastAsia"/>
          <w:sz w:val="22"/>
          <w:szCs w:val="22"/>
        </w:rPr>
        <w:t>●７．近隣地域内工事の施工経験調書（別紙３）及び事実を証する書類</w:t>
      </w:r>
    </w:p>
    <w:p w14:paraId="283D7493" w14:textId="77777777" w:rsidR="00161A1A" w:rsidRPr="00DA4D28" w:rsidRDefault="00AD2FFC" w:rsidP="009F183D">
      <w:pPr>
        <w:spacing w:line="0" w:lineRule="atLeast"/>
        <w:ind w:firstLineChars="300" w:firstLine="660"/>
        <w:rPr>
          <w:rFonts w:ascii="HG丸ｺﾞｼｯｸM-PRO" w:eastAsia="HG丸ｺﾞｼｯｸM-PRO" w:hAnsi="HG丸ｺﾞｼｯｸM-PRO"/>
          <w:sz w:val="22"/>
          <w:szCs w:val="22"/>
        </w:rPr>
      </w:pPr>
      <w:r>
        <w:rPr>
          <w:rFonts w:ascii="HG丸ｺﾞｼｯｸM-PRO" w:eastAsia="HG丸ｺﾞｼｯｸM-PRO" w:hAnsi="HG丸ｺﾞｼｯｸM-PRO"/>
          <w:noProof/>
          <w:sz w:val="22"/>
          <w:szCs w:val="22"/>
          <w:lang w:val="ja-JP"/>
        </w:rPr>
        <w:pict w14:anchorId="6818D0F7">
          <v:shape id="_x0000_s2054" type="#_x0000_t202" style="position:absolute;left:0;text-align:left;margin-left:-17.1pt;margin-top:15.6pt;width:36pt;height:45pt;z-index:251659264" filled="f" stroked="f">
            <v:textbox style="layout-flow:vertical-ideographic" inset="5.85pt,.7pt,5.85pt,.7pt">
              <w:txbxContent>
                <w:p w14:paraId="16DAAF76" w14:textId="77777777" w:rsidR="009F183D" w:rsidRPr="00877EE6" w:rsidRDefault="009F183D" w:rsidP="009F183D">
                  <w:pPr>
                    <w:rPr>
                      <w:sz w:val="22"/>
                      <w:szCs w:val="22"/>
                    </w:rPr>
                  </w:pPr>
                  <w:r w:rsidRPr="00877EE6">
                    <w:rPr>
                      <w:rFonts w:hint="eastAsia"/>
                      <w:sz w:val="22"/>
                      <w:szCs w:val="22"/>
                    </w:rPr>
                    <w:t>順序</w:t>
                  </w:r>
                </w:p>
              </w:txbxContent>
            </v:textbox>
          </v:shape>
        </w:pict>
      </w:r>
      <w:r>
        <w:rPr>
          <w:rFonts w:ascii="HG丸ｺﾞｼｯｸM-PRO" w:eastAsia="HG丸ｺﾞｼｯｸM-PRO" w:hAnsi="HG丸ｺﾞｼｯｸM-PRO"/>
          <w:noProof/>
          <w:sz w:val="22"/>
          <w:szCs w:val="22"/>
          <w:lang w:val="ja-JP"/>
        </w:rPr>
        <w:pict w14:anchorId="1B157849">
          <v:line id="_x0000_s2053" style="position:absolute;left:0;text-align:left;z-index:251658240" from="12.3pt,-.65pt" to="12.3pt,57.1pt">
            <v:stroke endarrow="classic"/>
          </v:line>
        </w:pict>
      </w:r>
      <w:r w:rsidR="00161A1A" w:rsidRPr="00DA4D28">
        <w:rPr>
          <w:rFonts w:ascii="HG丸ｺﾞｼｯｸM-PRO" w:eastAsia="HG丸ｺﾞｼｯｸM-PRO" w:hAnsi="HG丸ｺﾞｼｯｸM-PRO" w:hint="eastAsia"/>
          <w:sz w:val="22"/>
          <w:szCs w:val="22"/>
        </w:rPr>
        <w:t>●</w:t>
      </w:r>
      <w:r w:rsidR="009F183D" w:rsidRPr="00DA4D28">
        <w:rPr>
          <w:rFonts w:ascii="HG丸ｺﾞｼｯｸM-PRO" w:eastAsia="HG丸ｺﾞｼｯｸM-PRO" w:hAnsi="HG丸ｺﾞｼｯｸM-PRO" w:hint="eastAsia"/>
          <w:sz w:val="22"/>
          <w:szCs w:val="22"/>
        </w:rPr>
        <w:t>８</w:t>
      </w:r>
      <w:r w:rsidR="00161A1A" w:rsidRPr="00DA4D28">
        <w:rPr>
          <w:rFonts w:ascii="HG丸ｺﾞｼｯｸM-PRO" w:eastAsia="HG丸ｺﾞｼｯｸM-PRO" w:hAnsi="HG丸ｺﾞｼｯｸM-PRO" w:hint="eastAsia"/>
          <w:sz w:val="22"/>
          <w:szCs w:val="22"/>
        </w:rPr>
        <w:t>．防災協定調書（別紙５）及び事実を証する書類</w:t>
      </w:r>
    </w:p>
    <w:p w14:paraId="58AE02EB" w14:textId="77777777" w:rsidR="00C62AE8" w:rsidRPr="00DA4D28" w:rsidRDefault="00C62AE8" w:rsidP="00C62AE8">
      <w:pPr>
        <w:spacing w:line="0" w:lineRule="atLeast"/>
        <w:ind w:firstLineChars="300" w:firstLine="660"/>
        <w:rPr>
          <w:rFonts w:ascii="HG丸ｺﾞｼｯｸM-PRO" w:eastAsia="HG丸ｺﾞｼｯｸM-PRO" w:hAnsi="HG丸ｺﾞｼｯｸM-PRO"/>
          <w:sz w:val="22"/>
          <w:szCs w:val="22"/>
        </w:rPr>
      </w:pPr>
      <w:r w:rsidRPr="00DA4D28">
        <w:rPr>
          <w:rFonts w:ascii="HG丸ｺﾞｼｯｸM-PRO" w:eastAsia="HG丸ｺﾞｼｯｸM-PRO" w:hAnsi="HG丸ｺﾞｼｯｸM-PRO" w:hint="eastAsia"/>
          <w:sz w:val="22"/>
          <w:szCs w:val="22"/>
        </w:rPr>
        <w:t>●</w:t>
      </w:r>
      <w:r w:rsidR="009F183D" w:rsidRPr="00DA4D28">
        <w:rPr>
          <w:rFonts w:ascii="HG丸ｺﾞｼｯｸM-PRO" w:eastAsia="HG丸ｺﾞｼｯｸM-PRO" w:hAnsi="HG丸ｺﾞｼｯｸM-PRO" w:hint="eastAsia"/>
          <w:sz w:val="22"/>
          <w:szCs w:val="22"/>
        </w:rPr>
        <w:t>９</w:t>
      </w:r>
      <w:r w:rsidRPr="00DA4D28">
        <w:rPr>
          <w:rFonts w:ascii="HG丸ｺﾞｼｯｸM-PRO" w:eastAsia="HG丸ｺﾞｼｯｸM-PRO" w:hAnsi="HG丸ｺﾞｼｯｸM-PRO" w:hint="eastAsia"/>
          <w:sz w:val="22"/>
          <w:szCs w:val="22"/>
        </w:rPr>
        <w:t>．優良施工工事調書（別紙７）及び事実を証する書類</w:t>
      </w:r>
    </w:p>
    <w:p w14:paraId="26B2D135" w14:textId="77777777" w:rsidR="00C62AE8" w:rsidRPr="00DA4D28" w:rsidRDefault="00C62AE8" w:rsidP="00C62AE8">
      <w:pPr>
        <w:spacing w:line="0" w:lineRule="atLeast"/>
        <w:ind w:firstLineChars="300" w:firstLine="660"/>
        <w:rPr>
          <w:rFonts w:ascii="HG丸ｺﾞｼｯｸM-PRO" w:eastAsia="HG丸ｺﾞｼｯｸM-PRO" w:hAnsi="HG丸ｺﾞｼｯｸM-PRO"/>
          <w:sz w:val="22"/>
          <w:szCs w:val="22"/>
        </w:rPr>
      </w:pPr>
      <w:r w:rsidRPr="00DA4D28">
        <w:rPr>
          <w:rFonts w:ascii="HG丸ｺﾞｼｯｸM-PRO" w:eastAsia="HG丸ｺﾞｼｯｸM-PRO" w:hAnsi="HG丸ｺﾞｼｯｸM-PRO" w:hint="eastAsia"/>
          <w:sz w:val="22"/>
          <w:szCs w:val="22"/>
        </w:rPr>
        <w:t>●</w:t>
      </w:r>
      <w:r w:rsidR="009F183D" w:rsidRPr="00DA4D28">
        <w:rPr>
          <w:rFonts w:ascii="HG丸ｺﾞｼｯｸM-PRO" w:eastAsia="HG丸ｺﾞｼｯｸM-PRO" w:hAnsi="HG丸ｺﾞｼｯｸM-PRO" w:hint="eastAsia"/>
          <w:sz w:val="22"/>
          <w:szCs w:val="22"/>
        </w:rPr>
        <w:t>10</w:t>
      </w:r>
      <w:r w:rsidRPr="00DA4D28">
        <w:rPr>
          <w:rFonts w:ascii="HG丸ｺﾞｼｯｸM-PRO" w:eastAsia="HG丸ｺﾞｼｯｸM-PRO" w:hAnsi="HG丸ｺﾞｼｯｸM-PRO" w:hint="eastAsia"/>
          <w:sz w:val="22"/>
          <w:szCs w:val="22"/>
        </w:rPr>
        <w:t>．継続教育調書（別紙８）及び事実を証する書類</w:t>
      </w:r>
    </w:p>
    <w:p w14:paraId="35109DF2" w14:textId="77777777" w:rsidR="00C62AE8" w:rsidRPr="00DA4D28" w:rsidRDefault="00C62AE8" w:rsidP="00C62AE8">
      <w:pPr>
        <w:spacing w:line="0" w:lineRule="atLeast"/>
        <w:rPr>
          <w:rFonts w:ascii="HG丸ｺﾞｼｯｸM-PRO" w:eastAsia="HG丸ｺﾞｼｯｸM-PRO" w:hAnsi="HG丸ｺﾞｼｯｸM-PRO"/>
          <w:sz w:val="22"/>
          <w:szCs w:val="22"/>
        </w:rPr>
      </w:pPr>
      <w:r w:rsidRPr="00DA4D28">
        <w:rPr>
          <w:rFonts w:ascii="HG丸ｺﾞｼｯｸM-PRO" w:eastAsia="HG丸ｺﾞｼｯｸM-PRO" w:hAnsi="HG丸ｺﾞｼｯｸM-PRO" w:hint="eastAsia"/>
          <w:sz w:val="22"/>
          <w:szCs w:val="22"/>
        </w:rPr>
        <w:t xml:space="preserve">　　　●</w:t>
      </w:r>
      <w:r w:rsidR="009F183D" w:rsidRPr="00DA4D28">
        <w:rPr>
          <w:rFonts w:ascii="HG丸ｺﾞｼｯｸM-PRO" w:eastAsia="HG丸ｺﾞｼｯｸM-PRO" w:hAnsi="HG丸ｺﾞｼｯｸM-PRO" w:hint="eastAsia"/>
          <w:sz w:val="22"/>
          <w:szCs w:val="22"/>
        </w:rPr>
        <w:t>11</w:t>
      </w:r>
      <w:r w:rsidRPr="00DA4D28">
        <w:rPr>
          <w:rFonts w:ascii="HG丸ｺﾞｼｯｸM-PRO" w:eastAsia="HG丸ｺﾞｼｯｸM-PRO" w:hAnsi="HG丸ｺﾞｼｯｸM-PRO" w:hint="eastAsia"/>
          <w:sz w:val="22"/>
          <w:szCs w:val="22"/>
        </w:rPr>
        <w:t>．</w:t>
      </w:r>
      <w:r w:rsidR="00161A1A" w:rsidRPr="00DA4D28">
        <w:rPr>
          <w:rFonts w:ascii="HG丸ｺﾞｼｯｸM-PRO" w:eastAsia="HG丸ｺﾞｼｯｸM-PRO" w:hAnsi="HG丸ｺﾞｼｯｸM-PRO" w:hint="eastAsia"/>
          <w:sz w:val="22"/>
          <w:szCs w:val="22"/>
        </w:rPr>
        <w:t>本店所在地（別紙１０）</w:t>
      </w:r>
    </w:p>
    <w:p w14:paraId="59880F86" w14:textId="77777777" w:rsidR="00B36A6A" w:rsidRPr="00DA4D28" w:rsidRDefault="00B36A6A" w:rsidP="00C62AE8">
      <w:pPr>
        <w:spacing w:line="0" w:lineRule="atLeast"/>
        <w:ind w:firstLineChars="300" w:firstLine="660"/>
        <w:rPr>
          <w:rFonts w:ascii="HG丸ｺﾞｼｯｸM-PRO" w:eastAsia="HG丸ｺﾞｼｯｸM-PRO" w:hAnsi="HG丸ｺﾞｼｯｸM-PRO"/>
          <w:sz w:val="22"/>
          <w:szCs w:val="22"/>
        </w:rPr>
      </w:pPr>
    </w:p>
    <w:p w14:paraId="53C873E0" w14:textId="77777777" w:rsidR="00313F0A" w:rsidRPr="00DA4D28" w:rsidRDefault="001E7201" w:rsidP="001A46F0">
      <w:pPr>
        <w:ind w:leftChars="100" w:left="420" w:hangingChars="100" w:hanging="210"/>
        <w:rPr>
          <w:szCs w:val="21"/>
        </w:rPr>
      </w:pPr>
      <w:r w:rsidRPr="00DA4D28">
        <w:rPr>
          <w:rFonts w:hint="eastAsia"/>
          <w:szCs w:val="21"/>
        </w:rPr>
        <w:t>・公告日が同じで、かつ</w:t>
      </w:r>
      <w:r w:rsidR="00313F0A" w:rsidRPr="00DA4D28">
        <w:rPr>
          <w:rFonts w:hint="eastAsia"/>
          <w:szCs w:val="21"/>
        </w:rPr>
        <w:t>全て同じ内容で資料を提出する場合は、「事実を証する書類」などの添付</w:t>
      </w:r>
      <w:r w:rsidRPr="00DA4D28">
        <w:rPr>
          <w:rFonts w:hint="eastAsia"/>
          <w:szCs w:val="21"/>
        </w:rPr>
        <w:t>資料については、</w:t>
      </w:r>
      <w:proofErr w:type="gramStart"/>
      <w:r w:rsidRPr="00DA4D28">
        <w:rPr>
          <w:rFonts w:hint="eastAsia"/>
          <w:szCs w:val="21"/>
        </w:rPr>
        <w:t>各</w:t>
      </w:r>
      <w:proofErr w:type="gramEnd"/>
      <w:r w:rsidRPr="00DA4D28">
        <w:rPr>
          <w:rFonts w:hint="eastAsia"/>
          <w:szCs w:val="21"/>
        </w:rPr>
        <w:t>案件</w:t>
      </w:r>
      <w:proofErr w:type="gramStart"/>
      <w:r w:rsidRPr="00DA4D28">
        <w:rPr>
          <w:rFonts w:hint="eastAsia"/>
          <w:szCs w:val="21"/>
        </w:rPr>
        <w:t>毎</w:t>
      </w:r>
      <w:proofErr w:type="gramEnd"/>
      <w:r w:rsidRPr="00DA4D28">
        <w:rPr>
          <w:rFonts w:hint="eastAsia"/>
          <w:szCs w:val="21"/>
        </w:rPr>
        <w:t>に提出する必要はない</w:t>
      </w:r>
      <w:r w:rsidR="00313F0A" w:rsidRPr="00DA4D28">
        <w:rPr>
          <w:rFonts w:hint="eastAsia"/>
          <w:szCs w:val="21"/>
        </w:rPr>
        <w:t>。「事実を証する書類」</w:t>
      </w:r>
      <w:r w:rsidRPr="00DA4D28">
        <w:rPr>
          <w:rFonts w:hint="eastAsia"/>
          <w:szCs w:val="21"/>
        </w:rPr>
        <w:t>等の添付資料については、工事番号の最も若い案件に添付すること。ただし、添付をしない案件についても、「</w:t>
      </w:r>
      <w:r w:rsidR="001D3C48" w:rsidRPr="00DA4D28">
        <w:rPr>
          <w:rFonts w:hint="eastAsia"/>
          <w:szCs w:val="21"/>
        </w:rPr>
        <w:t>入札参加資格及び</w:t>
      </w:r>
      <w:r w:rsidR="00313F0A" w:rsidRPr="00DA4D28">
        <w:rPr>
          <w:rFonts w:hint="eastAsia"/>
          <w:szCs w:val="21"/>
        </w:rPr>
        <w:t>総合評価落札方式に伴う書面提出資料一覧表</w:t>
      </w:r>
      <w:r w:rsidRPr="00DA4D28">
        <w:rPr>
          <w:rFonts w:hint="eastAsia"/>
          <w:szCs w:val="21"/>
        </w:rPr>
        <w:t>）</w:t>
      </w:r>
      <w:r w:rsidR="00313F0A" w:rsidRPr="00DA4D28">
        <w:rPr>
          <w:rFonts w:hint="eastAsia"/>
          <w:szCs w:val="21"/>
        </w:rPr>
        <w:t>」</w:t>
      </w:r>
      <w:r w:rsidRPr="00DA4D28">
        <w:rPr>
          <w:rFonts w:hint="eastAsia"/>
          <w:szCs w:val="21"/>
        </w:rPr>
        <w:t>（別紙１）及び「各様式」については、参加する全ての案件で提出すること</w:t>
      </w:r>
      <w:r w:rsidR="00313F0A" w:rsidRPr="00DA4D28">
        <w:rPr>
          <w:rFonts w:hint="eastAsia"/>
          <w:szCs w:val="21"/>
        </w:rPr>
        <w:t>。その際、それらの提出様式には添付先（例：事実を証する書類は、○○○○第○○○○○○○</w:t>
      </w:r>
      <w:r w:rsidR="00313F0A" w:rsidRPr="00DA4D28">
        <w:rPr>
          <w:rFonts w:hint="eastAsia"/>
          <w:szCs w:val="21"/>
        </w:rPr>
        <w:t>-</w:t>
      </w:r>
      <w:r w:rsidRPr="00DA4D28">
        <w:rPr>
          <w:rFonts w:hint="eastAsia"/>
          <w:szCs w:val="21"/>
        </w:rPr>
        <w:t>○○○号○○○○○○○○○○○工事に添付）を記載すること。</w:t>
      </w:r>
    </w:p>
    <w:p w14:paraId="4C123D4E" w14:textId="50AC3B55" w:rsidR="00313F0A" w:rsidRPr="00DA4D28" w:rsidRDefault="00313F0A" w:rsidP="001A46F0">
      <w:pPr>
        <w:ind w:leftChars="100" w:left="420" w:hangingChars="100" w:hanging="210"/>
        <w:rPr>
          <w:szCs w:val="21"/>
        </w:rPr>
      </w:pPr>
      <w:r w:rsidRPr="00DA4D28">
        <w:rPr>
          <w:rFonts w:hint="eastAsia"/>
          <w:szCs w:val="21"/>
        </w:rPr>
        <w:t>・竣工した工事とは、公告日までに工事の完成検査が完了し、成工認定通知を受けているものとする。</w:t>
      </w:r>
    </w:p>
    <w:p w14:paraId="7A6CFA1A" w14:textId="2D82F072" w:rsidR="008D522A" w:rsidRPr="00DA4D28" w:rsidRDefault="008D522A" w:rsidP="001A46F0">
      <w:pPr>
        <w:ind w:leftChars="100" w:left="420" w:hangingChars="100" w:hanging="210"/>
        <w:rPr>
          <w:szCs w:val="21"/>
        </w:rPr>
      </w:pPr>
      <w:r w:rsidRPr="00DA4D28">
        <w:rPr>
          <w:rFonts w:hint="eastAsia"/>
          <w:szCs w:val="21"/>
        </w:rPr>
        <w:t>・資料の提出方法については、クリップ留め（</w:t>
      </w:r>
      <w:r w:rsidRPr="00DA4D28">
        <w:rPr>
          <w:rFonts w:hint="eastAsia"/>
          <w:szCs w:val="21"/>
        </w:rPr>
        <w:t>W</w:t>
      </w:r>
      <w:r w:rsidRPr="00DA4D28">
        <w:rPr>
          <w:rFonts w:hint="eastAsia"/>
          <w:szCs w:val="21"/>
        </w:rPr>
        <w:t>クリップ留め）とする。</w:t>
      </w:r>
    </w:p>
    <w:p w14:paraId="134F015C" w14:textId="2E1E351D" w:rsidR="008D522A" w:rsidRPr="00DA4D28" w:rsidRDefault="008D522A" w:rsidP="001A46F0">
      <w:pPr>
        <w:ind w:leftChars="100" w:left="420" w:hangingChars="100" w:hanging="210"/>
        <w:rPr>
          <w:szCs w:val="21"/>
        </w:rPr>
      </w:pPr>
      <w:r w:rsidRPr="00DA4D28">
        <w:rPr>
          <w:rFonts w:hint="eastAsia"/>
          <w:szCs w:val="21"/>
        </w:rPr>
        <w:t>（穴あけ紐綴じ、ホチキス留め、専用機器を用いるクリップ留め、紙ファイル綴じは不要です）</w:t>
      </w:r>
    </w:p>
    <w:p w14:paraId="72C6A682" w14:textId="77777777" w:rsidR="00B36A6A" w:rsidRPr="00DA4D28" w:rsidRDefault="00B36A6A" w:rsidP="0077625B">
      <w:pPr>
        <w:overflowPunct w:val="0"/>
        <w:adjustRightInd w:val="0"/>
        <w:textAlignment w:val="baseline"/>
        <w:rPr>
          <w:szCs w:val="21"/>
        </w:rPr>
      </w:pPr>
    </w:p>
    <w:p w14:paraId="49EECCE0" w14:textId="77777777" w:rsidR="00313F0A" w:rsidRPr="00DA4D28" w:rsidRDefault="009A06D1" w:rsidP="0077625B">
      <w:pPr>
        <w:overflowPunct w:val="0"/>
        <w:adjustRightInd w:val="0"/>
        <w:textAlignment w:val="baseline"/>
        <w:rPr>
          <w:rFonts w:ascii="ＭＳ ゴシック" w:eastAsia="ＭＳ ゴシック" w:hAnsi="ＭＳ ゴシック"/>
          <w:szCs w:val="21"/>
        </w:rPr>
      </w:pPr>
      <w:r w:rsidRPr="00DA4D28">
        <w:rPr>
          <w:rFonts w:ascii="ＭＳ ゴシック" w:eastAsia="ＭＳ ゴシック" w:hAnsi="ＭＳ ゴシック" w:hint="eastAsia"/>
          <w:szCs w:val="21"/>
        </w:rPr>
        <w:t>［</w:t>
      </w:r>
      <w:r w:rsidR="00313F0A" w:rsidRPr="00DA4D28">
        <w:rPr>
          <w:rFonts w:ascii="ＭＳ ゴシック" w:eastAsia="ＭＳ ゴシック" w:hAnsi="ＭＳ ゴシック" w:hint="eastAsia"/>
          <w:szCs w:val="21"/>
        </w:rPr>
        <w:t>２</w:t>
      </w:r>
      <w:r w:rsidRPr="00DA4D28">
        <w:rPr>
          <w:rFonts w:ascii="ＭＳ ゴシック" w:eastAsia="ＭＳ ゴシック" w:hAnsi="ＭＳ ゴシック" w:hint="eastAsia"/>
          <w:szCs w:val="21"/>
        </w:rPr>
        <w:t>］</w:t>
      </w:r>
      <w:r w:rsidR="00313F0A" w:rsidRPr="00DA4D28">
        <w:rPr>
          <w:rFonts w:ascii="ＭＳ ゴシック" w:eastAsia="ＭＳ ゴシック" w:hAnsi="ＭＳ ゴシック" w:hint="eastAsia"/>
          <w:szCs w:val="21"/>
        </w:rPr>
        <w:t>総合評価落札方式の評価および提出資料作成について</w:t>
      </w:r>
    </w:p>
    <w:p w14:paraId="69368CC2" w14:textId="77777777" w:rsidR="001E7201" w:rsidRPr="00DA4D28" w:rsidRDefault="001E7201" w:rsidP="0077625B">
      <w:pPr>
        <w:overflowPunct w:val="0"/>
        <w:adjustRightInd w:val="0"/>
        <w:textAlignment w:val="baseline"/>
        <w:rPr>
          <w:rFonts w:ascii="ＭＳ ゴシック" w:eastAsia="ＭＳ ゴシック" w:hAnsi="ＭＳ ゴシック"/>
          <w:szCs w:val="21"/>
        </w:rPr>
      </w:pPr>
    </w:p>
    <w:p w14:paraId="6CC2D114" w14:textId="77777777" w:rsidR="009F183D" w:rsidRPr="00DA4D28" w:rsidRDefault="009F183D" w:rsidP="009F183D">
      <w:pPr>
        <w:overflowPunct w:val="0"/>
        <w:adjustRightInd w:val="0"/>
        <w:textAlignment w:val="baseline"/>
        <w:rPr>
          <w:rFonts w:ascii="ＭＳ 明朝"/>
          <w:color w:val="000000"/>
          <w:kern w:val="0"/>
          <w:szCs w:val="21"/>
        </w:rPr>
      </w:pPr>
      <w:r w:rsidRPr="00DA4D28">
        <w:rPr>
          <w:rFonts w:hint="eastAsia"/>
          <w:szCs w:val="21"/>
        </w:rPr>
        <w:t>（１）</w:t>
      </w:r>
      <w:r w:rsidRPr="00DA4D28">
        <w:rPr>
          <w:rFonts w:hint="eastAsia"/>
          <w:szCs w:val="21"/>
          <w:u w:val="single"/>
        </w:rPr>
        <w:t>自己採点表の提出及び評価方法について</w:t>
      </w:r>
    </w:p>
    <w:p w14:paraId="08DBEDF8" w14:textId="77777777" w:rsidR="009F183D" w:rsidRPr="00DA4D28" w:rsidRDefault="009F183D" w:rsidP="009F183D">
      <w:pPr>
        <w:overflowPunct w:val="0"/>
        <w:adjustRightInd w:val="0"/>
        <w:ind w:leftChars="100" w:left="420" w:hangingChars="100" w:hanging="210"/>
        <w:textAlignment w:val="baseline"/>
        <w:rPr>
          <w:szCs w:val="21"/>
        </w:rPr>
      </w:pPr>
      <w:r w:rsidRPr="00DA4D28">
        <w:rPr>
          <w:rFonts w:hint="eastAsia"/>
          <w:szCs w:val="21"/>
        </w:rPr>
        <w:t>・【企業の施工能力】及び【配置予定技術者の能力】について、入札参加申請者自らが採点した「自己採点表」の提出を求める。</w:t>
      </w:r>
    </w:p>
    <w:p w14:paraId="784506C0" w14:textId="77777777" w:rsidR="009F183D" w:rsidRPr="00DA4D28" w:rsidRDefault="009F183D" w:rsidP="009F183D">
      <w:pPr>
        <w:overflowPunct w:val="0"/>
        <w:adjustRightInd w:val="0"/>
        <w:ind w:leftChars="100" w:left="420" w:hangingChars="100" w:hanging="210"/>
        <w:textAlignment w:val="baseline"/>
        <w:rPr>
          <w:szCs w:val="21"/>
        </w:rPr>
      </w:pPr>
      <w:r w:rsidRPr="00DA4D28">
        <w:rPr>
          <w:rFonts w:hint="eastAsia"/>
          <w:szCs w:val="21"/>
        </w:rPr>
        <w:t>・自己採点表の提出が無かった場合、宛名・所在地・商号又は名称・代表者氏名・工事名の全てが空欄の場合は、</w:t>
      </w:r>
      <w:r w:rsidRPr="00DA4D28">
        <w:rPr>
          <w:rFonts w:hint="eastAsia"/>
          <w:szCs w:val="21"/>
          <w:u w:val="single"/>
        </w:rPr>
        <w:t>失格となる</w:t>
      </w:r>
      <w:r w:rsidRPr="00DA4D28">
        <w:rPr>
          <w:rFonts w:hint="eastAsia"/>
          <w:szCs w:val="21"/>
        </w:rPr>
        <w:t>ため、提出前に必ず確認を行うこと。</w:t>
      </w:r>
    </w:p>
    <w:p w14:paraId="0B20F4C8" w14:textId="77777777" w:rsidR="009F183D" w:rsidRPr="00DA4D28" w:rsidRDefault="009F183D" w:rsidP="009F183D">
      <w:pPr>
        <w:overflowPunct w:val="0"/>
        <w:adjustRightInd w:val="0"/>
        <w:ind w:leftChars="100" w:left="420" w:hangingChars="100" w:hanging="210"/>
        <w:textAlignment w:val="baseline"/>
        <w:rPr>
          <w:szCs w:val="21"/>
        </w:rPr>
      </w:pPr>
      <w:r w:rsidRPr="00DA4D28">
        <w:rPr>
          <w:rFonts w:hint="eastAsia"/>
          <w:szCs w:val="21"/>
        </w:rPr>
        <w:t>・提出された自己採点表の加算点を入札価格で除した数値（以下、「仮の評価値」）の１位の者を落札候補者とし、入札の保留を行い、提出された自己採点表と技術資料の確認審査を行う。</w:t>
      </w:r>
    </w:p>
    <w:p w14:paraId="0A5B480B" w14:textId="77777777" w:rsidR="009F183D" w:rsidRPr="00DA4D28" w:rsidRDefault="009F183D" w:rsidP="009F183D">
      <w:pPr>
        <w:overflowPunct w:val="0"/>
        <w:adjustRightInd w:val="0"/>
        <w:ind w:leftChars="100" w:left="420" w:hangingChars="100" w:hanging="210"/>
        <w:textAlignment w:val="baseline"/>
        <w:rPr>
          <w:bCs/>
          <w:szCs w:val="21"/>
        </w:rPr>
      </w:pPr>
      <w:r w:rsidRPr="00DA4D28">
        <w:rPr>
          <w:rFonts w:hint="eastAsia"/>
          <w:szCs w:val="21"/>
        </w:rPr>
        <w:t>・</w:t>
      </w:r>
      <w:r w:rsidRPr="00DA4D28">
        <w:rPr>
          <w:rFonts w:hint="eastAsia"/>
          <w:bCs/>
          <w:szCs w:val="21"/>
        </w:rPr>
        <w:t>【企業の施工能力】及び【配置予定技術者の能力】について、入札参加者から提出された「自己採点表」と「入札価格」をもとに、入札参加者全員について「仮の評価値」を算出する。</w:t>
      </w:r>
    </w:p>
    <w:p w14:paraId="6AE787FD" w14:textId="77777777" w:rsidR="009F183D" w:rsidRPr="00DA4D28" w:rsidRDefault="009F183D" w:rsidP="009F183D">
      <w:pPr>
        <w:overflowPunct w:val="0"/>
        <w:adjustRightInd w:val="0"/>
        <w:ind w:leftChars="100" w:left="420" w:hangingChars="100" w:hanging="210"/>
        <w:textAlignment w:val="baseline"/>
        <w:rPr>
          <w:bCs/>
          <w:szCs w:val="21"/>
        </w:rPr>
      </w:pPr>
      <w:r w:rsidRPr="00DA4D28">
        <w:rPr>
          <w:rFonts w:hint="eastAsia"/>
          <w:bCs/>
          <w:szCs w:val="21"/>
        </w:rPr>
        <w:t>「仮の評価値」で最高評価値者となった入札参加者の「技術資料等」と「自己採点表」を審査する。</w:t>
      </w:r>
      <w:r w:rsidRPr="00DA4D28">
        <w:rPr>
          <w:rFonts w:hint="eastAsia"/>
          <w:bCs/>
          <w:szCs w:val="21"/>
        </w:rPr>
        <w:br/>
      </w:r>
      <w:r w:rsidRPr="00DA4D28">
        <w:rPr>
          <w:rFonts w:hint="eastAsia"/>
          <w:bCs/>
          <w:szCs w:val="21"/>
        </w:rPr>
        <w:t>審査により、自己採点が正しかった場合又は修正があった場合でも最高評価値者が入れ替わらなかった場合は、当該最高評価値者を落札者として決定する。</w:t>
      </w:r>
    </w:p>
    <w:p w14:paraId="4F58E560" w14:textId="77777777" w:rsidR="009F183D" w:rsidRPr="00DA4D28" w:rsidRDefault="009F183D" w:rsidP="009F183D">
      <w:pPr>
        <w:ind w:leftChars="100" w:left="420" w:hangingChars="100" w:hanging="210"/>
        <w:rPr>
          <w:rFonts w:ascii="ＭＳ 明朝" w:hAnsi="ＭＳ 明朝"/>
          <w:color w:val="000000"/>
          <w:szCs w:val="21"/>
        </w:rPr>
      </w:pPr>
      <w:r w:rsidRPr="00DA4D28">
        <w:rPr>
          <w:rFonts w:ascii="ＭＳ 明朝" w:hAnsi="ＭＳ 明朝" w:hint="eastAsia"/>
          <w:color w:val="000000"/>
          <w:szCs w:val="21"/>
        </w:rPr>
        <w:t>・「仮の評価値」で最高評価値者の審査において、提出された自己採点表の各評価項目の配点に誤りがあった場合、上方修正は行わない。（提出された自己採点の加算点どおりとする。）</w:t>
      </w:r>
    </w:p>
    <w:p w14:paraId="20648671" w14:textId="77777777" w:rsidR="009F183D" w:rsidRPr="00DA4D28" w:rsidRDefault="009F183D" w:rsidP="009F183D">
      <w:pPr>
        <w:ind w:leftChars="200" w:left="420"/>
        <w:rPr>
          <w:rFonts w:ascii="ＭＳ 明朝" w:hAnsi="ＭＳ 明朝"/>
          <w:color w:val="000000"/>
          <w:szCs w:val="21"/>
        </w:rPr>
      </w:pPr>
      <w:r w:rsidRPr="00DA4D28">
        <w:rPr>
          <w:rFonts w:ascii="ＭＳ 明朝" w:hAnsi="ＭＳ 明朝" w:hint="eastAsia"/>
          <w:color w:val="000000"/>
          <w:szCs w:val="21"/>
        </w:rPr>
        <w:t>また、同審査において、各評価項目の配点に下方修正があった場合については、該当する評価項目の評価点は「最低点」とする。（技術資料等と自己採点表は提出前に必ず内容を再確認すること。）</w:t>
      </w:r>
    </w:p>
    <w:p w14:paraId="4B866C79" w14:textId="77777777" w:rsidR="009F183D" w:rsidRPr="00DA4D28" w:rsidRDefault="009F183D" w:rsidP="0077625B">
      <w:pPr>
        <w:overflowPunct w:val="0"/>
        <w:adjustRightInd w:val="0"/>
        <w:textAlignment w:val="baseline"/>
        <w:rPr>
          <w:rFonts w:ascii="ＭＳ ゴシック" w:eastAsia="ＭＳ ゴシック" w:hAnsi="ＭＳ ゴシック"/>
          <w:szCs w:val="21"/>
        </w:rPr>
      </w:pPr>
    </w:p>
    <w:p w14:paraId="7EFC4C79" w14:textId="77777777" w:rsidR="001E7201" w:rsidRPr="00DA4D28" w:rsidRDefault="001E7201" w:rsidP="0033693D">
      <w:pPr>
        <w:rPr>
          <w:rFonts w:ascii="ＭＳ ゴシック" w:eastAsia="ＭＳ ゴシック" w:hAnsi="ＭＳ ゴシック"/>
          <w:szCs w:val="21"/>
        </w:rPr>
      </w:pPr>
      <w:r w:rsidRPr="00DA4D28">
        <w:rPr>
          <w:rFonts w:ascii="ＭＳ ゴシック" w:eastAsia="ＭＳ ゴシック" w:hAnsi="ＭＳ ゴシック" w:hint="eastAsia"/>
          <w:szCs w:val="21"/>
        </w:rPr>
        <w:t>【企業の施工能力】</w:t>
      </w:r>
    </w:p>
    <w:p w14:paraId="300EBB17" w14:textId="77777777" w:rsidR="008378E3" w:rsidRPr="00DA4D28" w:rsidRDefault="00987834" w:rsidP="008378E3">
      <w:pPr>
        <w:tabs>
          <w:tab w:val="left" w:pos="540"/>
        </w:tabs>
        <w:rPr>
          <w:szCs w:val="21"/>
        </w:rPr>
      </w:pPr>
      <w:r w:rsidRPr="00DA4D28">
        <w:rPr>
          <w:rFonts w:hint="eastAsia"/>
          <w:szCs w:val="21"/>
        </w:rPr>
        <w:t>（</w:t>
      </w:r>
      <w:r w:rsidR="009F183D" w:rsidRPr="00DA4D28">
        <w:rPr>
          <w:rFonts w:hint="eastAsia"/>
          <w:szCs w:val="21"/>
        </w:rPr>
        <w:t>２</w:t>
      </w:r>
      <w:r w:rsidR="0033693D" w:rsidRPr="00DA4D28">
        <w:rPr>
          <w:rFonts w:hint="eastAsia"/>
          <w:szCs w:val="21"/>
        </w:rPr>
        <w:t>）</w:t>
      </w:r>
      <w:r w:rsidR="00EC2EE3" w:rsidRPr="00DA4D28">
        <w:rPr>
          <w:rFonts w:hint="eastAsia"/>
          <w:szCs w:val="21"/>
        </w:rPr>
        <w:t>同種工事</w:t>
      </w:r>
      <w:r w:rsidR="00891430" w:rsidRPr="00DA4D28">
        <w:rPr>
          <w:rFonts w:hint="eastAsia"/>
          <w:szCs w:val="21"/>
        </w:rPr>
        <w:t>の施工実績</w:t>
      </w:r>
    </w:p>
    <w:p w14:paraId="402C2205" w14:textId="77777777" w:rsidR="00891430" w:rsidRPr="00DA4D28" w:rsidRDefault="00891430" w:rsidP="00891430">
      <w:pPr>
        <w:tabs>
          <w:tab w:val="left" w:pos="540"/>
        </w:tabs>
        <w:ind w:firstLineChars="100" w:firstLine="210"/>
        <w:rPr>
          <w:szCs w:val="21"/>
        </w:rPr>
      </w:pPr>
      <w:r w:rsidRPr="00DA4D28">
        <w:rPr>
          <w:rFonts w:hint="eastAsia"/>
          <w:szCs w:val="21"/>
        </w:rPr>
        <w:lastRenderedPageBreak/>
        <w:t>・様式第６号（同種工事の施工実績調書）に記入すること。</w:t>
      </w:r>
    </w:p>
    <w:p w14:paraId="7821EA49" w14:textId="40E8F635" w:rsidR="00891430" w:rsidRPr="00DA4D28" w:rsidRDefault="00770294" w:rsidP="00891430">
      <w:pPr>
        <w:tabs>
          <w:tab w:val="left" w:pos="540"/>
        </w:tabs>
        <w:ind w:leftChars="100" w:left="420" w:hangingChars="100" w:hanging="210"/>
        <w:rPr>
          <w:szCs w:val="21"/>
        </w:rPr>
      </w:pPr>
      <w:r w:rsidRPr="00DA4D28">
        <w:rPr>
          <w:rFonts w:hint="eastAsia"/>
          <w:szCs w:val="21"/>
        </w:rPr>
        <w:t>・</w:t>
      </w:r>
      <w:r w:rsidRPr="00DA4D28">
        <w:rPr>
          <w:rFonts w:hint="eastAsia"/>
          <w:b/>
          <w:color w:val="0000CC"/>
          <w:szCs w:val="21"/>
        </w:rPr>
        <w:t>佐賀県</w:t>
      </w:r>
      <w:r w:rsidR="00891430" w:rsidRPr="00DA4D28">
        <w:rPr>
          <w:rFonts w:hint="eastAsia"/>
          <w:b/>
          <w:color w:val="0000CC"/>
          <w:szCs w:val="21"/>
        </w:rPr>
        <w:t>内</w:t>
      </w:r>
      <w:r w:rsidR="00891430" w:rsidRPr="00DA4D28">
        <w:rPr>
          <w:rFonts w:hint="eastAsia"/>
          <w:szCs w:val="21"/>
        </w:rPr>
        <w:t>における元請としての</w:t>
      </w:r>
      <w:r w:rsidR="00891430" w:rsidRPr="00DA4D28">
        <w:rPr>
          <w:rFonts w:hint="eastAsia"/>
          <w:b/>
          <w:color w:val="0000CC"/>
          <w:szCs w:val="21"/>
          <w:u w:val="single"/>
        </w:rPr>
        <w:t>同種工事</w:t>
      </w:r>
      <w:r w:rsidR="00891430" w:rsidRPr="00DA4D28">
        <w:rPr>
          <w:rFonts w:hint="eastAsia"/>
          <w:szCs w:val="21"/>
        </w:rPr>
        <w:t>（※１）で、</w:t>
      </w:r>
      <w:r w:rsidR="00891430" w:rsidRPr="00DA4D28">
        <w:rPr>
          <w:rFonts w:ascii="ＭＳ ゴシック" w:eastAsia="ＭＳ ゴシック" w:hAnsi="ＭＳ ゴシック" w:hint="eastAsia"/>
          <w:szCs w:val="21"/>
        </w:rPr>
        <w:t>過去</w:t>
      </w:r>
      <w:r w:rsidR="00891430" w:rsidRPr="00DA4D28">
        <w:rPr>
          <w:rFonts w:ascii="ＭＳ ゴシック" w:eastAsia="ＭＳ ゴシック" w:hAnsi="ＭＳ ゴシック" w:hint="eastAsia"/>
          <w:b/>
          <w:color w:val="0000CC"/>
          <w:szCs w:val="21"/>
        </w:rPr>
        <w:t>1</w:t>
      </w:r>
      <w:r w:rsidR="00A20A2A" w:rsidRPr="00DA4D28">
        <w:rPr>
          <w:rFonts w:ascii="ＭＳ ゴシック" w:eastAsia="ＭＳ ゴシック" w:hAnsi="ＭＳ ゴシック" w:hint="eastAsia"/>
          <w:b/>
          <w:color w:val="0000CC"/>
          <w:szCs w:val="21"/>
        </w:rPr>
        <w:t>5</w:t>
      </w:r>
      <w:r w:rsidR="00891430" w:rsidRPr="00DA4D28">
        <w:rPr>
          <w:rFonts w:ascii="ＭＳ ゴシック" w:eastAsia="ＭＳ ゴシック" w:hAnsi="ＭＳ ゴシック" w:hint="eastAsia"/>
          <w:szCs w:val="21"/>
        </w:rPr>
        <w:t>年（</w:t>
      </w:r>
      <w:r w:rsidR="00891430" w:rsidRPr="00DA4D28">
        <w:rPr>
          <w:rFonts w:ascii="ＭＳ ゴシック" w:eastAsia="ＭＳ ゴシック" w:hAnsi="ＭＳ ゴシック" w:hint="eastAsia"/>
          <w:b/>
          <w:color w:val="0000CC"/>
          <w:szCs w:val="21"/>
        </w:rPr>
        <w:t>平成</w:t>
      </w:r>
      <w:r w:rsidR="00F278BA" w:rsidRPr="00DA4D28">
        <w:rPr>
          <w:rFonts w:ascii="ＭＳ ゴシック" w:eastAsia="ＭＳ ゴシック" w:hAnsi="ＭＳ ゴシック" w:hint="eastAsia"/>
          <w:b/>
          <w:color w:val="0000CC"/>
          <w:szCs w:val="21"/>
        </w:rPr>
        <w:t>2</w:t>
      </w:r>
      <w:r w:rsidR="004E0842">
        <w:rPr>
          <w:rFonts w:ascii="ＭＳ ゴシック" w:eastAsia="ＭＳ ゴシック" w:hAnsi="ＭＳ ゴシック" w:hint="eastAsia"/>
          <w:b/>
          <w:color w:val="0000CC"/>
          <w:szCs w:val="21"/>
        </w:rPr>
        <w:t>3</w:t>
      </w:r>
      <w:r w:rsidR="00466FF5" w:rsidRPr="00DA4D28">
        <w:rPr>
          <w:rFonts w:ascii="ＭＳ ゴシック" w:eastAsia="ＭＳ ゴシック" w:hAnsi="ＭＳ ゴシック" w:hint="eastAsia"/>
          <w:b/>
          <w:color w:val="0000CC"/>
          <w:szCs w:val="21"/>
        </w:rPr>
        <w:t>年</w:t>
      </w:r>
      <w:r w:rsidR="00B14056" w:rsidRPr="00DA4D28">
        <w:rPr>
          <w:rFonts w:ascii="ＭＳ ゴシック" w:eastAsia="ＭＳ ゴシック" w:hAnsi="ＭＳ ゴシック" w:hint="eastAsia"/>
          <w:b/>
          <w:color w:val="0000CC"/>
          <w:szCs w:val="21"/>
        </w:rPr>
        <w:t>４</w:t>
      </w:r>
      <w:r w:rsidR="00891430" w:rsidRPr="00DA4D28">
        <w:rPr>
          <w:rFonts w:ascii="ＭＳ ゴシック" w:eastAsia="ＭＳ ゴシック" w:hAnsi="ＭＳ ゴシック" w:hint="eastAsia"/>
          <w:b/>
          <w:color w:val="0000CC"/>
          <w:szCs w:val="21"/>
        </w:rPr>
        <w:t>月</w:t>
      </w:r>
      <w:r w:rsidR="00B14056" w:rsidRPr="00DA4D28">
        <w:rPr>
          <w:rFonts w:ascii="ＭＳ ゴシック" w:eastAsia="ＭＳ ゴシック" w:hAnsi="ＭＳ ゴシック" w:hint="eastAsia"/>
          <w:b/>
          <w:color w:val="0000CC"/>
          <w:szCs w:val="21"/>
        </w:rPr>
        <w:t>１</w:t>
      </w:r>
      <w:r w:rsidR="00891430" w:rsidRPr="00DA4D28">
        <w:rPr>
          <w:rFonts w:ascii="ＭＳ ゴシック" w:eastAsia="ＭＳ ゴシック" w:hAnsi="ＭＳ ゴシック" w:hint="eastAsia"/>
          <w:b/>
          <w:color w:val="0000CC"/>
          <w:szCs w:val="21"/>
        </w:rPr>
        <w:t>日</w:t>
      </w:r>
      <w:r w:rsidR="00891430" w:rsidRPr="00DA4D28">
        <w:rPr>
          <w:rFonts w:ascii="ＭＳ ゴシック" w:eastAsia="ＭＳ ゴシック" w:hAnsi="ＭＳ ゴシック" w:hint="eastAsia"/>
          <w:szCs w:val="21"/>
        </w:rPr>
        <w:t>から当該案件の公告日までに竣工したもの）</w:t>
      </w:r>
      <w:r w:rsidR="00891430" w:rsidRPr="00DA4D28">
        <w:rPr>
          <w:rFonts w:hint="eastAsia"/>
          <w:szCs w:val="21"/>
        </w:rPr>
        <w:t>の</w:t>
      </w:r>
      <w:r w:rsidR="009A06D1" w:rsidRPr="00DA4D28">
        <w:rPr>
          <w:rFonts w:hint="eastAsia"/>
          <w:szCs w:val="21"/>
        </w:rPr>
        <w:t>代表的な</w:t>
      </w:r>
      <w:r w:rsidR="00891430" w:rsidRPr="00DA4D28">
        <w:rPr>
          <w:rFonts w:hint="eastAsia"/>
          <w:szCs w:val="21"/>
        </w:rPr>
        <w:t>施工実績（</w:t>
      </w:r>
      <w:r w:rsidR="009A06D1" w:rsidRPr="00DA4D28">
        <w:rPr>
          <w:rFonts w:hint="eastAsia"/>
          <w:szCs w:val="21"/>
          <w:u w:val="single"/>
        </w:rPr>
        <w:t>民間工事を含む</w:t>
      </w:r>
      <w:r w:rsidR="00891430" w:rsidRPr="00DA4D28">
        <w:rPr>
          <w:rFonts w:hint="eastAsia"/>
          <w:szCs w:val="21"/>
        </w:rPr>
        <w:t>）について、</w:t>
      </w:r>
      <w:r w:rsidR="009F183D" w:rsidRPr="00DA4D28">
        <w:rPr>
          <w:rFonts w:hint="eastAsia"/>
          <w:b/>
          <w:color w:val="0000CC"/>
          <w:szCs w:val="21"/>
          <w:u w:val="single"/>
        </w:rPr>
        <w:t>３</w:t>
      </w:r>
      <w:r w:rsidR="00891430" w:rsidRPr="00DA4D28">
        <w:rPr>
          <w:rFonts w:hint="eastAsia"/>
          <w:b/>
          <w:color w:val="0000CC"/>
          <w:szCs w:val="21"/>
          <w:u w:val="single"/>
        </w:rPr>
        <w:t>件</w:t>
      </w:r>
      <w:r w:rsidR="00891430" w:rsidRPr="00DA4D28">
        <w:rPr>
          <w:rFonts w:hint="eastAsia"/>
          <w:szCs w:val="21"/>
          <w:u w:val="single"/>
        </w:rPr>
        <w:t>を上限として</w:t>
      </w:r>
      <w:r w:rsidR="00891430" w:rsidRPr="00DA4D28">
        <w:rPr>
          <w:rFonts w:hint="eastAsia"/>
          <w:szCs w:val="21"/>
        </w:rPr>
        <w:t>記入すること。なお、上限を超えて記載された工事については評価しない。</w:t>
      </w:r>
    </w:p>
    <w:p w14:paraId="7081A5AF" w14:textId="0C5AB5F0" w:rsidR="00F278BA" w:rsidRPr="00DA4D28" w:rsidRDefault="00F278BA" w:rsidP="00891430">
      <w:pPr>
        <w:tabs>
          <w:tab w:val="left" w:pos="540"/>
        </w:tabs>
        <w:ind w:leftChars="100" w:left="420" w:hangingChars="100" w:hanging="210"/>
        <w:rPr>
          <w:szCs w:val="21"/>
        </w:rPr>
      </w:pPr>
      <w:r w:rsidRPr="00DA4D28">
        <w:rPr>
          <w:rFonts w:hint="eastAsia"/>
          <w:szCs w:val="21"/>
        </w:rPr>
        <w:t>・</w:t>
      </w:r>
      <w:r w:rsidR="00964BF8" w:rsidRPr="00DA4D28">
        <w:rPr>
          <w:rFonts w:hint="eastAsia"/>
          <w:szCs w:val="21"/>
        </w:rPr>
        <w:t>自社の実績であれば、本店、支店、営業所を問わない。</w:t>
      </w:r>
    </w:p>
    <w:p w14:paraId="4825F5DE" w14:textId="0215C30C" w:rsidR="00891430" w:rsidRPr="00DA4D28" w:rsidRDefault="00891430" w:rsidP="00891430">
      <w:pPr>
        <w:overflowPunct w:val="0"/>
        <w:adjustRightInd w:val="0"/>
        <w:ind w:leftChars="100" w:left="420" w:hangingChars="100" w:hanging="210"/>
        <w:textAlignment w:val="baseline"/>
        <w:rPr>
          <w:szCs w:val="21"/>
        </w:rPr>
      </w:pPr>
      <w:r w:rsidRPr="00DA4D28">
        <w:rPr>
          <w:rFonts w:hint="eastAsia"/>
          <w:szCs w:val="21"/>
        </w:rPr>
        <w:t>・特定建設工事共同企業体の構成員の施工実績は出資比率</w:t>
      </w:r>
      <w:r w:rsidRPr="00DA4D28">
        <w:rPr>
          <w:rFonts w:hint="eastAsia"/>
          <w:szCs w:val="21"/>
        </w:rPr>
        <w:t>20%</w:t>
      </w:r>
      <w:r w:rsidRPr="00DA4D28">
        <w:rPr>
          <w:rFonts w:hint="eastAsia"/>
          <w:szCs w:val="21"/>
        </w:rPr>
        <w:t>以上に限る。</w:t>
      </w:r>
      <w:r w:rsidR="00F278BA" w:rsidRPr="00DA4D28">
        <w:rPr>
          <w:rFonts w:hint="eastAsia"/>
          <w:szCs w:val="21"/>
        </w:rPr>
        <w:t>ただし、特定建設工事共同企業体の構成員（代表者を含む。）が４者の場合は、「出資比率が</w:t>
      </w:r>
      <w:r w:rsidR="00F278BA" w:rsidRPr="00DA4D28">
        <w:rPr>
          <w:rFonts w:hint="eastAsia"/>
          <w:szCs w:val="21"/>
        </w:rPr>
        <w:t>20</w:t>
      </w:r>
      <w:r w:rsidR="00F278BA" w:rsidRPr="00DA4D28">
        <w:rPr>
          <w:rFonts w:hint="eastAsia"/>
          <w:szCs w:val="21"/>
        </w:rPr>
        <w:t>％以上」とあるのは、「出資比率が</w:t>
      </w:r>
      <w:r w:rsidR="00F278BA" w:rsidRPr="00DA4D28">
        <w:rPr>
          <w:rFonts w:hint="eastAsia"/>
          <w:szCs w:val="21"/>
        </w:rPr>
        <w:t>15</w:t>
      </w:r>
      <w:r w:rsidR="00F278BA" w:rsidRPr="00DA4D28">
        <w:rPr>
          <w:rFonts w:hint="eastAsia"/>
          <w:szCs w:val="21"/>
        </w:rPr>
        <w:t>％以上」と読み替える。</w:t>
      </w:r>
    </w:p>
    <w:p w14:paraId="73562F85" w14:textId="77777777" w:rsidR="009D61BF" w:rsidRPr="00DA4D28" w:rsidRDefault="009D61BF" w:rsidP="009D61BF">
      <w:pPr>
        <w:overflowPunct w:val="0"/>
        <w:adjustRightInd w:val="0"/>
        <w:ind w:leftChars="100" w:left="420" w:hangingChars="100" w:hanging="210"/>
        <w:textAlignment w:val="baseline"/>
        <w:rPr>
          <w:szCs w:val="21"/>
        </w:rPr>
      </w:pPr>
      <w:r w:rsidRPr="00DA4D28">
        <w:rPr>
          <w:rFonts w:hint="eastAsia"/>
          <w:szCs w:val="21"/>
        </w:rPr>
        <w:t>・経常建設共同企業体の施工実績は、構成員単独の施工実績として取り扱う。</w:t>
      </w:r>
    </w:p>
    <w:p w14:paraId="4C69F468" w14:textId="77777777" w:rsidR="009D61BF" w:rsidRPr="00DA4D28" w:rsidRDefault="009D61BF" w:rsidP="009D61BF">
      <w:pPr>
        <w:overflowPunct w:val="0"/>
        <w:adjustRightInd w:val="0"/>
        <w:ind w:leftChars="100" w:left="420" w:hangingChars="100" w:hanging="210"/>
        <w:textAlignment w:val="baseline"/>
        <w:rPr>
          <w:szCs w:val="21"/>
        </w:rPr>
      </w:pPr>
      <w:r w:rsidRPr="00DA4D28">
        <w:rPr>
          <w:rFonts w:hint="eastAsia"/>
          <w:szCs w:val="21"/>
        </w:rPr>
        <w:t>・経常建設共同企業体の施工実績には、構成員単独の施工実績も含める。</w:t>
      </w:r>
    </w:p>
    <w:p w14:paraId="17D213A0" w14:textId="77777777" w:rsidR="00891430" w:rsidRPr="00DA4D28" w:rsidRDefault="00891430" w:rsidP="00891430">
      <w:pPr>
        <w:tabs>
          <w:tab w:val="left" w:pos="540"/>
        </w:tabs>
        <w:ind w:firstLineChars="100" w:firstLine="210"/>
        <w:rPr>
          <w:szCs w:val="21"/>
        </w:rPr>
      </w:pPr>
      <w:r w:rsidRPr="00DA4D28">
        <w:rPr>
          <w:rFonts w:hint="eastAsia"/>
          <w:szCs w:val="21"/>
        </w:rPr>
        <w:t>・最終請負額</w:t>
      </w:r>
      <w:r w:rsidRPr="00DA4D28">
        <w:rPr>
          <w:rFonts w:hint="eastAsia"/>
          <w:szCs w:val="21"/>
        </w:rPr>
        <w:t>250</w:t>
      </w:r>
      <w:r w:rsidRPr="00DA4D28">
        <w:rPr>
          <w:rFonts w:hint="eastAsia"/>
          <w:szCs w:val="21"/>
        </w:rPr>
        <w:t>万円以上の工事に限る。</w:t>
      </w:r>
    </w:p>
    <w:p w14:paraId="71478C6E" w14:textId="77777777" w:rsidR="00891430" w:rsidRPr="00DA4D28" w:rsidRDefault="00891430" w:rsidP="00891430">
      <w:pPr>
        <w:tabs>
          <w:tab w:val="left" w:pos="540"/>
        </w:tabs>
        <w:ind w:leftChars="100" w:left="420" w:hangingChars="100" w:hanging="210"/>
        <w:rPr>
          <w:szCs w:val="21"/>
        </w:rPr>
      </w:pPr>
      <w:r w:rsidRPr="00DA4D28">
        <w:rPr>
          <w:rFonts w:hint="eastAsia"/>
          <w:szCs w:val="21"/>
        </w:rPr>
        <w:t>・事実を証する資料として、工事の内容（</w:t>
      </w:r>
      <w:r w:rsidRPr="00DA4D28">
        <w:rPr>
          <w:rFonts w:hint="eastAsia"/>
          <w:szCs w:val="21"/>
          <w:u w:val="single"/>
        </w:rPr>
        <w:t>最終契約数量</w:t>
      </w:r>
      <w:r w:rsidRPr="00DA4D28">
        <w:rPr>
          <w:rFonts w:hint="eastAsia"/>
          <w:szCs w:val="21"/>
        </w:rPr>
        <w:t>）が確認できる以下の書類を提出すること。</w:t>
      </w:r>
    </w:p>
    <w:p w14:paraId="60E357B6" w14:textId="77777777" w:rsidR="00891430" w:rsidRPr="00DA4D28" w:rsidRDefault="00891430" w:rsidP="00891430">
      <w:pPr>
        <w:overflowPunct w:val="0"/>
        <w:adjustRightInd w:val="0"/>
        <w:ind w:firstLineChars="400" w:firstLine="840"/>
        <w:textAlignment w:val="baseline"/>
        <w:rPr>
          <w:szCs w:val="21"/>
        </w:rPr>
      </w:pPr>
      <w:r w:rsidRPr="00DA4D28">
        <w:rPr>
          <w:rFonts w:hint="eastAsia"/>
          <w:szCs w:val="21"/>
        </w:rPr>
        <w:t xml:space="preserve">①　</w:t>
      </w:r>
      <w:r w:rsidR="00FD2DD8" w:rsidRPr="00DA4D28">
        <w:rPr>
          <w:rFonts w:hint="eastAsia"/>
          <w:szCs w:val="21"/>
        </w:rPr>
        <w:t>登録内容確認書、又は</w:t>
      </w:r>
      <w:r w:rsidRPr="00DA4D28">
        <w:rPr>
          <w:rFonts w:hint="eastAsia"/>
          <w:szCs w:val="21"/>
        </w:rPr>
        <w:t>工事カルテ受領書の写し（工事カルテ一式）</w:t>
      </w:r>
    </w:p>
    <w:p w14:paraId="0CA8D5C9" w14:textId="77777777" w:rsidR="00891430" w:rsidRPr="00DA4D28" w:rsidRDefault="00891430" w:rsidP="00891430">
      <w:pPr>
        <w:overflowPunct w:val="0"/>
        <w:adjustRightInd w:val="0"/>
        <w:ind w:leftChars="600" w:left="1260"/>
        <w:textAlignment w:val="baseline"/>
        <w:rPr>
          <w:szCs w:val="21"/>
        </w:rPr>
      </w:pPr>
      <w:r w:rsidRPr="00DA4D28">
        <w:rPr>
          <w:rFonts w:hint="eastAsia"/>
          <w:szCs w:val="21"/>
        </w:rPr>
        <w:t>※</w:t>
      </w:r>
      <w:r w:rsidRPr="00DA4D28">
        <w:rPr>
          <w:rFonts w:hint="eastAsia"/>
          <w:szCs w:val="21"/>
        </w:rPr>
        <w:t>2,500</w:t>
      </w:r>
      <w:r w:rsidRPr="00DA4D28">
        <w:rPr>
          <w:rFonts w:hint="eastAsia"/>
          <w:szCs w:val="21"/>
        </w:rPr>
        <w:t>万円以下の簡易コリンズは最終の契約内容が確認できないため不可とする。ただし、最終の契約内容が確認できる「登録内容確認書」については認める。</w:t>
      </w:r>
    </w:p>
    <w:p w14:paraId="441E2C61" w14:textId="77777777" w:rsidR="009A06D1" w:rsidRPr="00DA4D28" w:rsidRDefault="009A06D1" w:rsidP="009A06D1">
      <w:pPr>
        <w:tabs>
          <w:tab w:val="left" w:pos="540"/>
        </w:tabs>
        <w:adjustRightInd w:val="0"/>
        <w:ind w:firstLineChars="500" w:firstLine="1050"/>
      </w:pPr>
      <w:r w:rsidRPr="00DA4D28">
        <w:rPr>
          <w:rFonts w:hint="eastAsia"/>
        </w:rPr>
        <w:t>（上記の写し等がない場合は、次に掲げる書類）</w:t>
      </w:r>
    </w:p>
    <w:p w14:paraId="54994D18" w14:textId="77777777" w:rsidR="009A06D1" w:rsidRPr="00DA4D28" w:rsidRDefault="009A06D1" w:rsidP="009A06D1">
      <w:pPr>
        <w:tabs>
          <w:tab w:val="left" w:pos="540"/>
        </w:tabs>
        <w:adjustRightInd w:val="0"/>
        <w:ind w:firstLineChars="700" w:firstLine="1470"/>
      </w:pPr>
      <w:r w:rsidRPr="00DA4D28">
        <w:rPr>
          <w:rFonts w:hint="eastAsia"/>
        </w:rPr>
        <w:t>・契約書の写し</w:t>
      </w:r>
    </w:p>
    <w:p w14:paraId="182F72FA" w14:textId="77777777" w:rsidR="009A06D1" w:rsidRPr="00DA4D28" w:rsidRDefault="009A06D1" w:rsidP="009A06D1">
      <w:pPr>
        <w:tabs>
          <w:tab w:val="left" w:pos="540"/>
        </w:tabs>
        <w:adjustRightInd w:val="0"/>
        <w:ind w:left="630" w:firstLineChars="100" w:firstLine="210"/>
      </w:pPr>
      <w:r w:rsidRPr="00DA4D28">
        <w:rPr>
          <w:rFonts w:hint="eastAsia"/>
        </w:rPr>
        <w:t>②　同種工事（用途、規模、工事種別等）が確認できる図面</w:t>
      </w:r>
    </w:p>
    <w:p w14:paraId="6F5AB1D1" w14:textId="77777777" w:rsidR="009A06D1" w:rsidRPr="00DA4D28" w:rsidRDefault="009A06D1" w:rsidP="009A06D1">
      <w:pPr>
        <w:tabs>
          <w:tab w:val="left" w:pos="540"/>
        </w:tabs>
        <w:adjustRightInd w:val="0"/>
        <w:ind w:firstLineChars="500" w:firstLine="1050"/>
      </w:pPr>
      <w:r w:rsidRPr="00DA4D28">
        <w:rPr>
          <w:rFonts w:hint="eastAsia"/>
        </w:rPr>
        <w:t>（当該部分をマーカー等で明示すること）</w:t>
      </w:r>
    </w:p>
    <w:p w14:paraId="05648655" w14:textId="77777777" w:rsidR="009A06D1" w:rsidRPr="00DA4D28" w:rsidRDefault="009A06D1" w:rsidP="009A06D1">
      <w:pPr>
        <w:tabs>
          <w:tab w:val="left" w:pos="540"/>
        </w:tabs>
        <w:adjustRightInd w:val="0"/>
        <w:ind w:leftChars="472" w:left="991" w:firstLineChars="250" w:firstLine="525"/>
      </w:pPr>
      <w:r w:rsidRPr="00DA4D28">
        <w:rPr>
          <w:rFonts w:hint="eastAsia"/>
        </w:rPr>
        <w:t>・</w:t>
      </w:r>
      <w:r w:rsidR="00B36A6A" w:rsidRPr="00DA4D28">
        <w:rPr>
          <w:rFonts w:hint="eastAsia"/>
        </w:rPr>
        <w:t>工事概要の記載された図面</w:t>
      </w:r>
    </w:p>
    <w:p w14:paraId="7C821177" w14:textId="77777777" w:rsidR="009A06D1" w:rsidRPr="00DA4D28" w:rsidRDefault="009A06D1" w:rsidP="004B45CA">
      <w:pPr>
        <w:tabs>
          <w:tab w:val="left" w:pos="540"/>
        </w:tabs>
        <w:adjustRightInd w:val="0"/>
        <w:ind w:leftChars="472" w:left="991" w:firstLineChars="250" w:firstLine="525"/>
      </w:pPr>
      <w:r w:rsidRPr="00DA4D28">
        <w:rPr>
          <w:rFonts w:hint="eastAsia"/>
        </w:rPr>
        <w:t>・各階平面図（新築、改築、増築部分がわかるもの）</w:t>
      </w:r>
    </w:p>
    <w:p w14:paraId="24E4F0FA" w14:textId="77777777" w:rsidR="009D61BF" w:rsidRPr="00DA4D28" w:rsidRDefault="009D61BF" w:rsidP="009D61BF">
      <w:pPr>
        <w:tabs>
          <w:tab w:val="left" w:pos="540"/>
        </w:tabs>
        <w:ind w:leftChars="100" w:left="420" w:hangingChars="100" w:hanging="210"/>
        <w:rPr>
          <w:szCs w:val="21"/>
        </w:rPr>
      </w:pPr>
      <w:r w:rsidRPr="00DA4D28">
        <w:rPr>
          <w:rFonts w:hint="eastAsia"/>
          <w:szCs w:val="21"/>
        </w:rPr>
        <w:t>（企業が合併した場合の取り扱い）</w:t>
      </w:r>
    </w:p>
    <w:p w14:paraId="7DFD6C46" w14:textId="77777777" w:rsidR="009D61BF" w:rsidRPr="00DA4D28" w:rsidRDefault="009D61BF" w:rsidP="009D61BF">
      <w:pPr>
        <w:tabs>
          <w:tab w:val="left" w:pos="540"/>
        </w:tabs>
        <w:ind w:firstLineChars="100" w:firstLine="210"/>
        <w:rPr>
          <w:szCs w:val="21"/>
        </w:rPr>
      </w:pPr>
      <w:r w:rsidRPr="00DA4D28">
        <w:rPr>
          <w:rFonts w:hint="eastAsia"/>
          <w:szCs w:val="21"/>
        </w:rPr>
        <w:t>・同種工事の施工実績は、合併で資格を喪失した企業の施工実績も評価対象とする。</w:t>
      </w:r>
    </w:p>
    <w:p w14:paraId="7E2FC83D" w14:textId="77777777" w:rsidR="009D61BF" w:rsidRPr="00DA4D28" w:rsidRDefault="009D61BF" w:rsidP="009D61BF">
      <w:pPr>
        <w:tabs>
          <w:tab w:val="left" w:pos="540"/>
        </w:tabs>
        <w:ind w:firstLineChars="100" w:firstLine="210"/>
        <w:rPr>
          <w:szCs w:val="21"/>
        </w:rPr>
      </w:pPr>
      <w:r w:rsidRPr="00DA4D28">
        <w:rPr>
          <w:rFonts w:hint="eastAsia"/>
          <w:szCs w:val="21"/>
        </w:rPr>
        <w:t>（経常建設共同企業体の取り扱い）</w:t>
      </w:r>
    </w:p>
    <w:p w14:paraId="0A21D475" w14:textId="77777777" w:rsidR="00891430" w:rsidRPr="00DA4D28" w:rsidRDefault="009D61BF" w:rsidP="009D61BF">
      <w:pPr>
        <w:tabs>
          <w:tab w:val="left" w:pos="540"/>
        </w:tabs>
        <w:ind w:leftChars="100" w:left="420" w:hangingChars="100" w:hanging="210"/>
        <w:rPr>
          <w:szCs w:val="21"/>
        </w:rPr>
      </w:pPr>
      <w:r w:rsidRPr="00DA4D28">
        <w:rPr>
          <w:rFonts w:hint="eastAsia"/>
          <w:szCs w:val="21"/>
        </w:rPr>
        <w:t>・同種工事の施工実績の対象は、設定された期間内における企業単体での施工実績、経常建設共同企業体での施工実績いずれも１件として取り扱う。</w:t>
      </w:r>
    </w:p>
    <w:p w14:paraId="4EE04F90" w14:textId="77777777" w:rsidR="00A27C53" w:rsidRPr="00DA4D28" w:rsidRDefault="00A27C53" w:rsidP="0033693D">
      <w:pPr>
        <w:tabs>
          <w:tab w:val="left" w:pos="540"/>
        </w:tabs>
        <w:rPr>
          <w:szCs w:val="21"/>
        </w:rPr>
      </w:pPr>
    </w:p>
    <w:p w14:paraId="0E5936F6" w14:textId="77777777" w:rsidR="00B475AC" w:rsidRPr="00DA4D28" w:rsidRDefault="00987834" w:rsidP="00B475AC">
      <w:pPr>
        <w:tabs>
          <w:tab w:val="left" w:pos="540"/>
        </w:tabs>
        <w:ind w:leftChars="1" w:left="388" w:hangingChars="184" w:hanging="386"/>
        <w:rPr>
          <w:szCs w:val="21"/>
        </w:rPr>
      </w:pPr>
      <w:r w:rsidRPr="00DA4D28">
        <w:rPr>
          <w:rFonts w:hint="eastAsia"/>
          <w:szCs w:val="21"/>
        </w:rPr>
        <w:t>（</w:t>
      </w:r>
      <w:r w:rsidR="009F183D" w:rsidRPr="00DA4D28">
        <w:rPr>
          <w:rFonts w:hint="eastAsia"/>
          <w:szCs w:val="21"/>
        </w:rPr>
        <w:t>３</w:t>
      </w:r>
      <w:r w:rsidR="00A811DA" w:rsidRPr="00DA4D28">
        <w:rPr>
          <w:rFonts w:hint="eastAsia"/>
          <w:szCs w:val="21"/>
        </w:rPr>
        <w:t>）工事成績</w:t>
      </w:r>
      <w:r w:rsidR="008A0544" w:rsidRPr="00DA4D28">
        <w:rPr>
          <w:rFonts w:hint="eastAsia"/>
          <w:szCs w:val="21"/>
        </w:rPr>
        <w:t>（企業）</w:t>
      </w:r>
    </w:p>
    <w:p w14:paraId="0F9E2136" w14:textId="77777777" w:rsidR="00B475AC" w:rsidRPr="00DA4D28" w:rsidRDefault="00B475AC" w:rsidP="00142AE2">
      <w:pPr>
        <w:tabs>
          <w:tab w:val="left" w:pos="540"/>
        </w:tabs>
        <w:ind w:firstLineChars="100" w:firstLine="210"/>
        <w:rPr>
          <w:szCs w:val="21"/>
        </w:rPr>
      </w:pPr>
      <w:r w:rsidRPr="00DA4D28">
        <w:rPr>
          <w:rFonts w:hint="eastAsia"/>
          <w:szCs w:val="21"/>
        </w:rPr>
        <w:t>・別紙２</w:t>
      </w:r>
      <w:r w:rsidR="00E21E1A" w:rsidRPr="00DA4D28">
        <w:rPr>
          <w:rFonts w:hint="eastAsia"/>
          <w:szCs w:val="21"/>
        </w:rPr>
        <w:t>－１</w:t>
      </w:r>
      <w:r w:rsidRPr="00DA4D28">
        <w:rPr>
          <w:rFonts w:hint="eastAsia"/>
          <w:szCs w:val="21"/>
        </w:rPr>
        <w:t>（工事成績評定点調書</w:t>
      </w:r>
      <w:r w:rsidR="00E21E1A" w:rsidRPr="00DA4D28">
        <w:rPr>
          <w:rFonts w:hint="eastAsia"/>
          <w:szCs w:val="21"/>
        </w:rPr>
        <w:t>（企業）</w:t>
      </w:r>
      <w:r w:rsidRPr="00DA4D28">
        <w:rPr>
          <w:rFonts w:hint="eastAsia"/>
          <w:szCs w:val="21"/>
        </w:rPr>
        <w:t>）に記入すること。</w:t>
      </w:r>
    </w:p>
    <w:p w14:paraId="406CBDAE" w14:textId="72E3F0C0" w:rsidR="00466FF5" w:rsidRPr="00DA4D28" w:rsidRDefault="00E64253" w:rsidP="00466FF5">
      <w:pPr>
        <w:ind w:leftChars="100" w:left="420" w:hangingChars="100" w:hanging="210"/>
        <w:rPr>
          <w:rFonts w:ascii="ＭＳ 明朝" w:hAnsi="ＭＳ 明朝"/>
          <w:szCs w:val="22"/>
        </w:rPr>
      </w:pPr>
      <w:r w:rsidRPr="00DA4D28">
        <w:rPr>
          <w:rFonts w:hint="eastAsia"/>
          <w:szCs w:val="21"/>
        </w:rPr>
        <w:t>・</w:t>
      </w:r>
      <w:r w:rsidRPr="00DA4D28">
        <w:rPr>
          <w:rFonts w:hint="eastAsia"/>
          <w:b/>
          <w:color w:val="0000CC"/>
          <w:szCs w:val="21"/>
        </w:rPr>
        <w:t>佐賀県発注工事</w:t>
      </w:r>
      <w:r w:rsidRPr="00DA4D28">
        <w:rPr>
          <w:rFonts w:hint="eastAsia"/>
          <w:szCs w:val="21"/>
        </w:rPr>
        <w:t>の</w:t>
      </w:r>
      <w:r w:rsidRPr="00DA4D28">
        <w:rPr>
          <w:rFonts w:hint="eastAsia"/>
          <w:b/>
          <w:color w:val="0000CC"/>
          <w:szCs w:val="21"/>
          <w:u w:val="single"/>
        </w:rPr>
        <w:t>同一工種</w:t>
      </w:r>
      <w:r w:rsidRPr="00DA4D28">
        <w:rPr>
          <w:rFonts w:hint="eastAsia"/>
          <w:szCs w:val="21"/>
        </w:rPr>
        <w:t>（※</w:t>
      </w:r>
      <w:r w:rsidR="00DE4DDE" w:rsidRPr="00DA4D28">
        <w:rPr>
          <w:rFonts w:hint="eastAsia"/>
          <w:szCs w:val="21"/>
        </w:rPr>
        <w:t>３</w:t>
      </w:r>
      <w:r w:rsidRPr="00DA4D28">
        <w:rPr>
          <w:rFonts w:hint="eastAsia"/>
          <w:szCs w:val="21"/>
        </w:rPr>
        <w:t>）で</w:t>
      </w:r>
      <w:r w:rsidR="00466FF5" w:rsidRPr="00DA4D28">
        <w:rPr>
          <w:rFonts w:ascii="ＭＳ ゴシック" w:eastAsia="ＭＳ ゴシック" w:hAnsi="ＭＳ ゴシック" w:hint="eastAsia"/>
          <w:szCs w:val="22"/>
        </w:rPr>
        <w:t>過去</w:t>
      </w:r>
      <w:r w:rsidR="00A20A2A" w:rsidRPr="00DA4D28">
        <w:rPr>
          <w:rFonts w:ascii="ＭＳ ゴシック" w:eastAsia="ＭＳ ゴシック" w:hAnsi="ＭＳ ゴシック" w:hint="eastAsia"/>
          <w:b/>
          <w:bCs/>
          <w:color w:val="0000CC"/>
          <w:szCs w:val="22"/>
        </w:rPr>
        <w:t>５</w:t>
      </w:r>
      <w:r w:rsidR="00466FF5" w:rsidRPr="00DA4D28">
        <w:rPr>
          <w:rFonts w:ascii="ＭＳ ゴシック" w:eastAsia="ＭＳ ゴシック" w:hAnsi="ＭＳ ゴシック" w:hint="eastAsia"/>
          <w:szCs w:val="22"/>
        </w:rPr>
        <w:t>年間（</w:t>
      </w:r>
      <w:r w:rsidR="00C60325">
        <w:rPr>
          <w:rFonts w:ascii="ＭＳ ゴシック" w:eastAsia="ＭＳ ゴシック" w:hAnsi="ＭＳ ゴシック" w:hint="eastAsia"/>
          <w:b/>
          <w:color w:val="0000CC"/>
          <w:szCs w:val="22"/>
        </w:rPr>
        <w:t>令和</w:t>
      </w:r>
      <w:r w:rsidR="004E0842">
        <w:rPr>
          <w:rFonts w:ascii="ＭＳ ゴシック" w:eastAsia="ＭＳ ゴシック" w:hAnsi="ＭＳ ゴシック" w:hint="eastAsia"/>
          <w:b/>
          <w:color w:val="0000CC"/>
          <w:szCs w:val="22"/>
        </w:rPr>
        <w:t>３</w:t>
      </w:r>
      <w:r w:rsidR="00466FF5" w:rsidRPr="00DA4D28">
        <w:rPr>
          <w:rFonts w:ascii="ＭＳ ゴシック" w:eastAsia="ＭＳ ゴシック" w:hAnsi="ＭＳ ゴシック" w:hint="eastAsia"/>
          <w:b/>
          <w:color w:val="0000CC"/>
          <w:szCs w:val="22"/>
        </w:rPr>
        <w:t>年</w:t>
      </w:r>
      <w:r w:rsidR="00B14056" w:rsidRPr="00DA4D28">
        <w:rPr>
          <w:rFonts w:ascii="ＭＳ ゴシック" w:eastAsia="ＭＳ ゴシック" w:hAnsi="ＭＳ ゴシック" w:hint="eastAsia"/>
          <w:b/>
          <w:color w:val="0000CC"/>
          <w:szCs w:val="22"/>
        </w:rPr>
        <w:t>４</w:t>
      </w:r>
      <w:r w:rsidR="00466FF5" w:rsidRPr="00DA4D28">
        <w:rPr>
          <w:rFonts w:ascii="ＭＳ ゴシック" w:eastAsia="ＭＳ ゴシック" w:hAnsi="ＭＳ ゴシック" w:hint="eastAsia"/>
          <w:b/>
          <w:color w:val="0000CC"/>
          <w:szCs w:val="22"/>
        </w:rPr>
        <w:t>月</w:t>
      </w:r>
      <w:r w:rsidR="00B14056" w:rsidRPr="00DA4D28">
        <w:rPr>
          <w:rFonts w:ascii="ＭＳ ゴシック" w:eastAsia="ＭＳ ゴシック" w:hAnsi="ＭＳ ゴシック" w:hint="eastAsia"/>
          <w:b/>
          <w:color w:val="0000CC"/>
          <w:szCs w:val="22"/>
        </w:rPr>
        <w:t>１</w:t>
      </w:r>
      <w:r w:rsidR="00466FF5" w:rsidRPr="00DA4D28">
        <w:rPr>
          <w:rFonts w:ascii="ＭＳ ゴシック" w:eastAsia="ＭＳ ゴシック" w:hAnsi="ＭＳ ゴシック" w:hint="eastAsia"/>
          <w:b/>
          <w:color w:val="0000CC"/>
          <w:szCs w:val="22"/>
        </w:rPr>
        <w:t>日から</w:t>
      </w:r>
      <w:r w:rsidR="001A38A8" w:rsidRPr="00DA4D28">
        <w:rPr>
          <w:rFonts w:ascii="ＭＳ ゴシック" w:eastAsia="ＭＳ ゴシック" w:hAnsi="ＭＳ ゴシック" w:hint="eastAsia"/>
          <w:b/>
          <w:color w:val="0000CC"/>
          <w:szCs w:val="22"/>
        </w:rPr>
        <w:t>令和</w:t>
      </w:r>
      <w:r w:rsidR="004E0842">
        <w:rPr>
          <w:rFonts w:ascii="ＭＳ ゴシック" w:eastAsia="ＭＳ ゴシック" w:hAnsi="ＭＳ ゴシック" w:hint="eastAsia"/>
          <w:b/>
          <w:color w:val="0000CC"/>
          <w:szCs w:val="22"/>
        </w:rPr>
        <w:t>８</w:t>
      </w:r>
      <w:r w:rsidR="00466FF5" w:rsidRPr="00DA4D28">
        <w:rPr>
          <w:rFonts w:ascii="ＭＳ ゴシック" w:eastAsia="ＭＳ ゴシック" w:hAnsi="ＭＳ ゴシック" w:hint="eastAsia"/>
          <w:b/>
          <w:color w:val="0000CC"/>
          <w:szCs w:val="22"/>
        </w:rPr>
        <w:t>年</w:t>
      </w:r>
      <w:r w:rsidR="00B14056" w:rsidRPr="00DA4D28">
        <w:rPr>
          <w:rFonts w:ascii="ＭＳ ゴシック" w:eastAsia="ＭＳ ゴシック" w:hAnsi="ＭＳ ゴシック" w:hint="eastAsia"/>
          <w:b/>
          <w:color w:val="0000CC"/>
          <w:szCs w:val="22"/>
        </w:rPr>
        <w:t>３</w:t>
      </w:r>
      <w:r w:rsidR="00466FF5" w:rsidRPr="00DA4D28">
        <w:rPr>
          <w:rFonts w:ascii="ＭＳ ゴシック" w:eastAsia="ＭＳ ゴシック" w:hAnsi="ＭＳ ゴシック" w:hint="eastAsia"/>
          <w:b/>
          <w:color w:val="0000CC"/>
          <w:szCs w:val="22"/>
        </w:rPr>
        <w:t>月31日まで</w:t>
      </w:r>
      <w:r w:rsidR="00466FF5" w:rsidRPr="00DA4D28">
        <w:rPr>
          <w:rFonts w:ascii="ＭＳ ゴシック" w:eastAsia="ＭＳ ゴシック" w:hAnsi="ＭＳ ゴシック" w:hint="eastAsia"/>
          <w:szCs w:val="22"/>
        </w:rPr>
        <w:t>）</w:t>
      </w:r>
      <w:r w:rsidR="00466FF5" w:rsidRPr="00DA4D28">
        <w:rPr>
          <w:rFonts w:ascii="ＭＳ 明朝" w:hAnsi="ＭＳ 明朝" w:hint="eastAsia"/>
          <w:szCs w:val="22"/>
        </w:rPr>
        <w:t>の期間に検査日があり、かつ、公告日までに工事成績評定通知がある</w:t>
      </w:r>
      <w:r w:rsidR="00DE4DDE" w:rsidRPr="00DA4D28">
        <w:rPr>
          <w:rFonts w:ascii="ＭＳ 明朝" w:hAnsi="ＭＳ 明朝" w:hint="eastAsia"/>
          <w:szCs w:val="22"/>
        </w:rPr>
        <w:t>全てのものの工事成績評定点を記入すること。</w:t>
      </w:r>
    </w:p>
    <w:p w14:paraId="26B5845E" w14:textId="44EB4D1E" w:rsidR="00FA5AE0" w:rsidRPr="00DA4D28" w:rsidRDefault="00B475AC" w:rsidP="00964BF8">
      <w:pPr>
        <w:overflowPunct w:val="0"/>
        <w:adjustRightInd w:val="0"/>
        <w:ind w:leftChars="100" w:left="420" w:hangingChars="100" w:hanging="210"/>
        <w:textAlignment w:val="baseline"/>
        <w:rPr>
          <w:rFonts w:ascii="ＭＳ 明朝" w:hAnsi="ＭＳ 明朝"/>
          <w:szCs w:val="21"/>
        </w:rPr>
      </w:pPr>
      <w:r w:rsidRPr="00DA4D28">
        <w:rPr>
          <w:rFonts w:hint="eastAsia"/>
          <w:szCs w:val="21"/>
        </w:rPr>
        <w:t>・特定建設工事共同企業体の構成員の施工実績は出資比率</w:t>
      </w:r>
      <w:r w:rsidRPr="00DA4D28">
        <w:rPr>
          <w:rFonts w:hint="eastAsia"/>
          <w:szCs w:val="21"/>
        </w:rPr>
        <w:t>20%</w:t>
      </w:r>
      <w:r w:rsidRPr="00DA4D28">
        <w:rPr>
          <w:rFonts w:hint="eastAsia"/>
          <w:szCs w:val="21"/>
        </w:rPr>
        <w:t>以上に限る</w:t>
      </w:r>
      <w:r w:rsidR="00964BF8" w:rsidRPr="00DA4D28">
        <w:rPr>
          <w:rFonts w:hint="eastAsia"/>
          <w:szCs w:val="21"/>
        </w:rPr>
        <w:t>。</w:t>
      </w:r>
      <w:r w:rsidR="00964BF8" w:rsidRPr="00DA4D28">
        <w:rPr>
          <w:rFonts w:ascii="ＭＳ 明朝" w:hAnsi="ＭＳ 明朝" w:hint="eastAsia"/>
          <w:szCs w:val="21"/>
        </w:rPr>
        <w:t>ただし、特定建設工事共同企業体の構成員（代表者を含む。）が４者の場合は、「出資比率が20％以上」とあるのは、「出資比率が15％以上」と読み替える。</w:t>
      </w:r>
    </w:p>
    <w:p w14:paraId="1CA3E0EB" w14:textId="77777777" w:rsidR="0001064D" w:rsidRPr="00DA4D28" w:rsidRDefault="0001064D" w:rsidP="0001064D">
      <w:pPr>
        <w:tabs>
          <w:tab w:val="left" w:pos="540"/>
        </w:tabs>
        <w:ind w:leftChars="101" w:left="386" w:hangingChars="83" w:hanging="174"/>
        <w:rPr>
          <w:szCs w:val="21"/>
        </w:rPr>
      </w:pPr>
      <w:r w:rsidRPr="00DA4D28">
        <w:rPr>
          <w:rFonts w:hint="eastAsia"/>
          <w:szCs w:val="21"/>
        </w:rPr>
        <w:t>・経常建設共同企業体の施工実績は、構成員単独の施工実績として取り扱う。</w:t>
      </w:r>
    </w:p>
    <w:p w14:paraId="55F857E2" w14:textId="77777777" w:rsidR="0001064D" w:rsidRPr="00DA4D28" w:rsidRDefault="0001064D" w:rsidP="0001064D">
      <w:pPr>
        <w:tabs>
          <w:tab w:val="left" w:pos="540"/>
        </w:tabs>
        <w:ind w:leftChars="101" w:left="386" w:hangingChars="83" w:hanging="174"/>
        <w:rPr>
          <w:rFonts w:ascii="ＭＳ 明朝" w:hAnsi="ＭＳ 明朝"/>
          <w:szCs w:val="21"/>
        </w:rPr>
      </w:pPr>
      <w:r w:rsidRPr="00DA4D28">
        <w:rPr>
          <w:rFonts w:hint="eastAsia"/>
          <w:szCs w:val="21"/>
        </w:rPr>
        <w:t>・経常建</w:t>
      </w:r>
      <w:r w:rsidRPr="00DA4D28">
        <w:rPr>
          <w:rFonts w:ascii="ＭＳ 明朝" w:hAnsi="ＭＳ 明朝" w:hint="eastAsia"/>
          <w:szCs w:val="21"/>
        </w:rPr>
        <w:t>設共同企業体の施工実績には、構成員単独の施工実績も含める。</w:t>
      </w:r>
    </w:p>
    <w:p w14:paraId="33506201" w14:textId="4E690652" w:rsidR="00B475AC" w:rsidRPr="00DA4D28" w:rsidRDefault="00B475AC" w:rsidP="00B475AC">
      <w:pPr>
        <w:tabs>
          <w:tab w:val="left" w:pos="540"/>
        </w:tabs>
        <w:ind w:leftChars="100" w:left="420" w:hangingChars="100" w:hanging="210"/>
        <w:rPr>
          <w:szCs w:val="21"/>
        </w:rPr>
      </w:pPr>
      <w:r w:rsidRPr="00DA4D28">
        <w:rPr>
          <w:rFonts w:ascii="ＭＳ 明朝" w:hAnsi="ＭＳ 明朝" w:hint="eastAsia"/>
          <w:szCs w:val="21"/>
        </w:rPr>
        <w:t>・最終請負額が</w:t>
      </w:r>
      <w:r w:rsidR="009830BD">
        <w:rPr>
          <w:rFonts w:ascii="ＭＳ 明朝" w:hAnsi="ＭＳ 明朝" w:hint="eastAsia"/>
          <w:b/>
          <w:color w:val="0000CC"/>
          <w:szCs w:val="21"/>
        </w:rPr>
        <w:t>5</w:t>
      </w:r>
      <w:r w:rsidR="00161A1A" w:rsidRPr="00DA4D28">
        <w:rPr>
          <w:rFonts w:ascii="ＭＳ 明朝" w:hAnsi="ＭＳ 明朝" w:hint="eastAsia"/>
          <w:b/>
          <w:color w:val="0000CC"/>
          <w:szCs w:val="21"/>
        </w:rPr>
        <w:t>,</w:t>
      </w:r>
      <w:r w:rsidR="009830BD">
        <w:rPr>
          <w:rFonts w:ascii="ＭＳ 明朝" w:hAnsi="ＭＳ 明朝" w:hint="eastAsia"/>
          <w:b/>
          <w:color w:val="0000CC"/>
          <w:szCs w:val="21"/>
        </w:rPr>
        <w:t>0</w:t>
      </w:r>
      <w:r w:rsidR="00161A1A" w:rsidRPr="00DA4D28">
        <w:rPr>
          <w:rFonts w:ascii="ＭＳ 明朝" w:hAnsi="ＭＳ 明朝" w:hint="eastAsia"/>
          <w:b/>
          <w:color w:val="0000CC"/>
          <w:szCs w:val="21"/>
        </w:rPr>
        <w:t>00</w:t>
      </w:r>
      <w:r w:rsidR="009A06D1" w:rsidRPr="00DA4D28">
        <w:rPr>
          <w:b/>
          <w:color w:val="0000CC"/>
          <w:szCs w:val="21"/>
        </w:rPr>
        <w:t>万円以上（Ｂ級期間の請負工事は</w:t>
      </w:r>
      <w:r w:rsidR="00161A1A" w:rsidRPr="00DA4D28">
        <w:rPr>
          <w:rFonts w:hint="eastAsia"/>
          <w:b/>
          <w:color w:val="0000CC"/>
          <w:szCs w:val="21"/>
        </w:rPr>
        <w:t>1,</w:t>
      </w:r>
      <w:r w:rsidR="009830BD">
        <w:rPr>
          <w:rFonts w:hint="eastAsia"/>
          <w:b/>
          <w:color w:val="0000CC"/>
          <w:szCs w:val="21"/>
        </w:rPr>
        <w:t>8</w:t>
      </w:r>
      <w:r w:rsidR="009A06D1" w:rsidRPr="00DA4D28">
        <w:rPr>
          <w:b/>
          <w:color w:val="0000CC"/>
          <w:szCs w:val="21"/>
        </w:rPr>
        <w:t>00</w:t>
      </w:r>
      <w:r w:rsidR="009A06D1" w:rsidRPr="00DA4D28">
        <w:rPr>
          <w:rFonts w:ascii="ＭＳ 明朝" w:hAnsi="ＭＳ 明朝" w:hint="eastAsia"/>
          <w:b/>
          <w:color w:val="0000CC"/>
          <w:szCs w:val="21"/>
        </w:rPr>
        <w:t>万円以上）</w:t>
      </w:r>
      <w:r w:rsidR="009A06D1" w:rsidRPr="00DA4D28">
        <w:rPr>
          <w:rFonts w:ascii="ＭＳ 明朝" w:hAnsi="ＭＳ 明朝" w:hint="eastAsia"/>
          <w:szCs w:val="21"/>
        </w:rPr>
        <w:t>のも</w:t>
      </w:r>
      <w:r w:rsidR="009A06D1" w:rsidRPr="00DA4D28">
        <w:rPr>
          <w:rFonts w:hint="eastAsia"/>
          <w:szCs w:val="21"/>
        </w:rPr>
        <w:t>のに限る。</w:t>
      </w:r>
    </w:p>
    <w:p w14:paraId="2DCC7F3B" w14:textId="77777777" w:rsidR="00B475AC" w:rsidRPr="00DA4D28" w:rsidRDefault="00B475AC" w:rsidP="009A06D1">
      <w:pPr>
        <w:tabs>
          <w:tab w:val="left" w:pos="540"/>
        </w:tabs>
        <w:ind w:leftChars="100" w:left="420" w:hangingChars="100" w:hanging="210"/>
        <w:rPr>
          <w:szCs w:val="21"/>
        </w:rPr>
      </w:pPr>
      <w:r w:rsidRPr="00DA4D28">
        <w:rPr>
          <w:rFonts w:hint="eastAsia"/>
          <w:szCs w:val="21"/>
        </w:rPr>
        <w:t>・工事成績評定通知書の写し及び</w:t>
      </w:r>
      <w:r w:rsidR="009A06D1" w:rsidRPr="00DA4D28">
        <w:rPr>
          <w:rFonts w:hint="eastAsia"/>
        </w:rPr>
        <w:t>同一工種の</w:t>
      </w:r>
      <w:r w:rsidRPr="00DA4D28">
        <w:rPr>
          <w:rFonts w:hint="eastAsia"/>
          <w:szCs w:val="21"/>
        </w:rPr>
        <w:t>事実を証する資料として</w:t>
      </w:r>
      <w:r w:rsidR="009A06D1" w:rsidRPr="00DA4D28">
        <w:rPr>
          <w:rFonts w:hint="eastAsia"/>
          <w:szCs w:val="21"/>
        </w:rPr>
        <w:t>、</w:t>
      </w:r>
      <w:r w:rsidR="00FD2DD8" w:rsidRPr="00DA4D28">
        <w:rPr>
          <w:rFonts w:hint="eastAsia"/>
          <w:szCs w:val="21"/>
        </w:rPr>
        <w:t>登録内容確認書又は</w:t>
      </w:r>
      <w:r w:rsidRPr="00DA4D28">
        <w:rPr>
          <w:rFonts w:hint="eastAsia"/>
          <w:szCs w:val="21"/>
        </w:rPr>
        <w:t>工事カルテ受領書の写し（工事カルテ一式）</w:t>
      </w:r>
      <w:r w:rsidR="009A06D1" w:rsidRPr="00DA4D28">
        <w:rPr>
          <w:rFonts w:hint="eastAsia"/>
          <w:szCs w:val="21"/>
        </w:rPr>
        <w:t>を提出すること。</w:t>
      </w:r>
    </w:p>
    <w:p w14:paraId="1939BD1F" w14:textId="77777777" w:rsidR="00314741" w:rsidRPr="00DA4D28" w:rsidRDefault="00EC5871" w:rsidP="007021F2">
      <w:pPr>
        <w:tabs>
          <w:tab w:val="left" w:pos="540"/>
        </w:tabs>
        <w:ind w:leftChars="100" w:left="420" w:hangingChars="100" w:hanging="210"/>
        <w:rPr>
          <w:szCs w:val="21"/>
        </w:rPr>
      </w:pPr>
      <w:r w:rsidRPr="00DA4D28">
        <w:rPr>
          <w:rFonts w:hint="eastAsia"/>
          <w:szCs w:val="21"/>
        </w:rPr>
        <w:lastRenderedPageBreak/>
        <w:t>・</w:t>
      </w:r>
      <w:r w:rsidR="00314741" w:rsidRPr="00DA4D28">
        <w:rPr>
          <w:rFonts w:hint="eastAsia"/>
          <w:szCs w:val="21"/>
        </w:rPr>
        <w:t>工事成績評定点の実績が無い場合は</w:t>
      </w:r>
      <w:r w:rsidR="00314741" w:rsidRPr="00DA4D28">
        <w:rPr>
          <w:szCs w:val="21"/>
        </w:rPr>
        <w:t>70</w:t>
      </w:r>
      <w:r w:rsidR="00314741" w:rsidRPr="00DA4D28">
        <w:rPr>
          <w:rFonts w:hint="eastAsia"/>
          <w:szCs w:val="21"/>
        </w:rPr>
        <w:t>点以下として取扱う。</w:t>
      </w:r>
    </w:p>
    <w:p w14:paraId="57191B10" w14:textId="77777777" w:rsidR="0077450A" w:rsidRPr="00DA4D28" w:rsidRDefault="0077450A" w:rsidP="007021F2">
      <w:pPr>
        <w:tabs>
          <w:tab w:val="left" w:pos="540"/>
        </w:tabs>
        <w:ind w:leftChars="100" w:left="420" w:hangingChars="100" w:hanging="210"/>
        <w:rPr>
          <w:szCs w:val="21"/>
        </w:rPr>
      </w:pPr>
      <w:r w:rsidRPr="00DA4D28">
        <w:rPr>
          <w:rFonts w:hint="eastAsia"/>
          <w:szCs w:val="21"/>
        </w:rPr>
        <w:t>・工事成績評定点の平均点は、小数第一位を四捨五入した値として評価点を加算する。</w:t>
      </w:r>
    </w:p>
    <w:p w14:paraId="7930159E" w14:textId="77777777" w:rsidR="007021F2" w:rsidRPr="00DA4D28" w:rsidRDefault="007021F2" w:rsidP="007021F2">
      <w:pPr>
        <w:tabs>
          <w:tab w:val="left" w:pos="540"/>
        </w:tabs>
        <w:ind w:leftChars="100" w:left="420" w:hangingChars="100" w:hanging="210"/>
        <w:rPr>
          <w:szCs w:val="21"/>
        </w:rPr>
      </w:pPr>
      <w:r w:rsidRPr="00DA4D28">
        <w:rPr>
          <w:rFonts w:hint="eastAsia"/>
          <w:szCs w:val="21"/>
        </w:rPr>
        <w:t>（企業が合併した場合の取り扱い）</w:t>
      </w:r>
    </w:p>
    <w:p w14:paraId="44BA4250" w14:textId="77777777" w:rsidR="007021F2" w:rsidRPr="00DA4D28" w:rsidRDefault="007021F2" w:rsidP="007021F2">
      <w:pPr>
        <w:tabs>
          <w:tab w:val="left" w:pos="540"/>
        </w:tabs>
        <w:ind w:leftChars="100" w:left="420" w:hangingChars="100" w:hanging="210"/>
        <w:rPr>
          <w:szCs w:val="21"/>
        </w:rPr>
      </w:pPr>
      <w:r w:rsidRPr="00DA4D28">
        <w:rPr>
          <w:rFonts w:hint="eastAsia"/>
          <w:szCs w:val="21"/>
        </w:rPr>
        <w:t>・対象期間に企業が合併している場合は、等級上位の企業を対象とするが、同じ等級の企業同士の合併の場合は、双方の企業の工事成績を対象とする。</w:t>
      </w:r>
    </w:p>
    <w:p w14:paraId="59F0FF97" w14:textId="77777777" w:rsidR="007021F2" w:rsidRPr="00DA4D28" w:rsidRDefault="007021F2" w:rsidP="007021F2">
      <w:pPr>
        <w:tabs>
          <w:tab w:val="left" w:pos="540"/>
        </w:tabs>
        <w:ind w:leftChars="100" w:left="420" w:hangingChars="100" w:hanging="210"/>
        <w:rPr>
          <w:szCs w:val="21"/>
        </w:rPr>
      </w:pPr>
      <w:r w:rsidRPr="00DA4D28">
        <w:rPr>
          <w:rFonts w:hint="eastAsia"/>
          <w:szCs w:val="21"/>
        </w:rPr>
        <w:t>（経常建設共同企業体の取り扱い）</w:t>
      </w:r>
    </w:p>
    <w:p w14:paraId="0D8A1D40" w14:textId="77777777" w:rsidR="00B36A6A" w:rsidRPr="00DA4D28" w:rsidRDefault="007021F2" w:rsidP="00B36A6A">
      <w:pPr>
        <w:tabs>
          <w:tab w:val="left" w:pos="540"/>
        </w:tabs>
        <w:ind w:leftChars="100" w:left="420" w:hangingChars="100" w:hanging="210"/>
        <w:rPr>
          <w:szCs w:val="21"/>
        </w:rPr>
      </w:pPr>
      <w:r w:rsidRPr="00DA4D28">
        <w:rPr>
          <w:rFonts w:hint="eastAsia"/>
          <w:szCs w:val="21"/>
        </w:rPr>
        <w:t>・双方の企業単体での工事成績及び経常建設共同企業体での工事成績全てが対象となり、すべての平均点で評価する。</w:t>
      </w:r>
    </w:p>
    <w:p w14:paraId="0690C81E" w14:textId="77777777" w:rsidR="00B36A6A" w:rsidRPr="00DA4D28" w:rsidRDefault="00B36A6A" w:rsidP="00B36A6A">
      <w:pPr>
        <w:tabs>
          <w:tab w:val="left" w:pos="540"/>
        </w:tabs>
        <w:ind w:leftChars="100" w:left="420" w:hangingChars="100" w:hanging="210"/>
        <w:rPr>
          <w:szCs w:val="21"/>
        </w:rPr>
      </w:pPr>
    </w:p>
    <w:p w14:paraId="7B59CC49" w14:textId="77777777" w:rsidR="00B36A6A" w:rsidRPr="00DA4D28" w:rsidRDefault="00B36A6A" w:rsidP="00B36A6A">
      <w:pPr>
        <w:ind w:left="525" w:hangingChars="250" w:hanging="525"/>
        <w:rPr>
          <w:szCs w:val="21"/>
        </w:rPr>
      </w:pPr>
      <w:r w:rsidRPr="00DA4D28">
        <w:rPr>
          <w:rFonts w:hint="eastAsia"/>
          <w:szCs w:val="21"/>
        </w:rPr>
        <w:t>（</w:t>
      </w:r>
      <w:r w:rsidR="009F183D" w:rsidRPr="00DA4D28">
        <w:rPr>
          <w:rFonts w:hint="eastAsia"/>
          <w:szCs w:val="21"/>
        </w:rPr>
        <w:t>４</w:t>
      </w:r>
      <w:r w:rsidRPr="00DA4D28">
        <w:rPr>
          <w:rFonts w:hint="eastAsia"/>
          <w:szCs w:val="21"/>
        </w:rPr>
        <w:t>）地域貢献度</w:t>
      </w:r>
    </w:p>
    <w:p w14:paraId="3EFEFEDC" w14:textId="77777777" w:rsidR="00B36A6A" w:rsidRPr="00DA4D28" w:rsidRDefault="00B36A6A" w:rsidP="00B36A6A">
      <w:pPr>
        <w:ind w:leftChars="100" w:left="525" w:hangingChars="150" w:hanging="315"/>
        <w:rPr>
          <w:szCs w:val="21"/>
        </w:rPr>
      </w:pPr>
      <w:r w:rsidRPr="00DA4D28">
        <w:rPr>
          <w:rFonts w:hint="eastAsia"/>
          <w:szCs w:val="21"/>
        </w:rPr>
        <w:t>１．防災協定</w:t>
      </w:r>
    </w:p>
    <w:p w14:paraId="57841EF4" w14:textId="77777777" w:rsidR="00B36A6A" w:rsidRPr="00DA4D28" w:rsidRDefault="00B36A6A" w:rsidP="00B36A6A">
      <w:pPr>
        <w:ind w:leftChars="100" w:left="525" w:hangingChars="150" w:hanging="315"/>
        <w:rPr>
          <w:szCs w:val="21"/>
        </w:rPr>
      </w:pPr>
      <w:r w:rsidRPr="00DA4D28">
        <w:rPr>
          <w:rFonts w:hint="eastAsia"/>
          <w:szCs w:val="21"/>
        </w:rPr>
        <w:t xml:space="preserve">　・別紙５（防災協定調書）に記入すること。</w:t>
      </w:r>
    </w:p>
    <w:p w14:paraId="02A4591A" w14:textId="77777777" w:rsidR="00B36A6A" w:rsidRPr="00DA4D28" w:rsidRDefault="00B36A6A" w:rsidP="00015F95">
      <w:pPr>
        <w:ind w:leftChars="200" w:left="630" w:hangingChars="100" w:hanging="210"/>
        <w:rPr>
          <w:szCs w:val="21"/>
        </w:rPr>
      </w:pPr>
      <w:r w:rsidRPr="00DA4D28">
        <w:rPr>
          <w:rFonts w:hint="eastAsia"/>
          <w:szCs w:val="21"/>
        </w:rPr>
        <w:t>・協定書に基づく活動の実績の評価は､「災害時における応急対策に関する細目協定書｣（以下「協定書」という）に基づく活動の実績で評価を行うが､当面は土木事務所又は農林事務所</w:t>
      </w:r>
      <w:r w:rsidR="00130F4F" w:rsidRPr="00DA4D28">
        <w:rPr>
          <w:rFonts w:hint="eastAsia"/>
          <w:szCs w:val="21"/>
        </w:rPr>
        <w:t>と</w:t>
      </w:r>
      <w:r w:rsidRPr="00DA4D28">
        <w:rPr>
          <w:rFonts w:hint="eastAsia"/>
          <w:szCs w:val="21"/>
        </w:rPr>
        <w:t>の協定書締結の有無</w:t>
      </w:r>
      <w:r w:rsidR="00130F4F" w:rsidRPr="00DA4D28">
        <w:rPr>
          <w:rFonts w:hint="eastAsia"/>
          <w:szCs w:val="21"/>
        </w:rPr>
        <w:t>及び活動拠点である本店の所在地</w:t>
      </w:r>
      <w:r w:rsidRPr="00DA4D28">
        <w:rPr>
          <w:rFonts w:hint="eastAsia"/>
          <w:szCs w:val="21"/>
        </w:rPr>
        <w:t>に置き換え評価を行う｡ただし、農林事務所との協定書にあっては、応急対策業務区域が設定された土木事務所管内のものに限る。</w:t>
      </w:r>
    </w:p>
    <w:p w14:paraId="75FAE17B" w14:textId="6A9E6410" w:rsidR="00B36A6A" w:rsidRPr="00DA4D28" w:rsidRDefault="00B36A6A" w:rsidP="00B36A6A">
      <w:pPr>
        <w:ind w:leftChars="200" w:left="630" w:hangingChars="100" w:hanging="210"/>
        <w:rPr>
          <w:szCs w:val="21"/>
        </w:rPr>
      </w:pPr>
      <w:r w:rsidRPr="00DA4D28">
        <w:rPr>
          <w:rFonts w:hint="eastAsia"/>
          <w:szCs w:val="21"/>
        </w:rPr>
        <w:t>・</w:t>
      </w:r>
      <w:r w:rsidR="00681387" w:rsidRPr="00DA4D28">
        <w:rPr>
          <w:rFonts w:hint="eastAsia"/>
          <w:szCs w:val="21"/>
        </w:rPr>
        <w:t>前年度において、</w:t>
      </w:r>
      <w:r w:rsidRPr="00DA4D28">
        <w:rPr>
          <w:rFonts w:hint="eastAsia"/>
          <w:szCs w:val="21"/>
        </w:rPr>
        <w:t>土木事務所又は農林事務所と締結した協定書に基づく活動対象者であることが確認出来る資料（締結者からの証明書の写し</w:t>
      </w:r>
      <w:r w:rsidR="00681387" w:rsidRPr="00DA4D28">
        <w:rPr>
          <w:rFonts w:hint="eastAsia"/>
          <w:szCs w:val="21"/>
        </w:rPr>
        <w:t>、又は協定書の写し＋名簿</w:t>
      </w:r>
      <w:r w:rsidRPr="00DA4D28">
        <w:rPr>
          <w:rFonts w:hint="eastAsia"/>
          <w:szCs w:val="21"/>
        </w:rPr>
        <w:t>）を添付すること。</w:t>
      </w:r>
    </w:p>
    <w:p w14:paraId="34A91DE1" w14:textId="77777777" w:rsidR="00B36A6A" w:rsidRPr="00DA4D28" w:rsidRDefault="00B36A6A" w:rsidP="00B36A6A">
      <w:pPr>
        <w:ind w:leftChars="200" w:left="525" w:hangingChars="50" w:hanging="105"/>
        <w:rPr>
          <w:szCs w:val="21"/>
        </w:rPr>
      </w:pPr>
      <w:r w:rsidRPr="00DA4D28">
        <w:rPr>
          <w:rFonts w:hint="eastAsia"/>
          <w:szCs w:val="21"/>
        </w:rPr>
        <w:t>（経常建設共同企業体の取り扱い）</w:t>
      </w:r>
    </w:p>
    <w:p w14:paraId="56EC0466" w14:textId="77777777" w:rsidR="00B36A6A" w:rsidRPr="00DA4D28" w:rsidRDefault="00B36A6A" w:rsidP="00B36A6A">
      <w:pPr>
        <w:ind w:leftChars="200" w:left="525" w:hangingChars="50" w:hanging="105"/>
        <w:rPr>
          <w:szCs w:val="21"/>
        </w:rPr>
      </w:pPr>
      <w:r w:rsidRPr="00DA4D28">
        <w:rPr>
          <w:rFonts w:hint="eastAsia"/>
          <w:szCs w:val="21"/>
        </w:rPr>
        <w:t>・いずれか１社が該当すれば評価する。</w:t>
      </w:r>
    </w:p>
    <w:p w14:paraId="377197B8" w14:textId="77777777" w:rsidR="00B36A6A" w:rsidRPr="00DA4D28" w:rsidRDefault="00B36A6A" w:rsidP="00B36A6A">
      <w:pPr>
        <w:ind w:left="525" w:hangingChars="250" w:hanging="525"/>
        <w:rPr>
          <w:szCs w:val="21"/>
        </w:rPr>
      </w:pPr>
    </w:p>
    <w:p w14:paraId="1BD63F71" w14:textId="77777777" w:rsidR="00B36A6A" w:rsidRPr="00DA4D28" w:rsidRDefault="00B36A6A" w:rsidP="00B36A6A">
      <w:pPr>
        <w:ind w:left="525" w:hangingChars="250" w:hanging="525"/>
        <w:rPr>
          <w:szCs w:val="21"/>
        </w:rPr>
      </w:pPr>
      <w:r w:rsidRPr="00DA4D28">
        <w:rPr>
          <w:rFonts w:hint="eastAsia"/>
          <w:szCs w:val="21"/>
        </w:rPr>
        <w:t xml:space="preserve">　２．工事の拠点</w:t>
      </w:r>
    </w:p>
    <w:p w14:paraId="054CA47A" w14:textId="77777777" w:rsidR="00B36A6A" w:rsidRPr="00DA4D28" w:rsidRDefault="00B36A6A" w:rsidP="00B36A6A">
      <w:pPr>
        <w:ind w:leftChars="200" w:left="525" w:hangingChars="50" w:hanging="105"/>
        <w:rPr>
          <w:szCs w:val="21"/>
        </w:rPr>
      </w:pPr>
      <w:r w:rsidRPr="00DA4D28">
        <w:rPr>
          <w:rFonts w:hint="eastAsia"/>
          <w:szCs w:val="21"/>
        </w:rPr>
        <w:t>・別紙１０（本店所在地）により記入すること。</w:t>
      </w:r>
    </w:p>
    <w:p w14:paraId="684E884D" w14:textId="46BFCC79" w:rsidR="00B36A6A" w:rsidRPr="00DA4D28" w:rsidRDefault="00B36A6A" w:rsidP="00593C66">
      <w:pPr>
        <w:ind w:leftChars="200" w:left="630" w:hangingChars="100" w:hanging="210"/>
        <w:rPr>
          <w:rFonts w:ascii="ＭＳ 明朝" w:hAnsi="ＭＳ 明朝"/>
          <w:b/>
          <w:color w:val="0000CC"/>
          <w:szCs w:val="21"/>
        </w:rPr>
      </w:pPr>
      <w:r w:rsidRPr="00DA4D28">
        <w:rPr>
          <w:rFonts w:hint="eastAsia"/>
          <w:szCs w:val="21"/>
        </w:rPr>
        <w:t>・</w:t>
      </w:r>
      <w:r w:rsidR="005142F7" w:rsidRPr="00297139">
        <w:rPr>
          <w:rFonts w:ascii="ＭＳ 明朝" w:hAnsi="ＭＳ 明朝" w:hint="eastAsia"/>
          <w:b/>
          <w:bCs/>
          <w:color w:val="3333FF"/>
          <w:sz w:val="22"/>
          <w:szCs w:val="22"/>
        </w:rPr>
        <w:t>伊万里土木事務所管内</w:t>
      </w:r>
      <w:r w:rsidRPr="00DA4D28">
        <w:rPr>
          <w:rFonts w:hint="eastAsia"/>
          <w:szCs w:val="21"/>
        </w:rPr>
        <w:t>における建設業法第３条に規定する本店の有無で評価する。</w:t>
      </w:r>
    </w:p>
    <w:p w14:paraId="27CFE3B7" w14:textId="77777777" w:rsidR="00B36A6A" w:rsidRPr="00DA4D28" w:rsidRDefault="00B36A6A" w:rsidP="00894719">
      <w:pPr>
        <w:ind w:leftChars="50" w:left="105" w:firstLineChars="150" w:firstLine="315"/>
        <w:rPr>
          <w:szCs w:val="21"/>
        </w:rPr>
      </w:pPr>
      <w:r w:rsidRPr="00DA4D28">
        <w:rPr>
          <w:rFonts w:hint="eastAsia"/>
          <w:szCs w:val="21"/>
        </w:rPr>
        <w:t>（経常建設共同企業体の取り扱い）</w:t>
      </w:r>
    </w:p>
    <w:p w14:paraId="6D5FB2FA" w14:textId="77777777" w:rsidR="00B36A6A" w:rsidRPr="00DA4D28" w:rsidRDefault="00B36A6A" w:rsidP="00B36A6A">
      <w:pPr>
        <w:ind w:leftChars="200" w:left="525" w:hangingChars="50" w:hanging="105"/>
        <w:rPr>
          <w:szCs w:val="21"/>
        </w:rPr>
      </w:pPr>
      <w:r w:rsidRPr="00DA4D28">
        <w:rPr>
          <w:rFonts w:hint="eastAsia"/>
          <w:szCs w:val="21"/>
        </w:rPr>
        <w:t>・いずれか１社が該当すれば評価する。</w:t>
      </w:r>
    </w:p>
    <w:p w14:paraId="0B621650" w14:textId="77777777" w:rsidR="00B36A6A" w:rsidRPr="00DA4D28" w:rsidRDefault="00B36A6A" w:rsidP="00B36A6A">
      <w:pPr>
        <w:rPr>
          <w:szCs w:val="21"/>
        </w:rPr>
      </w:pPr>
    </w:p>
    <w:p w14:paraId="4CFEA758" w14:textId="77777777" w:rsidR="00B36A6A" w:rsidRPr="00DA4D28" w:rsidRDefault="00B36A6A" w:rsidP="00B36A6A">
      <w:pPr>
        <w:ind w:left="420" w:hangingChars="200" w:hanging="420"/>
        <w:rPr>
          <w:szCs w:val="21"/>
          <w:u w:val="single"/>
        </w:rPr>
      </w:pPr>
      <w:r w:rsidRPr="00DA4D28">
        <w:rPr>
          <w:rFonts w:hint="eastAsia"/>
          <w:szCs w:val="21"/>
        </w:rPr>
        <w:t>（</w:t>
      </w:r>
      <w:r w:rsidR="009F183D" w:rsidRPr="00DA4D28">
        <w:rPr>
          <w:rFonts w:hint="eastAsia"/>
          <w:szCs w:val="21"/>
        </w:rPr>
        <w:t>５</w:t>
      </w:r>
      <w:r w:rsidRPr="00DA4D28">
        <w:rPr>
          <w:rFonts w:hint="eastAsia"/>
          <w:szCs w:val="21"/>
        </w:rPr>
        <w:t>）優良施工工事</w:t>
      </w:r>
    </w:p>
    <w:p w14:paraId="6066C238" w14:textId="77777777" w:rsidR="00B36A6A" w:rsidRPr="00DA4D28" w:rsidRDefault="00B36A6A" w:rsidP="00B36A6A">
      <w:pPr>
        <w:overflowPunct w:val="0"/>
        <w:adjustRightInd w:val="0"/>
        <w:ind w:firstLineChars="100" w:firstLine="210"/>
        <w:textAlignment w:val="baseline"/>
        <w:rPr>
          <w:szCs w:val="21"/>
        </w:rPr>
      </w:pPr>
      <w:r w:rsidRPr="00DA4D28">
        <w:rPr>
          <w:rFonts w:hint="eastAsia"/>
          <w:szCs w:val="21"/>
        </w:rPr>
        <w:t>・別紙７（優良施工工事調書）に記入すること。</w:t>
      </w:r>
    </w:p>
    <w:p w14:paraId="6135C3B8" w14:textId="38F328C0" w:rsidR="00B36A6A" w:rsidRPr="00DA4D28" w:rsidRDefault="00B36A6A" w:rsidP="00B36A6A">
      <w:pPr>
        <w:overflowPunct w:val="0"/>
        <w:adjustRightInd w:val="0"/>
        <w:ind w:leftChars="100" w:left="420" w:hangingChars="100" w:hanging="210"/>
        <w:textAlignment w:val="baseline"/>
        <w:rPr>
          <w:szCs w:val="21"/>
        </w:rPr>
      </w:pPr>
      <w:r w:rsidRPr="00DA4D28">
        <w:rPr>
          <w:rFonts w:hint="eastAsia"/>
          <w:szCs w:val="21"/>
        </w:rPr>
        <w:t>・</w:t>
      </w:r>
      <w:r w:rsidRPr="00DA4D28">
        <w:rPr>
          <w:rFonts w:hint="eastAsia"/>
          <w:b/>
          <w:color w:val="0000CC"/>
          <w:szCs w:val="21"/>
        </w:rPr>
        <w:t>佐賀県又は九州内</w:t>
      </w:r>
      <w:r w:rsidRPr="00DA4D28">
        <w:rPr>
          <w:rFonts w:hint="eastAsia"/>
          <w:szCs w:val="21"/>
        </w:rPr>
        <w:t>（佐賀県、長崎県、福岡県、熊本県、大分県、宮崎県、鹿児島県）の国の機関（以下の①～③のいずれか）から、</w:t>
      </w:r>
      <w:r w:rsidRPr="00DA4D28">
        <w:rPr>
          <w:rFonts w:ascii="ＭＳ ゴシック" w:eastAsia="ＭＳ ゴシック" w:hAnsi="ＭＳ ゴシック" w:hint="eastAsia"/>
          <w:szCs w:val="21"/>
        </w:rPr>
        <w:t>過去</w:t>
      </w:r>
      <w:r w:rsidR="009F183D" w:rsidRPr="00DA4D28">
        <w:rPr>
          <w:rFonts w:ascii="ＭＳ ゴシック" w:eastAsia="ＭＳ ゴシック" w:hAnsi="ＭＳ ゴシック" w:hint="eastAsia"/>
          <w:b/>
          <w:color w:val="0000CC"/>
          <w:szCs w:val="21"/>
        </w:rPr>
        <w:t>２</w:t>
      </w:r>
      <w:r w:rsidRPr="00DA4D28">
        <w:rPr>
          <w:rFonts w:ascii="ＭＳ ゴシック" w:eastAsia="ＭＳ ゴシック" w:hAnsi="ＭＳ ゴシック" w:hint="eastAsia"/>
          <w:szCs w:val="21"/>
        </w:rPr>
        <w:t>年間（</w:t>
      </w:r>
      <w:r w:rsidR="00681387" w:rsidRPr="00DA4D28">
        <w:rPr>
          <w:rFonts w:ascii="ＭＳ ゴシック" w:eastAsia="ＭＳ ゴシック" w:hAnsi="ＭＳ ゴシック" w:hint="eastAsia"/>
          <w:b/>
          <w:color w:val="0000CC"/>
          <w:szCs w:val="21"/>
        </w:rPr>
        <w:t>令和</w:t>
      </w:r>
      <w:r w:rsidR="004E0842">
        <w:rPr>
          <w:rFonts w:ascii="ＭＳ ゴシック" w:eastAsia="ＭＳ ゴシック" w:hAnsi="ＭＳ ゴシック" w:hint="eastAsia"/>
          <w:b/>
          <w:color w:val="0000CC"/>
          <w:szCs w:val="21"/>
        </w:rPr>
        <w:t>６</w:t>
      </w:r>
      <w:r w:rsidRPr="00DA4D28">
        <w:rPr>
          <w:rFonts w:ascii="ＭＳ ゴシック" w:eastAsia="ＭＳ ゴシック" w:hAnsi="ＭＳ ゴシック" w:hint="eastAsia"/>
          <w:b/>
          <w:color w:val="0000CC"/>
          <w:szCs w:val="21"/>
        </w:rPr>
        <w:t>年</w:t>
      </w:r>
      <w:r w:rsidR="00B14056" w:rsidRPr="00DA4D28">
        <w:rPr>
          <w:rFonts w:ascii="ＭＳ ゴシック" w:eastAsia="ＭＳ ゴシック" w:hAnsi="ＭＳ ゴシック" w:hint="eastAsia"/>
          <w:b/>
          <w:color w:val="0000CC"/>
          <w:szCs w:val="21"/>
        </w:rPr>
        <w:t>４</w:t>
      </w:r>
      <w:r w:rsidRPr="00DA4D28">
        <w:rPr>
          <w:rFonts w:ascii="ＭＳ ゴシック" w:eastAsia="ＭＳ ゴシック" w:hAnsi="ＭＳ ゴシック" w:hint="eastAsia"/>
          <w:b/>
          <w:color w:val="0000CC"/>
          <w:szCs w:val="21"/>
        </w:rPr>
        <w:t>月</w:t>
      </w:r>
      <w:r w:rsidR="00B14056" w:rsidRPr="00DA4D28">
        <w:rPr>
          <w:rFonts w:ascii="ＭＳ ゴシック" w:eastAsia="ＭＳ ゴシック" w:hAnsi="ＭＳ ゴシック" w:hint="eastAsia"/>
          <w:b/>
          <w:color w:val="0000CC"/>
          <w:szCs w:val="21"/>
        </w:rPr>
        <w:t>１</w:t>
      </w:r>
      <w:r w:rsidRPr="00DA4D28">
        <w:rPr>
          <w:rFonts w:ascii="ＭＳ ゴシック" w:eastAsia="ＭＳ ゴシック" w:hAnsi="ＭＳ ゴシック" w:hint="eastAsia"/>
          <w:b/>
          <w:color w:val="0000CC"/>
          <w:szCs w:val="21"/>
        </w:rPr>
        <w:t>日から</w:t>
      </w:r>
      <w:r w:rsidR="005A2152" w:rsidRPr="00DA4D28">
        <w:rPr>
          <w:rFonts w:ascii="ＭＳ ゴシック" w:eastAsia="ＭＳ ゴシック" w:hAnsi="ＭＳ ゴシック" w:hint="eastAsia"/>
          <w:b/>
          <w:color w:val="0000CC"/>
          <w:szCs w:val="21"/>
        </w:rPr>
        <w:t>令和</w:t>
      </w:r>
      <w:r w:rsidR="004E0842">
        <w:rPr>
          <w:rFonts w:ascii="ＭＳ ゴシック" w:eastAsia="ＭＳ ゴシック" w:hAnsi="ＭＳ ゴシック" w:hint="eastAsia"/>
          <w:b/>
          <w:color w:val="0000CC"/>
          <w:szCs w:val="21"/>
        </w:rPr>
        <w:t>８</w:t>
      </w:r>
      <w:r w:rsidRPr="00DA4D28">
        <w:rPr>
          <w:rFonts w:ascii="ＭＳ ゴシック" w:eastAsia="ＭＳ ゴシック" w:hAnsi="ＭＳ ゴシック" w:hint="eastAsia"/>
          <w:b/>
          <w:color w:val="0000CC"/>
          <w:szCs w:val="21"/>
        </w:rPr>
        <w:t>年</w:t>
      </w:r>
      <w:r w:rsidR="00B14056" w:rsidRPr="00DA4D28">
        <w:rPr>
          <w:rFonts w:ascii="ＭＳ ゴシック" w:eastAsia="ＭＳ ゴシック" w:hAnsi="ＭＳ ゴシック" w:hint="eastAsia"/>
          <w:b/>
          <w:color w:val="0000CC"/>
          <w:szCs w:val="21"/>
        </w:rPr>
        <w:t>３</w:t>
      </w:r>
      <w:r w:rsidRPr="00DA4D28">
        <w:rPr>
          <w:rFonts w:ascii="ＭＳ ゴシック" w:eastAsia="ＭＳ ゴシック" w:hAnsi="ＭＳ ゴシック" w:hint="eastAsia"/>
          <w:b/>
          <w:color w:val="0000CC"/>
          <w:szCs w:val="21"/>
        </w:rPr>
        <w:t>月31日まで</w:t>
      </w:r>
      <w:r w:rsidRPr="00DA4D28">
        <w:rPr>
          <w:rFonts w:ascii="ＭＳ ゴシック" w:eastAsia="ＭＳ ゴシック" w:hAnsi="ＭＳ ゴシック" w:hint="eastAsia"/>
          <w:szCs w:val="21"/>
        </w:rPr>
        <w:t>）</w:t>
      </w:r>
      <w:r w:rsidRPr="00DA4D28">
        <w:rPr>
          <w:rFonts w:hint="eastAsia"/>
          <w:szCs w:val="21"/>
        </w:rPr>
        <w:t>に表彰を受けた経験がある場合は、「表彰状の写し」または「優良工事についての通知書及び添付一覧表の写し」等これを証するものを添付すること。</w:t>
      </w:r>
    </w:p>
    <w:p w14:paraId="66A260D4" w14:textId="77777777" w:rsidR="00B36A6A" w:rsidRPr="00DA4D28" w:rsidRDefault="00B36A6A" w:rsidP="00B36A6A">
      <w:pPr>
        <w:overflowPunct w:val="0"/>
        <w:adjustRightInd w:val="0"/>
        <w:ind w:leftChars="200" w:left="420" w:firstLineChars="200" w:firstLine="420"/>
        <w:textAlignment w:val="baseline"/>
        <w:rPr>
          <w:szCs w:val="21"/>
        </w:rPr>
      </w:pPr>
      <w:r w:rsidRPr="00DA4D28">
        <w:rPr>
          <w:rFonts w:hint="eastAsia"/>
          <w:szCs w:val="21"/>
        </w:rPr>
        <w:t>①　九州内の局（九州地方整備局、九州農政局他）</w:t>
      </w:r>
    </w:p>
    <w:p w14:paraId="7E698FEF" w14:textId="77777777" w:rsidR="00B36A6A" w:rsidRPr="00DA4D28" w:rsidRDefault="00B36A6A" w:rsidP="00B36A6A">
      <w:pPr>
        <w:overflowPunct w:val="0"/>
        <w:adjustRightInd w:val="0"/>
        <w:ind w:leftChars="200" w:left="420" w:firstLineChars="200" w:firstLine="420"/>
        <w:textAlignment w:val="baseline"/>
        <w:rPr>
          <w:szCs w:val="21"/>
        </w:rPr>
      </w:pPr>
      <w:r w:rsidRPr="00DA4D28">
        <w:rPr>
          <w:rFonts w:hint="eastAsia"/>
          <w:szCs w:val="21"/>
        </w:rPr>
        <w:t>②　①が所管する佐賀県内の出先機関（佐賀国道事務所、武雄河川事務所他）</w:t>
      </w:r>
    </w:p>
    <w:p w14:paraId="32C3CBBF" w14:textId="77777777" w:rsidR="00B36A6A" w:rsidRPr="00DA4D28" w:rsidRDefault="00B36A6A" w:rsidP="00B36A6A">
      <w:pPr>
        <w:overflowPunct w:val="0"/>
        <w:adjustRightInd w:val="0"/>
        <w:ind w:leftChars="200" w:left="420" w:firstLineChars="200" w:firstLine="420"/>
        <w:textAlignment w:val="baseline"/>
        <w:rPr>
          <w:szCs w:val="21"/>
        </w:rPr>
      </w:pPr>
      <w:r w:rsidRPr="00DA4D28">
        <w:rPr>
          <w:rFonts w:hint="eastAsia"/>
          <w:szCs w:val="21"/>
        </w:rPr>
        <w:t>③　①が所管する佐賀県外の出先機関で施工地が佐賀県内であるもの</w:t>
      </w:r>
    </w:p>
    <w:p w14:paraId="1C6C250C" w14:textId="77777777" w:rsidR="00B36A6A" w:rsidRPr="00DA4D28" w:rsidRDefault="00B36A6A" w:rsidP="00B36A6A">
      <w:pPr>
        <w:overflowPunct w:val="0"/>
        <w:adjustRightInd w:val="0"/>
        <w:ind w:leftChars="100" w:left="420" w:hangingChars="100" w:hanging="210"/>
        <w:textAlignment w:val="baseline"/>
        <w:rPr>
          <w:szCs w:val="21"/>
        </w:rPr>
      </w:pPr>
      <w:r w:rsidRPr="00DA4D28">
        <w:rPr>
          <w:rFonts w:hint="eastAsia"/>
          <w:szCs w:val="21"/>
        </w:rPr>
        <w:t>・特定建設工事共同企業体としての表彰は、評価対象としない。</w:t>
      </w:r>
    </w:p>
    <w:p w14:paraId="7BD5FBD9" w14:textId="77777777" w:rsidR="00B36A6A" w:rsidRPr="00DA4D28" w:rsidRDefault="00B36A6A" w:rsidP="00B36A6A">
      <w:pPr>
        <w:overflowPunct w:val="0"/>
        <w:adjustRightInd w:val="0"/>
        <w:ind w:leftChars="100" w:left="420" w:hangingChars="100" w:hanging="210"/>
        <w:textAlignment w:val="baseline"/>
        <w:rPr>
          <w:szCs w:val="21"/>
        </w:rPr>
      </w:pPr>
      <w:r w:rsidRPr="00DA4D28">
        <w:rPr>
          <w:rFonts w:hint="eastAsia"/>
          <w:szCs w:val="21"/>
        </w:rPr>
        <w:t>・経常建設共同企業体としての表彰は、同じ構成員となる経常建設共同企業体の表彰のみ評価対象とする。</w:t>
      </w:r>
    </w:p>
    <w:p w14:paraId="5B2BA067" w14:textId="77777777" w:rsidR="00B36A6A" w:rsidRPr="00DA4D28" w:rsidRDefault="00B36A6A" w:rsidP="00B36A6A">
      <w:pPr>
        <w:overflowPunct w:val="0"/>
        <w:adjustRightInd w:val="0"/>
        <w:ind w:leftChars="100" w:left="420" w:hangingChars="100" w:hanging="210"/>
        <w:textAlignment w:val="baseline"/>
        <w:rPr>
          <w:szCs w:val="21"/>
        </w:rPr>
      </w:pPr>
      <w:r w:rsidRPr="00DA4D28">
        <w:rPr>
          <w:rFonts w:hint="eastAsia"/>
          <w:szCs w:val="21"/>
        </w:rPr>
        <w:lastRenderedPageBreak/>
        <w:t>・経常建設共同企業体としての表彰は、構成員単独の表彰として評価しない。</w:t>
      </w:r>
    </w:p>
    <w:p w14:paraId="33B570E7" w14:textId="77777777" w:rsidR="00B36A6A" w:rsidRPr="00DA4D28" w:rsidRDefault="00B36A6A" w:rsidP="00B36A6A">
      <w:pPr>
        <w:overflowPunct w:val="0"/>
        <w:adjustRightInd w:val="0"/>
        <w:ind w:leftChars="100" w:left="420" w:hangingChars="100" w:hanging="210"/>
        <w:textAlignment w:val="baseline"/>
        <w:rPr>
          <w:szCs w:val="21"/>
        </w:rPr>
      </w:pPr>
      <w:r w:rsidRPr="00DA4D28">
        <w:rPr>
          <w:rFonts w:hint="eastAsia"/>
          <w:szCs w:val="21"/>
        </w:rPr>
        <w:t>・経常建設共同企業体の構成員の企業単独としての表彰は、経常建設共同企業体の表彰として評価する。</w:t>
      </w:r>
    </w:p>
    <w:p w14:paraId="52B90D75" w14:textId="77777777" w:rsidR="00B36A6A" w:rsidRPr="00DA4D28" w:rsidRDefault="00B36A6A" w:rsidP="00B36A6A">
      <w:pPr>
        <w:overflowPunct w:val="0"/>
        <w:adjustRightInd w:val="0"/>
        <w:ind w:leftChars="100" w:left="420" w:hangingChars="100" w:hanging="210"/>
        <w:textAlignment w:val="baseline"/>
        <w:rPr>
          <w:szCs w:val="21"/>
        </w:rPr>
      </w:pPr>
      <w:r w:rsidRPr="00DA4D28">
        <w:rPr>
          <w:rFonts w:hint="eastAsia"/>
          <w:szCs w:val="21"/>
        </w:rPr>
        <w:t>・国の表彰は、優良施工業者表彰又は安全施工業者表彰に限る。</w:t>
      </w:r>
    </w:p>
    <w:p w14:paraId="20461C8B" w14:textId="77777777" w:rsidR="00B36A6A" w:rsidRPr="00DA4D28" w:rsidRDefault="00B36A6A" w:rsidP="00B36A6A">
      <w:pPr>
        <w:overflowPunct w:val="0"/>
        <w:adjustRightInd w:val="0"/>
        <w:ind w:firstLineChars="100" w:firstLine="210"/>
        <w:textAlignment w:val="baseline"/>
        <w:rPr>
          <w:szCs w:val="21"/>
        </w:rPr>
      </w:pPr>
      <w:r w:rsidRPr="00DA4D28">
        <w:rPr>
          <w:rFonts w:hint="eastAsia"/>
          <w:szCs w:val="21"/>
        </w:rPr>
        <w:t>・佐賀県の表彰は「佐賀県優秀技術者等表彰要綱」に基づく表彰に限る。</w:t>
      </w:r>
    </w:p>
    <w:p w14:paraId="3CC1CE92" w14:textId="77777777" w:rsidR="00B36A6A" w:rsidRDefault="00B36A6A" w:rsidP="00B36A6A">
      <w:pPr>
        <w:overflowPunct w:val="0"/>
        <w:adjustRightInd w:val="0"/>
        <w:ind w:leftChars="200" w:left="420"/>
        <w:textAlignment w:val="baseline"/>
        <w:rPr>
          <w:szCs w:val="21"/>
        </w:rPr>
      </w:pPr>
      <w:r w:rsidRPr="00DA4D28">
        <w:rPr>
          <w:rFonts w:hint="eastAsia"/>
          <w:szCs w:val="21"/>
        </w:rPr>
        <w:t>なお、佐賀県優秀技術者等表彰要綱第３条第１号の規定に基づく優良工事表彰の選考対象となった工事は表彰を受けたものと同様の扱いとする。</w:t>
      </w:r>
    </w:p>
    <w:p w14:paraId="66C395F2" w14:textId="0A557072" w:rsidR="00F13269" w:rsidRPr="00F13269" w:rsidRDefault="00F13269" w:rsidP="00F13269">
      <w:pPr>
        <w:tabs>
          <w:tab w:val="left" w:pos="540"/>
        </w:tabs>
        <w:ind w:leftChars="100" w:left="420" w:hangingChars="100" w:hanging="210"/>
        <w:rPr>
          <w:szCs w:val="21"/>
        </w:rPr>
      </w:pPr>
      <w:r w:rsidRPr="00DA4D28">
        <w:rPr>
          <w:rFonts w:hint="eastAsia"/>
          <w:szCs w:val="21"/>
        </w:rPr>
        <w:t>・自社の実績であれば、本店、支店、営業所を問わない。</w:t>
      </w:r>
    </w:p>
    <w:p w14:paraId="721E9B37" w14:textId="77777777" w:rsidR="00B36A6A" w:rsidRPr="00DA4D28" w:rsidRDefault="00B36A6A" w:rsidP="00B36A6A">
      <w:pPr>
        <w:overflowPunct w:val="0"/>
        <w:adjustRightInd w:val="0"/>
        <w:ind w:firstLineChars="100" w:firstLine="210"/>
        <w:textAlignment w:val="baseline"/>
        <w:rPr>
          <w:szCs w:val="21"/>
        </w:rPr>
      </w:pPr>
      <w:r w:rsidRPr="00DA4D28">
        <w:rPr>
          <w:rFonts w:hint="eastAsia"/>
          <w:szCs w:val="21"/>
        </w:rPr>
        <w:t>・元請としての企業の表彰に限る。</w:t>
      </w:r>
    </w:p>
    <w:p w14:paraId="1B358791" w14:textId="77777777" w:rsidR="00B36A6A" w:rsidRPr="00DA4D28" w:rsidRDefault="00B36A6A" w:rsidP="00B36A6A">
      <w:pPr>
        <w:overflowPunct w:val="0"/>
        <w:adjustRightInd w:val="0"/>
        <w:ind w:firstLineChars="100" w:firstLine="210"/>
        <w:textAlignment w:val="baseline"/>
        <w:rPr>
          <w:szCs w:val="21"/>
        </w:rPr>
      </w:pPr>
      <w:r w:rsidRPr="00DA4D28">
        <w:rPr>
          <w:rFonts w:hint="eastAsia"/>
          <w:szCs w:val="21"/>
        </w:rPr>
        <w:t>・</w:t>
      </w:r>
      <w:r w:rsidRPr="00DA4D28">
        <w:rPr>
          <w:rFonts w:hint="eastAsia"/>
          <w:b/>
          <w:color w:val="0000CC"/>
          <w:szCs w:val="21"/>
          <w:u w:val="single"/>
        </w:rPr>
        <w:t>同一工種</w:t>
      </w:r>
      <w:r w:rsidRPr="00DA4D28">
        <w:rPr>
          <w:rFonts w:hint="eastAsia"/>
          <w:szCs w:val="21"/>
        </w:rPr>
        <w:t>（※３）に限る。</w:t>
      </w:r>
    </w:p>
    <w:p w14:paraId="6F9E7F71" w14:textId="77777777" w:rsidR="00B36A6A" w:rsidRPr="00DA4D28" w:rsidRDefault="00B36A6A" w:rsidP="00B36A6A">
      <w:pPr>
        <w:overflowPunct w:val="0"/>
        <w:adjustRightInd w:val="0"/>
        <w:ind w:leftChars="100" w:left="420" w:hangingChars="100" w:hanging="210"/>
        <w:textAlignment w:val="baseline"/>
        <w:rPr>
          <w:szCs w:val="21"/>
        </w:rPr>
      </w:pPr>
      <w:r w:rsidRPr="00DA4D28">
        <w:rPr>
          <w:rFonts w:hint="eastAsia"/>
          <w:szCs w:val="21"/>
        </w:rPr>
        <w:t>・登録内容確認書、又は工事カルテ受領書の写しを添付すること。</w:t>
      </w:r>
    </w:p>
    <w:p w14:paraId="2E8C13FA" w14:textId="77777777" w:rsidR="00B36A6A" w:rsidRPr="00DA4D28" w:rsidRDefault="00B36A6A" w:rsidP="00B36A6A">
      <w:pPr>
        <w:overflowPunct w:val="0"/>
        <w:adjustRightInd w:val="0"/>
        <w:ind w:leftChars="100" w:left="420" w:hangingChars="100" w:hanging="210"/>
        <w:textAlignment w:val="baseline"/>
        <w:rPr>
          <w:szCs w:val="21"/>
        </w:rPr>
      </w:pPr>
      <w:r w:rsidRPr="00DA4D28">
        <w:rPr>
          <w:rFonts w:hint="eastAsia"/>
          <w:szCs w:val="21"/>
        </w:rPr>
        <w:t>（企業が合併した場合の取り扱い）</w:t>
      </w:r>
    </w:p>
    <w:p w14:paraId="4EE73676" w14:textId="77777777" w:rsidR="00B36A6A" w:rsidRPr="00DA4D28" w:rsidRDefault="00B36A6A" w:rsidP="00B36A6A">
      <w:pPr>
        <w:overflowPunct w:val="0"/>
        <w:adjustRightInd w:val="0"/>
        <w:ind w:leftChars="100" w:left="420" w:hangingChars="100" w:hanging="210"/>
        <w:textAlignment w:val="baseline"/>
        <w:rPr>
          <w:szCs w:val="21"/>
        </w:rPr>
      </w:pPr>
      <w:r w:rsidRPr="00DA4D28">
        <w:rPr>
          <w:rFonts w:hint="eastAsia"/>
          <w:szCs w:val="21"/>
        </w:rPr>
        <w:t>・合併で資格を喪失した企業の実績も評価対象とする。</w:t>
      </w:r>
    </w:p>
    <w:p w14:paraId="17212223" w14:textId="77777777" w:rsidR="00B36A6A" w:rsidRPr="00DA4D28" w:rsidRDefault="00B36A6A" w:rsidP="00B36A6A">
      <w:pPr>
        <w:overflowPunct w:val="0"/>
        <w:adjustRightInd w:val="0"/>
        <w:ind w:leftChars="100" w:left="420" w:hangingChars="100" w:hanging="210"/>
        <w:textAlignment w:val="baseline"/>
        <w:rPr>
          <w:szCs w:val="21"/>
        </w:rPr>
      </w:pPr>
      <w:r w:rsidRPr="00DA4D28">
        <w:rPr>
          <w:rFonts w:hint="eastAsia"/>
          <w:szCs w:val="21"/>
        </w:rPr>
        <w:t>（経常建設共同企業体の取り扱い）</w:t>
      </w:r>
    </w:p>
    <w:p w14:paraId="6D276750" w14:textId="77777777" w:rsidR="00B36A6A" w:rsidRPr="00DA4D28" w:rsidRDefault="00B36A6A" w:rsidP="00B36A6A">
      <w:pPr>
        <w:overflowPunct w:val="0"/>
        <w:adjustRightInd w:val="0"/>
        <w:ind w:leftChars="100" w:left="420" w:hangingChars="100" w:hanging="210"/>
        <w:textAlignment w:val="baseline"/>
        <w:rPr>
          <w:szCs w:val="21"/>
        </w:rPr>
      </w:pPr>
      <w:r w:rsidRPr="00DA4D28">
        <w:rPr>
          <w:rFonts w:hint="eastAsia"/>
          <w:szCs w:val="21"/>
        </w:rPr>
        <w:t>・いずれか１社が該当すれば評価する。</w:t>
      </w:r>
    </w:p>
    <w:p w14:paraId="1BB356A9" w14:textId="77777777" w:rsidR="009A06D1" w:rsidRPr="00DA4D28" w:rsidRDefault="009A06D1" w:rsidP="009A06D1">
      <w:pPr>
        <w:rPr>
          <w:szCs w:val="21"/>
        </w:rPr>
      </w:pPr>
    </w:p>
    <w:p w14:paraId="4A1048C4" w14:textId="77777777" w:rsidR="009A06D1" w:rsidRPr="00DA4D28" w:rsidRDefault="009A06D1" w:rsidP="009A06D1">
      <w:pPr>
        <w:rPr>
          <w:rFonts w:ascii="ＭＳ ゴシック" w:eastAsia="ＭＳ ゴシック" w:hAnsi="ＭＳ ゴシック"/>
          <w:szCs w:val="21"/>
        </w:rPr>
      </w:pPr>
      <w:r w:rsidRPr="00DA4D28">
        <w:rPr>
          <w:rFonts w:ascii="ＭＳ ゴシック" w:eastAsia="ＭＳ ゴシック" w:hAnsi="ＭＳ ゴシック" w:hint="eastAsia"/>
          <w:szCs w:val="21"/>
        </w:rPr>
        <w:t>【配置予定技術者の能力】</w:t>
      </w:r>
    </w:p>
    <w:p w14:paraId="6DC469F5" w14:textId="77777777" w:rsidR="007304E9" w:rsidRPr="00DA4D28" w:rsidRDefault="007304E9" w:rsidP="007304E9">
      <w:pPr>
        <w:overflowPunct w:val="0"/>
        <w:adjustRightInd w:val="0"/>
        <w:ind w:leftChars="100" w:left="420" w:hangingChars="100" w:hanging="210"/>
        <w:textAlignment w:val="baseline"/>
        <w:rPr>
          <w:szCs w:val="21"/>
        </w:rPr>
      </w:pPr>
      <w:r w:rsidRPr="00DA4D28">
        <w:rPr>
          <w:rFonts w:hint="eastAsia"/>
          <w:szCs w:val="21"/>
        </w:rPr>
        <w:t>・配置予定技術者調書提出時に配置予定技術者が特定できない場合は複数の候補者について記入し提出できるが、この場合は複数の候補者のうち１名を必ず配置技術者として配置しなければならない。なお、複数の候補者がある場合の総合評価の評点は、配置予定技術者の能力に係る総評価点が低い者で評点する。（上限は３名までとする）</w:t>
      </w:r>
    </w:p>
    <w:p w14:paraId="2321C548" w14:textId="7BC6CA2D" w:rsidR="007304E9" w:rsidRPr="00DA4D28" w:rsidRDefault="007304E9" w:rsidP="007304E9">
      <w:pPr>
        <w:ind w:leftChars="99" w:left="418" w:hangingChars="100" w:hanging="210"/>
        <w:rPr>
          <w:szCs w:val="21"/>
        </w:rPr>
      </w:pPr>
      <w:r w:rsidRPr="00DA4D28">
        <w:rPr>
          <w:rFonts w:hint="eastAsia"/>
          <w:szCs w:val="21"/>
        </w:rPr>
        <w:t>・配置予定技術者調書に記載された技術者を変更できるのは、</w:t>
      </w:r>
      <w:r w:rsidR="00806DF2" w:rsidRPr="00DA4D28">
        <w:rPr>
          <w:rFonts w:hint="eastAsia"/>
          <w:szCs w:val="21"/>
        </w:rPr>
        <w:t>死亡、傷病、出産、育児、介護、又は退職等、真にやむを得ない</w:t>
      </w:r>
      <w:r w:rsidRPr="00DA4D28">
        <w:rPr>
          <w:rFonts w:hint="eastAsia"/>
          <w:szCs w:val="21"/>
        </w:rPr>
        <w:t>場合に限る。この場合には、同等以上の技術者であるとの発注者の了解を得なければならない。</w:t>
      </w:r>
    </w:p>
    <w:p w14:paraId="619A1693" w14:textId="77777777" w:rsidR="009F183D" w:rsidRPr="00DA4D28" w:rsidRDefault="009F183D" w:rsidP="009F183D">
      <w:pPr>
        <w:overflowPunct w:val="0"/>
        <w:adjustRightInd w:val="0"/>
        <w:ind w:leftChars="100" w:left="420" w:hangingChars="100" w:hanging="210"/>
        <w:textAlignment w:val="baseline"/>
        <w:rPr>
          <w:color w:val="000000"/>
          <w:szCs w:val="21"/>
        </w:rPr>
      </w:pPr>
      <w:r w:rsidRPr="00DA4D28">
        <w:rPr>
          <w:rFonts w:hint="eastAsia"/>
          <w:color w:val="000000"/>
          <w:szCs w:val="21"/>
        </w:rPr>
        <w:t>・複数の候補者の配置予定技術者を提出する場合は、配置予定技術者の自己採点表（別紙１１）を提出すること。</w:t>
      </w:r>
    </w:p>
    <w:p w14:paraId="6F60E0D0" w14:textId="77777777" w:rsidR="007304E9" w:rsidRPr="00DA4D28" w:rsidRDefault="007304E9" w:rsidP="007304E9">
      <w:pPr>
        <w:overflowPunct w:val="0"/>
        <w:adjustRightInd w:val="0"/>
        <w:ind w:leftChars="100" w:left="420" w:hangingChars="100" w:hanging="210"/>
        <w:textAlignment w:val="baseline"/>
        <w:rPr>
          <w:szCs w:val="21"/>
        </w:rPr>
      </w:pPr>
      <w:r w:rsidRPr="00DA4D28">
        <w:rPr>
          <w:rFonts w:hint="eastAsia"/>
          <w:szCs w:val="21"/>
        </w:rPr>
        <w:t>（経常建設共同企業体の取り扱い）</w:t>
      </w:r>
    </w:p>
    <w:p w14:paraId="729D7C7A" w14:textId="77777777" w:rsidR="007304E9" w:rsidRPr="00DA4D28" w:rsidRDefault="007304E9" w:rsidP="007304E9">
      <w:pPr>
        <w:ind w:leftChars="99" w:left="418" w:hangingChars="100" w:hanging="210"/>
        <w:rPr>
          <w:szCs w:val="21"/>
        </w:rPr>
      </w:pPr>
      <w:r w:rsidRPr="00DA4D28">
        <w:rPr>
          <w:rFonts w:hint="eastAsia"/>
          <w:szCs w:val="21"/>
        </w:rPr>
        <w:t>・経常建設共同企業体の配置予定技術者の能力の評価については、</w:t>
      </w:r>
      <w:proofErr w:type="gramStart"/>
      <w:r w:rsidRPr="00DA4D28">
        <w:rPr>
          <w:rFonts w:hint="eastAsia"/>
          <w:szCs w:val="21"/>
        </w:rPr>
        <w:t>各</w:t>
      </w:r>
      <w:proofErr w:type="gramEnd"/>
      <w:r w:rsidRPr="00DA4D28">
        <w:rPr>
          <w:rFonts w:hint="eastAsia"/>
          <w:szCs w:val="21"/>
        </w:rPr>
        <w:t>構成員</w:t>
      </w:r>
      <w:proofErr w:type="gramStart"/>
      <w:r w:rsidRPr="00DA4D28">
        <w:rPr>
          <w:rFonts w:hint="eastAsia"/>
          <w:szCs w:val="21"/>
        </w:rPr>
        <w:t>毎</w:t>
      </w:r>
      <w:proofErr w:type="gramEnd"/>
      <w:r w:rsidRPr="00DA4D28">
        <w:rPr>
          <w:rFonts w:hint="eastAsia"/>
          <w:szCs w:val="21"/>
        </w:rPr>
        <w:t>に配置される配置予定技術者の評価点を比較し、</w:t>
      </w:r>
      <w:proofErr w:type="gramStart"/>
      <w:r w:rsidRPr="00DA4D28">
        <w:rPr>
          <w:rFonts w:hint="eastAsia"/>
          <w:szCs w:val="21"/>
        </w:rPr>
        <w:t>各</w:t>
      </w:r>
      <w:proofErr w:type="gramEnd"/>
      <w:r w:rsidRPr="00DA4D28">
        <w:rPr>
          <w:rFonts w:hint="eastAsia"/>
          <w:szCs w:val="21"/>
        </w:rPr>
        <w:t>項目</w:t>
      </w:r>
      <w:proofErr w:type="gramStart"/>
      <w:r w:rsidRPr="00DA4D28">
        <w:rPr>
          <w:rFonts w:hint="eastAsia"/>
          <w:szCs w:val="21"/>
        </w:rPr>
        <w:t>毎</w:t>
      </w:r>
      <w:proofErr w:type="gramEnd"/>
      <w:r w:rsidRPr="00DA4D28">
        <w:rPr>
          <w:rFonts w:hint="eastAsia"/>
          <w:szCs w:val="21"/>
        </w:rPr>
        <w:t>に高い方を採点する。資料については必ず双方の企業の２名分を提出すること。また、複数の候補者を提出する場合は、提出された配置予定技術者の全ての組み合わせの評価点を比較し、配置予定技術者の能力に係る総評価点が最も低いもので採点する。</w:t>
      </w:r>
    </w:p>
    <w:p w14:paraId="1EBD4A56" w14:textId="77777777" w:rsidR="007304E9" w:rsidRPr="00DA4D28" w:rsidRDefault="007304E9" w:rsidP="009A06D1">
      <w:pPr>
        <w:ind w:leftChars="-1" w:left="-2"/>
        <w:rPr>
          <w:szCs w:val="21"/>
        </w:rPr>
      </w:pPr>
    </w:p>
    <w:p w14:paraId="5ED97C03" w14:textId="77777777" w:rsidR="009A06D1" w:rsidRPr="00DA4D28" w:rsidRDefault="009A06D1" w:rsidP="009A06D1">
      <w:pPr>
        <w:ind w:leftChars="-1" w:left="-2"/>
        <w:rPr>
          <w:szCs w:val="21"/>
        </w:rPr>
      </w:pPr>
      <w:r w:rsidRPr="00DA4D28">
        <w:rPr>
          <w:rFonts w:hint="eastAsia"/>
          <w:szCs w:val="21"/>
        </w:rPr>
        <w:t>（</w:t>
      </w:r>
      <w:r w:rsidR="009F183D" w:rsidRPr="00DA4D28">
        <w:rPr>
          <w:rFonts w:hint="eastAsia"/>
          <w:szCs w:val="21"/>
        </w:rPr>
        <w:t>６</w:t>
      </w:r>
      <w:r w:rsidRPr="00DA4D28">
        <w:rPr>
          <w:rFonts w:hint="eastAsia"/>
          <w:szCs w:val="21"/>
        </w:rPr>
        <w:t>）同種工事の施工経験、配置予定技術者の資格</w:t>
      </w:r>
    </w:p>
    <w:p w14:paraId="587776D3" w14:textId="77777777" w:rsidR="009A06D1" w:rsidRPr="00DA4D28" w:rsidRDefault="009A06D1" w:rsidP="009A06D1">
      <w:pPr>
        <w:overflowPunct w:val="0"/>
        <w:adjustRightInd w:val="0"/>
        <w:ind w:firstLineChars="100" w:firstLine="210"/>
        <w:textAlignment w:val="baseline"/>
        <w:rPr>
          <w:szCs w:val="21"/>
        </w:rPr>
      </w:pPr>
      <w:r w:rsidRPr="00DA4D28">
        <w:rPr>
          <w:rFonts w:hint="eastAsia"/>
          <w:szCs w:val="21"/>
        </w:rPr>
        <w:t>・様式第７号（配置予定技術者調書）に記入すること。</w:t>
      </w:r>
    </w:p>
    <w:p w14:paraId="7A166087" w14:textId="77777777" w:rsidR="009A06D1" w:rsidRPr="00DA4D28" w:rsidRDefault="009A06D1" w:rsidP="009A06D1">
      <w:pPr>
        <w:overflowPunct w:val="0"/>
        <w:adjustRightInd w:val="0"/>
        <w:ind w:leftChars="100" w:left="420" w:hangingChars="100" w:hanging="210"/>
        <w:textAlignment w:val="baseline"/>
        <w:rPr>
          <w:szCs w:val="21"/>
        </w:rPr>
      </w:pPr>
      <w:r w:rsidRPr="00DA4D28">
        <w:rPr>
          <w:rFonts w:hint="eastAsia"/>
          <w:szCs w:val="21"/>
        </w:rPr>
        <w:t>・本工事を受注した場合に、主任（又は監理）技術者として配置する予定の技術者について記入すること。</w:t>
      </w:r>
    </w:p>
    <w:p w14:paraId="4782201E" w14:textId="77777777" w:rsidR="009A06D1" w:rsidRPr="00DA4D28" w:rsidRDefault="009A06D1" w:rsidP="009A06D1">
      <w:pPr>
        <w:overflowPunct w:val="0"/>
        <w:adjustRightInd w:val="0"/>
        <w:ind w:firstLineChars="100" w:firstLine="210"/>
        <w:textAlignment w:val="baseline"/>
        <w:rPr>
          <w:szCs w:val="21"/>
        </w:rPr>
      </w:pPr>
      <w:r w:rsidRPr="00DA4D28">
        <w:rPr>
          <w:rFonts w:hint="eastAsia"/>
          <w:szCs w:val="21"/>
        </w:rPr>
        <w:t>・「法令による資格・免許」欄には、配置予定技術者の資格・免許について記載すること。</w:t>
      </w:r>
    </w:p>
    <w:p w14:paraId="6616E926" w14:textId="77777777" w:rsidR="009A06D1" w:rsidRPr="00DA4D28" w:rsidRDefault="009A06D1" w:rsidP="009A06D1">
      <w:pPr>
        <w:overflowPunct w:val="0"/>
        <w:adjustRightInd w:val="0"/>
        <w:ind w:firstLineChars="200" w:firstLine="420"/>
        <w:textAlignment w:val="baseline"/>
        <w:rPr>
          <w:szCs w:val="21"/>
        </w:rPr>
      </w:pPr>
      <w:r w:rsidRPr="00DA4D28">
        <w:rPr>
          <w:rFonts w:hint="eastAsia"/>
          <w:szCs w:val="21"/>
        </w:rPr>
        <w:t>また、資格保有の事実を証する書類は以下のいずれかの書類を提出すること。</w:t>
      </w:r>
    </w:p>
    <w:p w14:paraId="17FB573C" w14:textId="77777777" w:rsidR="009A06D1" w:rsidRPr="00DA4D28" w:rsidRDefault="009A06D1" w:rsidP="009A06D1">
      <w:pPr>
        <w:overflowPunct w:val="0"/>
        <w:adjustRightInd w:val="0"/>
        <w:ind w:firstLineChars="400" w:firstLine="840"/>
        <w:textAlignment w:val="baseline"/>
        <w:rPr>
          <w:szCs w:val="21"/>
        </w:rPr>
      </w:pPr>
      <w:r w:rsidRPr="00DA4D28">
        <w:rPr>
          <w:rFonts w:hint="eastAsia"/>
          <w:szCs w:val="21"/>
        </w:rPr>
        <w:t>①　監理技術者資格者証の写し</w:t>
      </w:r>
    </w:p>
    <w:p w14:paraId="204E5903" w14:textId="77777777" w:rsidR="009A06D1" w:rsidRPr="00DA4D28" w:rsidRDefault="009A06D1" w:rsidP="009A06D1">
      <w:pPr>
        <w:overflowPunct w:val="0"/>
        <w:adjustRightInd w:val="0"/>
        <w:ind w:firstLineChars="400" w:firstLine="840"/>
        <w:textAlignment w:val="baseline"/>
        <w:rPr>
          <w:szCs w:val="21"/>
        </w:rPr>
      </w:pPr>
      <w:r w:rsidRPr="00DA4D28">
        <w:rPr>
          <w:rFonts w:hint="eastAsia"/>
          <w:szCs w:val="21"/>
        </w:rPr>
        <w:t>②　検定合格証明書の写し・資格者証の写し</w:t>
      </w:r>
    </w:p>
    <w:p w14:paraId="78B9951D" w14:textId="3B7C6FF3" w:rsidR="009A06D1" w:rsidRPr="00DA4D28" w:rsidRDefault="009A06D1" w:rsidP="009A06D1">
      <w:pPr>
        <w:overflowPunct w:val="0"/>
        <w:adjustRightInd w:val="0"/>
        <w:ind w:leftChars="100" w:left="420" w:hangingChars="100" w:hanging="210"/>
        <w:textAlignment w:val="baseline"/>
        <w:rPr>
          <w:szCs w:val="21"/>
        </w:rPr>
      </w:pPr>
      <w:r w:rsidRPr="00DA4D28">
        <w:rPr>
          <w:rFonts w:hint="eastAsia"/>
          <w:szCs w:val="21"/>
        </w:rPr>
        <w:lastRenderedPageBreak/>
        <w:t>・</w:t>
      </w:r>
      <w:r w:rsidRPr="00DA4D28">
        <w:rPr>
          <w:rFonts w:hint="eastAsia"/>
          <w:b/>
          <w:color w:val="0000CC"/>
          <w:szCs w:val="21"/>
        </w:rPr>
        <w:t>国内</w:t>
      </w:r>
      <w:r w:rsidRPr="00DA4D28">
        <w:rPr>
          <w:rFonts w:hint="eastAsia"/>
          <w:szCs w:val="21"/>
        </w:rPr>
        <w:t>における元請としての</w:t>
      </w:r>
      <w:r w:rsidRPr="00DA4D28">
        <w:rPr>
          <w:rFonts w:hint="eastAsia"/>
          <w:b/>
          <w:color w:val="0000CC"/>
          <w:szCs w:val="21"/>
          <w:u w:val="single"/>
        </w:rPr>
        <w:t>同種工事</w:t>
      </w:r>
      <w:r w:rsidRPr="00DA4D28">
        <w:rPr>
          <w:rFonts w:hint="eastAsia"/>
          <w:szCs w:val="21"/>
        </w:rPr>
        <w:t>（※１）で、</w:t>
      </w:r>
      <w:r w:rsidRPr="00DA4D28">
        <w:rPr>
          <w:rFonts w:ascii="ＭＳ ゴシック" w:eastAsia="ＭＳ ゴシック" w:hAnsi="ＭＳ ゴシック" w:hint="eastAsia"/>
          <w:szCs w:val="21"/>
        </w:rPr>
        <w:t>過去</w:t>
      </w:r>
      <w:r w:rsidRPr="00DA4D28">
        <w:rPr>
          <w:rFonts w:ascii="ＭＳ ゴシック" w:eastAsia="ＭＳ ゴシック" w:hAnsi="ＭＳ ゴシック" w:hint="eastAsia"/>
          <w:b/>
          <w:color w:val="0000CC"/>
          <w:szCs w:val="21"/>
        </w:rPr>
        <w:t>1</w:t>
      </w:r>
      <w:r w:rsidR="00130F4F" w:rsidRPr="00DA4D28">
        <w:rPr>
          <w:rFonts w:ascii="ＭＳ ゴシック" w:eastAsia="ＭＳ ゴシック" w:hAnsi="ＭＳ ゴシック" w:hint="eastAsia"/>
          <w:b/>
          <w:color w:val="0000CC"/>
          <w:szCs w:val="21"/>
        </w:rPr>
        <w:t>5</w:t>
      </w:r>
      <w:r w:rsidRPr="00DA4D28">
        <w:rPr>
          <w:rFonts w:ascii="ＭＳ ゴシック" w:eastAsia="ＭＳ ゴシック" w:hAnsi="ＭＳ ゴシック" w:hint="eastAsia"/>
          <w:szCs w:val="21"/>
        </w:rPr>
        <w:t>年（</w:t>
      </w:r>
      <w:r w:rsidRPr="00DA4D28">
        <w:rPr>
          <w:rFonts w:ascii="ＭＳ ゴシック" w:eastAsia="ＭＳ ゴシック" w:hAnsi="ＭＳ ゴシック" w:hint="eastAsia"/>
          <w:b/>
          <w:color w:val="0000CC"/>
          <w:szCs w:val="21"/>
        </w:rPr>
        <w:t>平成</w:t>
      </w:r>
      <w:r w:rsidR="00884996" w:rsidRPr="00DA4D28">
        <w:rPr>
          <w:rFonts w:ascii="ＭＳ ゴシック" w:eastAsia="ＭＳ ゴシック" w:hAnsi="ＭＳ ゴシック" w:hint="eastAsia"/>
          <w:b/>
          <w:color w:val="0000CC"/>
          <w:szCs w:val="21"/>
        </w:rPr>
        <w:t>2</w:t>
      </w:r>
      <w:r w:rsidR="004E0842">
        <w:rPr>
          <w:rFonts w:ascii="ＭＳ ゴシック" w:eastAsia="ＭＳ ゴシック" w:hAnsi="ＭＳ ゴシック" w:hint="eastAsia"/>
          <w:b/>
          <w:color w:val="0000CC"/>
          <w:szCs w:val="21"/>
        </w:rPr>
        <w:t>3</w:t>
      </w:r>
      <w:r w:rsidRPr="00DA4D28">
        <w:rPr>
          <w:rFonts w:ascii="ＭＳ ゴシック" w:eastAsia="ＭＳ ゴシック" w:hAnsi="ＭＳ ゴシック" w:hint="eastAsia"/>
          <w:b/>
          <w:color w:val="0000CC"/>
          <w:szCs w:val="21"/>
        </w:rPr>
        <w:t>年</w:t>
      </w:r>
      <w:r w:rsidR="00B14056" w:rsidRPr="00DA4D28">
        <w:rPr>
          <w:rFonts w:ascii="ＭＳ ゴシック" w:eastAsia="ＭＳ ゴシック" w:hAnsi="ＭＳ ゴシック" w:hint="eastAsia"/>
          <w:b/>
          <w:color w:val="0000CC"/>
          <w:szCs w:val="21"/>
        </w:rPr>
        <w:t>４</w:t>
      </w:r>
      <w:r w:rsidRPr="00DA4D28">
        <w:rPr>
          <w:rFonts w:ascii="ＭＳ ゴシック" w:eastAsia="ＭＳ ゴシック" w:hAnsi="ＭＳ ゴシック" w:hint="eastAsia"/>
          <w:b/>
          <w:color w:val="0000CC"/>
          <w:szCs w:val="21"/>
        </w:rPr>
        <w:t>月</w:t>
      </w:r>
      <w:r w:rsidR="00B14056" w:rsidRPr="00DA4D28">
        <w:rPr>
          <w:rFonts w:ascii="ＭＳ ゴシック" w:eastAsia="ＭＳ ゴシック" w:hAnsi="ＭＳ ゴシック" w:hint="eastAsia"/>
          <w:b/>
          <w:color w:val="0000CC"/>
          <w:szCs w:val="21"/>
        </w:rPr>
        <w:t>１</w:t>
      </w:r>
      <w:r w:rsidRPr="00DA4D28">
        <w:rPr>
          <w:rFonts w:ascii="ＭＳ ゴシック" w:eastAsia="ＭＳ ゴシック" w:hAnsi="ＭＳ ゴシック" w:hint="eastAsia"/>
          <w:b/>
          <w:color w:val="0000CC"/>
          <w:szCs w:val="21"/>
        </w:rPr>
        <w:t>日</w:t>
      </w:r>
      <w:r w:rsidRPr="00DA4D28">
        <w:rPr>
          <w:rFonts w:ascii="ＭＳ ゴシック" w:eastAsia="ＭＳ ゴシック" w:hAnsi="ＭＳ ゴシック" w:hint="eastAsia"/>
          <w:szCs w:val="21"/>
        </w:rPr>
        <w:t>から当該案件の公告日までに竣工したもの）</w:t>
      </w:r>
      <w:r w:rsidRPr="00DA4D28">
        <w:rPr>
          <w:rFonts w:hint="eastAsia"/>
          <w:szCs w:val="21"/>
        </w:rPr>
        <w:t>の施工実績</w:t>
      </w:r>
      <w:r w:rsidR="007304E9" w:rsidRPr="00DA4D28">
        <w:rPr>
          <w:rFonts w:hint="eastAsia"/>
          <w:szCs w:val="21"/>
        </w:rPr>
        <w:t>（</w:t>
      </w:r>
      <w:r w:rsidR="007304E9" w:rsidRPr="00DA4D28">
        <w:rPr>
          <w:rFonts w:hint="eastAsia"/>
          <w:szCs w:val="21"/>
          <w:u w:val="single"/>
        </w:rPr>
        <w:t>民間工事を含む</w:t>
      </w:r>
      <w:r w:rsidR="007304E9" w:rsidRPr="00DA4D28">
        <w:rPr>
          <w:rFonts w:hint="eastAsia"/>
          <w:szCs w:val="21"/>
        </w:rPr>
        <w:t>）</w:t>
      </w:r>
      <w:r w:rsidRPr="00DA4D28">
        <w:rPr>
          <w:rFonts w:hint="eastAsia"/>
          <w:szCs w:val="21"/>
        </w:rPr>
        <w:t>で代表的な工事の施工経験について、</w:t>
      </w:r>
      <w:r w:rsidRPr="00DA4D28">
        <w:rPr>
          <w:rFonts w:hint="eastAsia"/>
          <w:b/>
          <w:color w:val="0000CC"/>
          <w:szCs w:val="21"/>
          <w:u w:val="single"/>
        </w:rPr>
        <w:t>３件</w:t>
      </w:r>
      <w:r w:rsidRPr="00DA4D28">
        <w:rPr>
          <w:rFonts w:hint="eastAsia"/>
          <w:szCs w:val="21"/>
          <w:u w:val="single"/>
        </w:rPr>
        <w:t>を上限として</w:t>
      </w:r>
      <w:r w:rsidRPr="00DA4D28">
        <w:rPr>
          <w:rFonts w:hint="eastAsia"/>
          <w:szCs w:val="21"/>
        </w:rPr>
        <w:t>記入すること。なお、上限を超えて記載された工事については評価しない。</w:t>
      </w:r>
    </w:p>
    <w:p w14:paraId="029A6F40" w14:textId="77777777" w:rsidR="009A06D1" w:rsidRPr="00DA4D28" w:rsidRDefault="009A06D1" w:rsidP="009A06D1">
      <w:pPr>
        <w:overflowPunct w:val="0"/>
        <w:adjustRightInd w:val="0"/>
        <w:ind w:leftChars="100" w:left="420" w:hangingChars="100" w:hanging="210"/>
        <w:textAlignment w:val="baseline"/>
        <w:rPr>
          <w:szCs w:val="21"/>
        </w:rPr>
      </w:pPr>
      <w:r w:rsidRPr="00DA4D28">
        <w:rPr>
          <w:rFonts w:hint="eastAsia"/>
          <w:szCs w:val="21"/>
        </w:rPr>
        <w:t>・監理技術者、主任技術者及び現場代理人として従事した工事の施工経験に限る。</w:t>
      </w:r>
    </w:p>
    <w:p w14:paraId="5F113782" w14:textId="41DFB4E1" w:rsidR="00884996" w:rsidRPr="00DA4D28" w:rsidRDefault="00884996" w:rsidP="009A06D1">
      <w:pPr>
        <w:overflowPunct w:val="0"/>
        <w:adjustRightInd w:val="0"/>
        <w:ind w:leftChars="100" w:left="420" w:hangingChars="100" w:hanging="210"/>
        <w:textAlignment w:val="baseline"/>
        <w:rPr>
          <w:szCs w:val="21"/>
        </w:rPr>
      </w:pPr>
      <w:r w:rsidRPr="00DA4D28">
        <w:rPr>
          <w:rFonts w:hint="eastAsia"/>
          <w:szCs w:val="21"/>
        </w:rPr>
        <w:t>・自社の実績であれば、本店、支店、営業所を問わない。</w:t>
      </w:r>
    </w:p>
    <w:p w14:paraId="79AAAB82" w14:textId="179E5114" w:rsidR="009A06D1" w:rsidRPr="00DA4D28" w:rsidRDefault="009A06D1" w:rsidP="009A06D1">
      <w:pPr>
        <w:overflowPunct w:val="0"/>
        <w:adjustRightInd w:val="0"/>
        <w:ind w:leftChars="100" w:left="420" w:hangingChars="100" w:hanging="210"/>
        <w:textAlignment w:val="baseline"/>
        <w:rPr>
          <w:szCs w:val="21"/>
        </w:rPr>
      </w:pPr>
      <w:r w:rsidRPr="00DA4D28">
        <w:rPr>
          <w:rFonts w:hint="eastAsia"/>
          <w:szCs w:val="21"/>
        </w:rPr>
        <w:t>・特定建設工事共同企業体の構成員の施工実績は出資比率</w:t>
      </w:r>
      <w:r w:rsidRPr="00DA4D28">
        <w:rPr>
          <w:rFonts w:hint="eastAsia"/>
          <w:szCs w:val="21"/>
        </w:rPr>
        <w:t>20</w:t>
      </w:r>
      <w:r w:rsidRPr="00DA4D28">
        <w:rPr>
          <w:rFonts w:hint="eastAsia"/>
          <w:szCs w:val="21"/>
        </w:rPr>
        <w:t>％以上に限る。</w:t>
      </w:r>
      <w:r w:rsidR="00884996" w:rsidRPr="00DA4D28">
        <w:rPr>
          <w:rFonts w:ascii="ＭＳ 明朝" w:hAnsi="ＭＳ 明朝" w:hint="eastAsia"/>
          <w:szCs w:val="21"/>
        </w:rPr>
        <w:t>ただし、特定建設工事共同企業体の構成員（代表者を含む。）が４者の場合は、「出資比率が20％以上」とあるのは、「出資比率が15％以上」と読み替える。</w:t>
      </w:r>
    </w:p>
    <w:p w14:paraId="2382A273" w14:textId="77777777" w:rsidR="009A06D1" w:rsidRPr="00DA4D28" w:rsidRDefault="009A06D1" w:rsidP="009A06D1">
      <w:pPr>
        <w:overflowPunct w:val="0"/>
        <w:adjustRightInd w:val="0"/>
        <w:ind w:leftChars="100" w:left="420" w:hangingChars="100" w:hanging="210"/>
        <w:textAlignment w:val="baseline"/>
        <w:rPr>
          <w:szCs w:val="21"/>
        </w:rPr>
      </w:pPr>
      <w:r w:rsidRPr="00DA4D28">
        <w:rPr>
          <w:rFonts w:hint="eastAsia"/>
          <w:szCs w:val="21"/>
        </w:rPr>
        <w:t>・経常建設共同企業体の施工実績は、構成員単独の施工実績として取り扱う。</w:t>
      </w:r>
    </w:p>
    <w:p w14:paraId="659EE8DF" w14:textId="77777777" w:rsidR="009A06D1" w:rsidRPr="00DA4D28" w:rsidRDefault="009A06D1" w:rsidP="009A06D1">
      <w:pPr>
        <w:overflowPunct w:val="0"/>
        <w:adjustRightInd w:val="0"/>
        <w:ind w:firstLineChars="100" w:firstLine="210"/>
        <w:textAlignment w:val="baseline"/>
        <w:rPr>
          <w:szCs w:val="21"/>
        </w:rPr>
      </w:pPr>
      <w:r w:rsidRPr="00DA4D28">
        <w:rPr>
          <w:rFonts w:hint="eastAsia"/>
          <w:szCs w:val="21"/>
        </w:rPr>
        <w:t>・最終請負額</w:t>
      </w:r>
      <w:r w:rsidRPr="00DA4D28">
        <w:rPr>
          <w:rFonts w:hint="eastAsia"/>
          <w:szCs w:val="21"/>
        </w:rPr>
        <w:t>250</w:t>
      </w:r>
      <w:r w:rsidRPr="00DA4D28">
        <w:rPr>
          <w:rFonts w:hint="eastAsia"/>
          <w:szCs w:val="21"/>
        </w:rPr>
        <w:t>万円以上に限る。</w:t>
      </w:r>
    </w:p>
    <w:p w14:paraId="1C589DB6" w14:textId="77777777" w:rsidR="009A06D1" w:rsidRPr="00DA4D28" w:rsidRDefault="009A06D1" w:rsidP="009A06D1">
      <w:pPr>
        <w:overflowPunct w:val="0"/>
        <w:adjustRightInd w:val="0"/>
        <w:ind w:leftChars="100" w:left="420" w:hangingChars="100" w:hanging="210"/>
        <w:textAlignment w:val="baseline"/>
        <w:rPr>
          <w:szCs w:val="21"/>
        </w:rPr>
      </w:pPr>
      <w:r w:rsidRPr="00DA4D28">
        <w:rPr>
          <w:rFonts w:hint="eastAsia"/>
          <w:szCs w:val="21"/>
        </w:rPr>
        <w:t>・事実を証する資料として、従事及び工事の内容（</w:t>
      </w:r>
      <w:r w:rsidRPr="00DA4D28">
        <w:rPr>
          <w:rFonts w:hint="eastAsia"/>
          <w:szCs w:val="21"/>
          <w:u w:val="single"/>
        </w:rPr>
        <w:t>最終契約数量</w:t>
      </w:r>
      <w:r w:rsidRPr="00DA4D28">
        <w:rPr>
          <w:rFonts w:hint="eastAsia"/>
          <w:szCs w:val="21"/>
        </w:rPr>
        <w:t>）が確認できる以下の書類を提出すること。</w:t>
      </w:r>
    </w:p>
    <w:p w14:paraId="0EA71BC6" w14:textId="77777777" w:rsidR="009A06D1" w:rsidRPr="00DA4D28" w:rsidRDefault="009A06D1" w:rsidP="009A06D1">
      <w:pPr>
        <w:overflowPunct w:val="0"/>
        <w:adjustRightInd w:val="0"/>
        <w:ind w:firstLineChars="400" w:firstLine="840"/>
        <w:textAlignment w:val="baseline"/>
        <w:rPr>
          <w:szCs w:val="21"/>
        </w:rPr>
      </w:pPr>
      <w:r w:rsidRPr="00DA4D28">
        <w:rPr>
          <w:rFonts w:hint="eastAsia"/>
          <w:szCs w:val="21"/>
        </w:rPr>
        <w:t>①　登録内容確認書、又は工事カルテ受領書の写し（工事カルテ一式）</w:t>
      </w:r>
    </w:p>
    <w:p w14:paraId="3BE12770" w14:textId="77777777" w:rsidR="009A06D1" w:rsidRPr="00DA4D28" w:rsidRDefault="009A06D1" w:rsidP="009A06D1">
      <w:pPr>
        <w:overflowPunct w:val="0"/>
        <w:adjustRightInd w:val="0"/>
        <w:ind w:leftChars="600" w:left="1260"/>
        <w:textAlignment w:val="baseline"/>
        <w:rPr>
          <w:szCs w:val="21"/>
        </w:rPr>
      </w:pPr>
      <w:r w:rsidRPr="00DA4D28">
        <w:rPr>
          <w:rFonts w:hint="eastAsia"/>
          <w:szCs w:val="21"/>
        </w:rPr>
        <w:t>※</w:t>
      </w:r>
      <w:r w:rsidRPr="00DA4D28">
        <w:rPr>
          <w:rFonts w:hint="eastAsia"/>
          <w:szCs w:val="21"/>
        </w:rPr>
        <w:t>2,500</w:t>
      </w:r>
      <w:r w:rsidRPr="00DA4D28">
        <w:rPr>
          <w:rFonts w:hint="eastAsia"/>
          <w:szCs w:val="21"/>
        </w:rPr>
        <w:t>万円以下の簡易コリンズは最終の契約内容が確認できないため不可とする。ただし、最終の契約内容が確認できる「登録内容確認書」については認める。</w:t>
      </w:r>
    </w:p>
    <w:p w14:paraId="47B2C97B" w14:textId="77777777" w:rsidR="009A06D1" w:rsidRPr="00DA4D28" w:rsidRDefault="009A06D1" w:rsidP="009A06D1">
      <w:pPr>
        <w:ind w:firstLineChars="600" w:firstLine="1260"/>
        <w:rPr>
          <w:rFonts w:ascii="ＭＳ 明朝" w:hAnsi="ＭＳ 明朝"/>
          <w:szCs w:val="21"/>
        </w:rPr>
      </w:pPr>
      <w:r w:rsidRPr="00DA4D28">
        <w:rPr>
          <w:rFonts w:ascii="ＭＳ 明朝" w:hAnsi="ＭＳ 明朝" w:hint="eastAsia"/>
          <w:szCs w:val="21"/>
        </w:rPr>
        <w:t>（上記の写し等が無い場合は、次に掲げるすべての書類）</w:t>
      </w:r>
    </w:p>
    <w:p w14:paraId="30E84CB3" w14:textId="77777777" w:rsidR="009A06D1" w:rsidRPr="00DA4D28" w:rsidRDefault="009A06D1" w:rsidP="009A06D1">
      <w:pPr>
        <w:ind w:firstLineChars="650" w:firstLine="1365"/>
        <w:rPr>
          <w:rFonts w:ascii="ＭＳ 明朝" w:hAnsi="ＭＳ 明朝"/>
          <w:szCs w:val="21"/>
        </w:rPr>
      </w:pPr>
      <w:r w:rsidRPr="00DA4D28">
        <w:rPr>
          <w:rFonts w:ascii="ＭＳ 明朝" w:hAnsi="ＭＳ 明朝" w:hint="eastAsia"/>
          <w:szCs w:val="21"/>
        </w:rPr>
        <w:t>(a）契約書の写し</w:t>
      </w:r>
    </w:p>
    <w:p w14:paraId="5AD340C6" w14:textId="77777777" w:rsidR="009A06D1" w:rsidRPr="00DA4D28" w:rsidRDefault="009A06D1" w:rsidP="009A06D1">
      <w:pPr>
        <w:ind w:firstLineChars="594" w:firstLine="1247"/>
        <w:rPr>
          <w:rFonts w:ascii="ＭＳ 明朝" w:hAnsi="ＭＳ 明朝"/>
          <w:szCs w:val="21"/>
        </w:rPr>
      </w:pPr>
      <w:r w:rsidRPr="00DA4D28">
        <w:rPr>
          <w:rFonts w:ascii="ＭＳ 明朝" w:hAnsi="ＭＳ 明朝" w:hint="eastAsia"/>
          <w:szCs w:val="21"/>
        </w:rPr>
        <w:t>（b）当該工事に従事した事実を証する資料（建築主の証明書等）</w:t>
      </w:r>
    </w:p>
    <w:p w14:paraId="7568CC49" w14:textId="77777777" w:rsidR="009A06D1" w:rsidRPr="00DA4D28" w:rsidRDefault="009A06D1" w:rsidP="009A06D1">
      <w:pPr>
        <w:ind w:leftChars="694" w:left="1877" w:hangingChars="200" w:hanging="420"/>
        <w:rPr>
          <w:rFonts w:ascii="ＭＳ 明朝" w:hAnsi="ＭＳ 明朝"/>
          <w:szCs w:val="21"/>
        </w:rPr>
      </w:pPr>
      <w:r w:rsidRPr="00DA4D28">
        <w:rPr>
          <w:rFonts w:ascii="ＭＳ 明朝" w:hAnsi="ＭＳ 明朝" w:hint="eastAsia"/>
          <w:szCs w:val="21"/>
        </w:rPr>
        <w:t>※　当該工事に従事した事実を証する資料とは、配置予定技術者が当該工事に従事した当時の立場（現場代理人、監理技術者、主任技術者等）及び従事した期間が分かる記載がある資料をいう。（上記(b)の資料で、必要な証明事項の記載がない場合は、別紙様式を使用して下さい）</w:t>
      </w:r>
    </w:p>
    <w:p w14:paraId="5071FCFC" w14:textId="77777777" w:rsidR="009A06D1" w:rsidRPr="00DA4D28" w:rsidRDefault="009A06D1" w:rsidP="009A06D1">
      <w:pPr>
        <w:ind w:firstLineChars="450" w:firstLine="945"/>
        <w:rPr>
          <w:rFonts w:ascii="ＭＳ 明朝" w:hAnsi="ＭＳ 明朝"/>
          <w:szCs w:val="21"/>
        </w:rPr>
      </w:pPr>
      <w:r w:rsidRPr="00DA4D28">
        <w:rPr>
          <w:rFonts w:ascii="ＭＳ 明朝" w:hAnsi="ＭＳ 明朝" w:hint="eastAsia"/>
          <w:szCs w:val="21"/>
        </w:rPr>
        <w:t>②　同種工事（用途、規模、工事種別等）が確認できる図面</w:t>
      </w:r>
    </w:p>
    <w:p w14:paraId="4003421D" w14:textId="77777777" w:rsidR="009A06D1" w:rsidRPr="00DA4D28" w:rsidRDefault="009A06D1" w:rsidP="009A06D1">
      <w:pPr>
        <w:ind w:firstLineChars="594" w:firstLine="1247"/>
        <w:rPr>
          <w:rFonts w:ascii="ＭＳ 明朝" w:hAnsi="ＭＳ 明朝"/>
          <w:szCs w:val="21"/>
        </w:rPr>
      </w:pPr>
      <w:r w:rsidRPr="00DA4D28">
        <w:rPr>
          <w:rFonts w:ascii="ＭＳ 明朝" w:hAnsi="ＭＳ 明朝" w:hint="eastAsia"/>
          <w:szCs w:val="21"/>
        </w:rPr>
        <w:t>（当該部分をマーカー等で明示すること）</w:t>
      </w:r>
    </w:p>
    <w:p w14:paraId="580C21F5" w14:textId="77777777" w:rsidR="009A06D1" w:rsidRPr="00DA4D28" w:rsidRDefault="009A06D1" w:rsidP="009A06D1">
      <w:pPr>
        <w:ind w:firstLineChars="594" w:firstLine="1247"/>
        <w:rPr>
          <w:rFonts w:ascii="ＭＳ 明朝" w:hAnsi="ＭＳ 明朝"/>
          <w:szCs w:val="21"/>
        </w:rPr>
      </w:pPr>
      <w:r w:rsidRPr="00DA4D28">
        <w:rPr>
          <w:rFonts w:ascii="ＭＳ 明朝" w:hAnsi="ＭＳ 明朝" w:hint="eastAsia"/>
          <w:szCs w:val="21"/>
        </w:rPr>
        <w:t>・</w:t>
      </w:r>
      <w:r w:rsidR="00B36A6A" w:rsidRPr="00DA4D28">
        <w:rPr>
          <w:rFonts w:ascii="ＭＳ 明朝" w:hAnsi="ＭＳ 明朝" w:hint="eastAsia"/>
          <w:szCs w:val="21"/>
        </w:rPr>
        <w:t>工事概要の記載された図面</w:t>
      </w:r>
    </w:p>
    <w:p w14:paraId="647FA285" w14:textId="77777777" w:rsidR="009A06D1" w:rsidRPr="00DA4D28" w:rsidRDefault="009A06D1" w:rsidP="004B45CA">
      <w:pPr>
        <w:ind w:firstLineChars="594" w:firstLine="1247"/>
        <w:rPr>
          <w:rFonts w:ascii="ＭＳ 明朝" w:hAnsi="ＭＳ 明朝"/>
          <w:szCs w:val="21"/>
        </w:rPr>
      </w:pPr>
      <w:r w:rsidRPr="00DA4D28">
        <w:rPr>
          <w:rFonts w:ascii="ＭＳ 明朝" w:hAnsi="ＭＳ 明朝" w:hint="eastAsia"/>
          <w:szCs w:val="21"/>
        </w:rPr>
        <w:t>・各階平面図（新築、改築、増築部分がわかるもの）</w:t>
      </w:r>
    </w:p>
    <w:p w14:paraId="0F8AC573" w14:textId="77777777" w:rsidR="009A06D1" w:rsidRPr="00DA4D28" w:rsidRDefault="009A06D1" w:rsidP="009A06D1">
      <w:pPr>
        <w:overflowPunct w:val="0"/>
        <w:adjustRightInd w:val="0"/>
        <w:ind w:leftChars="133" w:left="489" w:hangingChars="100" w:hanging="210"/>
        <w:textAlignment w:val="baseline"/>
        <w:rPr>
          <w:szCs w:val="21"/>
        </w:rPr>
      </w:pPr>
      <w:r w:rsidRPr="00DA4D28">
        <w:rPr>
          <w:rFonts w:hint="eastAsia"/>
          <w:szCs w:val="21"/>
        </w:rPr>
        <w:t>・担当技術者の施工経験は入札参加資格としては認めるが、総合評価における配置予定技術者の能力の同種工事の施工経験での加点は行わない。</w:t>
      </w:r>
    </w:p>
    <w:p w14:paraId="59C58D4A" w14:textId="77777777" w:rsidR="009A06D1" w:rsidRPr="00DA4D28" w:rsidRDefault="009A06D1" w:rsidP="009A06D1">
      <w:pPr>
        <w:overflowPunct w:val="0"/>
        <w:adjustRightInd w:val="0"/>
        <w:ind w:leftChars="133" w:left="489" w:hangingChars="100" w:hanging="210"/>
        <w:textAlignment w:val="baseline"/>
        <w:rPr>
          <w:color w:val="FF0000"/>
          <w:szCs w:val="21"/>
          <w:u w:val="single"/>
        </w:rPr>
      </w:pPr>
      <w:r w:rsidRPr="00DA4D28">
        <w:rPr>
          <w:rFonts w:hint="eastAsia"/>
          <w:szCs w:val="21"/>
        </w:rPr>
        <w:t>・主任技術者、監理技術者及び現場代理人の施工経験については、従事期間が工期（※中止期間</w:t>
      </w:r>
      <w:r w:rsidR="003D637A" w:rsidRPr="00DA4D28">
        <w:rPr>
          <w:rFonts w:hint="eastAsia"/>
          <w:szCs w:val="21"/>
        </w:rPr>
        <w:t>又は</w:t>
      </w:r>
      <w:r w:rsidR="00945E55" w:rsidRPr="00DA4D28">
        <w:rPr>
          <w:rFonts w:hint="eastAsia"/>
          <w:szCs w:val="21"/>
        </w:rPr>
        <w:t>余裕期間</w:t>
      </w:r>
      <w:r w:rsidRPr="00DA4D28">
        <w:rPr>
          <w:rFonts w:hint="eastAsia"/>
          <w:szCs w:val="21"/>
        </w:rPr>
        <w:t>がある場合の工期については、中止期間</w:t>
      </w:r>
      <w:r w:rsidR="007965CC" w:rsidRPr="00DA4D28">
        <w:rPr>
          <w:rFonts w:hint="eastAsia"/>
          <w:szCs w:val="21"/>
        </w:rPr>
        <w:t>及び</w:t>
      </w:r>
      <w:r w:rsidR="00945E55" w:rsidRPr="00DA4D28">
        <w:rPr>
          <w:rFonts w:hint="eastAsia"/>
          <w:szCs w:val="21"/>
        </w:rPr>
        <w:t>余裕期間</w:t>
      </w:r>
      <w:r w:rsidRPr="00DA4D28">
        <w:rPr>
          <w:rFonts w:hint="eastAsia"/>
          <w:szCs w:val="21"/>
        </w:rPr>
        <w:t>を差し引いた期間を工期とする。）の</w:t>
      </w:r>
      <w:r w:rsidRPr="00DA4D28">
        <w:rPr>
          <w:rFonts w:hint="eastAsia"/>
          <w:szCs w:val="21"/>
        </w:rPr>
        <w:t>1/2</w:t>
      </w:r>
      <w:r w:rsidRPr="00DA4D28">
        <w:rPr>
          <w:rFonts w:hint="eastAsia"/>
          <w:szCs w:val="21"/>
        </w:rPr>
        <w:t>を上回る場合のみ施工経験として認める。ただし、現場代理人の施工経験については、国家資格（建設業法第７条第２号ハに該当する技術・技能検定等）を有して配置された工事に限る。</w:t>
      </w:r>
    </w:p>
    <w:p w14:paraId="0ACA38C9" w14:textId="77777777" w:rsidR="009A06D1" w:rsidRPr="00DA4D28" w:rsidRDefault="009A06D1" w:rsidP="009A06D1">
      <w:pPr>
        <w:overflowPunct w:val="0"/>
        <w:adjustRightInd w:val="0"/>
        <w:ind w:leftChars="133" w:left="489" w:hangingChars="100" w:hanging="210"/>
        <w:textAlignment w:val="baseline"/>
        <w:rPr>
          <w:szCs w:val="21"/>
        </w:rPr>
      </w:pPr>
      <w:r w:rsidRPr="00DA4D28">
        <w:rPr>
          <w:rFonts w:hint="eastAsia"/>
          <w:szCs w:val="21"/>
        </w:rPr>
        <w:t>・配置予定技術者の従事期間についても記入すること。</w:t>
      </w:r>
    </w:p>
    <w:p w14:paraId="0AF135E3" w14:textId="77777777" w:rsidR="009F183D" w:rsidRPr="00DA4D28" w:rsidRDefault="009F183D" w:rsidP="009A06D1">
      <w:pPr>
        <w:overflowPunct w:val="0"/>
        <w:adjustRightInd w:val="0"/>
        <w:ind w:leftChars="133" w:left="489" w:hangingChars="100" w:hanging="210"/>
        <w:textAlignment w:val="baseline"/>
        <w:rPr>
          <w:szCs w:val="21"/>
        </w:rPr>
      </w:pPr>
    </w:p>
    <w:p w14:paraId="62AD0826" w14:textId="77777777" w:rsidR="009F183D" w:rsidRPr="00DA4D28" w:rsidRDefault="009F183D" w:rsidP="009F183D">
      <w:pPr>
        <w:tabs>
          <w:tab w:val="left" w:pos="540"/>
        </w:tabs>
        <w:ind w:leftChars="1" w:left="388" w:hangingChars="184" w:hanging="386"/>
        <w:rPr>
          <w:szCs w:val="21"/>
        </w:rPr>
      </w:pPr>
      <w:r w:rsidRPr="00DA4D28">
        <w:rPr>
          <w:rFonts w:hint="eastAsia"/>
          <w:szCs w:val="21"/>
        </w:rPr>
        <w:t>（７）工事成績（技術者）</w:t>
      </w:r>
    </w:p>
    <w:p w14:paraId="231E8CF9" w14:textId="77777777" w:rsidR="009F183D" w:rsidRPr="00DA4D28" w:rsidRDefault="009F183D" w:rsidP="009F183D">
      <w:pPr>
        <w:tabs>
          <w:tab w:val="left" w:pos="540"/>
        </w:tabs>
        <w:ind w:firstLineChars="100" w:firstLine="210"/>
        <w:rPr>
          <w:szCs w:val="21"/>
        </w:rPr>
      </w:pPr>
      <w:r w:rsidRPr="00DA4D28">
        <w:rPr>
          <w:rFonts w:hint="eastAsia"/>
          <w:szCs w:val="21"/>
        </w:rPr>
        <w:t>・別紙２－２（工事成績評定点調書（技術者））に記入すること。</w:t>
      </w:r>
    </w:p>
    <w:p w14:paraId="6612E6E6" w14:textId="7DE9F0F8" w:rsidR="009F183D" w:rsidRPr="00DA4D28" w:rsidRDefault="009F183D" w:rsidP="009F183D">
      <w:pPr>
        <w:tabs>
          <w:tab w:val="left" w:pos="540"/>
        </w:tabs>
        <w:ind w:leftChars="100" w:left="420" w:hangingChars="100" w:hanging="210"/>
        <w:rPr>
          <w:color w:val="000000"/>
          <w:szCs w:val="21"/>
        </w:rPr>
      </w:pPr>
      <w:r w:rsidRPr="00DA4D28">
        <w:rPr>
          <w:rFonts w:hint="eastAsia"/>
          <w:szCs w:val="21"/>
        </w:rPr>
        <w:t>・</w:t>
      </w:r>
      <w:r w:rsidRPr="00DA4D28">
        <w:rPr>
          <w:rFonts w:hint="eastAsia"/>
          <w:b/>
          <w:color w:val="0000CC"/>
          <w:szCs w:val="21"/>
        </w:rPr>
        <w:t>佐賀県発注工事</w:t>
      </w:r>
      <w:r w:rsidRPr="00DA4D28">
        <w:rPr>
          <w:rFonts w:hint="eastAsia"/>
          <w:szCs w:val="21"/>
        </w:rPr>
        <w:t>の</w:t>
      </w:r>
      <w:r w:rsidRPr="00DA4D28">
        <w:rPr>
          <w:rFonts w:hint="eastAsia"/>
          <w:b/>
          <w:color w:val="0000CC"/>
          <w:szCs w:val="21"/>
          <w:u w:val="single"/>
        </w:rPr>
        <w:t>同一工種</w:t>
      </w:r>
      <w:r w:rsidRPr="00DA4D28">
        <w:rPr>
          <w:rFonts w:hint="eastAsia"/>
          <w:szCs w:val="21"/>
        </w:rPr>
        <w:t>（※３）で</w:t>
      </w:r>
      <w:r w:rsidRPr="00DA4D28">
        <w:rPr>
          <w:rFonts w:ascii="ＭＳ ゴシック" w:eastAsia="ＭＳ ゴシック" w:hAnsi="ＭＳ ゴシック" w:hint="eastAsia"/>
        </w:rPr>
        <w:t>過去</w:t>
      </w:r>
      <w:r w:rsidR="00130F4F" w:rsidRPr="00DA4D28">
        <w:rPr>
          <w:rFonts w:ascii="ＭＳ ゴシック" w:eastAsia="ＭＳ ゴシック" w:hAnsi="ＭＳ ゴシック" w:hint="eastAsia"/>
          <w:b/>
          <w:color w:val="0000CC"/>
        </w:rPr>
        <w:t>５</w:t>
      </w:r>
      <w:r w:rsidRPr="00DA4D28">
        <w:rPr>
          <w:rFonts w:ascii="ＭＳ ゴシック" w:eastAsia="ＭＳ ゴシック" w:hAnsi="ＭＳ ゴシック" w:hint="eastAsia"/>
        </w:rPr>
        <w:t>年間（</w:t>
      </w:r>
      <w:r w:rsidR="00C60325">
        <w:rPr>
          <w:rFonts w:ascii="ＭＳ ゴシック" w:eastAsia="ＭＳ ゴシック" w:hAnsi="ＭＳ ゴシック" w:hint="eastAsia"/>
          <w:b/>
          <w:color w:val="0000CC"/>
        </w:rPr>
        <w:t>令和</w:t>
      </w:r>
      <w:r w:rsidR="004E0842">
        <w:rPr>
          <w:rFonts w:ascii="ＭＳ ゴシック" w:eastAsia="ＭＳ ゴシック" w:hAnsi="ＭＳ ゴシック" w:hint="eastAsia"/>
          <w:b/>
          <w:color w:val="0000CC"/>
        </w:rPr>
        <w:t>３</w:t>
      </w:r>
      <w:r w:rsidRPr="00DA4D28">
        <w:rPr>
          <w:rFonts w:ascii="ＭＳ ゴシック" w:eastAsia="ＭＳ ゴシック" w:hAnsi="ＭＳ ゴシック" w:hint="eastAsia"/>
          <w:b/>
          <w:color w:val="0000CC"/>
        </w:rPr>
        <w:t>年</w:t>
      </w:r>
      <w:r w:rsidR="00B14056" w:rsidRPr="00DA4D28">
        <w:rPr>
          <w:rFonts w:ascii="ＭＳ ゴシック" w:eastAsia="ＭＳ ゴシック" w:hAnsi="ＭＳ ゴシック" w:hint="eastAsia"/>
          <w:b/>
          <w:color w:val="0000CC"/>
        </w:rPr>
        <w:t>４</w:t>
      </w:r>
      <w:r w:rsidRPr="00DA4D28">
        <w:rPr>
          <w:rFonts w:ascii="ＭＳ ゴシック" w:eastAsia="ＭＳ ゴシック" w:hAnsi="ＭＳ ゴシック" w:hint="eastAsia"/>
          <w:b/>
          <w:color w:val="0000CC"/>
        </w:rPr>
        <w:t>月</w:t>
      </w:r>
      <w:r w:rsidR="00B14056" w:rsidRPr="00DA4D28">
        <w:rPr>
          <w:rFonts w:ascii="ＭＳ ゴシック" w:eastAsia="ＭＳ ゴシック" w:hAnsi="ＭＳ ゴシック" w:hint="eastAsia"/>
          <w:b/>
          <w:color w:val="0000CC"/>
        </w:rPr>
        <w:t>１</w:t>
      </w:r>
      <w:r w:rsidRPr="00DA4D28">
        <w:rPr>
          <w:rFonts w:ascii="ＭＳ ゴシック" w:eastAsia="ＭＳ ゴシック" w:hAnsi="ＭＳ ゴシック" w:hint="eastAsia"/>
          <w:b/>
          <w:color w:val="0000CC"/>
        </w:rPr>
        <w:t>日から</w:t>
      </w:r>
      <w:r w:rsidR="001A38A8" w:rsidRPr="00DA4D28">
        <w:rPr>
          <w:rFonts w:ascii="ＭＳ ゴシック" w:eastAsia="ＭＳ ゴシック" w:hAnsi="ＭＳ ゴシック" w:hint="eastAsia"/>
          <w:b/>
          <w:color w:val="0000CC"/>
        </w:rPr>
        <w:t>令和</w:t>
      </w:r>
      <w:r w:rsidR="004E0842">
        <w:rPr>
          <w:rFonts w:ascii="ＭＳ ゴシック" w:eastAsia="ＭＳ ゴシック" w:hAnsi="ＭＳ ゴシック" w:hint="eastAsia"/>
          <w:b/>
          <w:color w:val="0000CC"/>
        </w:rPr>
        <w:t>８</w:t>
      </w:r>
      <w:r w:rsidRPr="00DA4D28">
        <w:rPr>
          <w:rFonts w:ascii="ＭＳ ゴシック" w:eastAsia="ＭＳ ゴシック" w:hAnsi="ＭＳ ゴシック" w:hint="eastAsia"/>
          <w:b/>
          <w:color w:val="0000CC"/>
        </w:rPr>
        <w:t>年</w:t>
      </w:r>
      <w:r w:rsidR="00B14056" w:rsidRPr="00DA4D28">
        <w:rPr>
          <w:rFonts w:ascii="ＭＳ ゴシック" w:eastAsia="ＭＳ ゴシック" w:hAnsi="ＭＳ ゴシック" w:hint="eastAsia"/>
          <w:b/>
          <w:color w:val="0000CC"/>
        </w:rPr>
        <w:t>３</w:t>
      </w:r>
      <w:r w:rsidRPr="00DA4D28">
        <w:rPr>
          <w:rFonts w:ascii="ＭＳ ゴシック" w:eastAsia="ＭＳ ゴシック" w:hAnsi="ＭＳ ゴシック" w:hint="eastAsia"/>
          <w:b/>
          <w:color w:val="0000CC"/>
        </w:rPr>
        <w:t>月31日まで</w:t>
      </w:r>
      <w:r w:rsidRPr="00DA4D28">
        <w:rPr>
          <w:rFonts w:ascii="ＭＳ ゴシック" w:eastAsia="ＭＳ ゴシック" w:hAnsi="ＭＳ ゴシック" w:hint="eastAsia"/>
        </w:rPr>
        <w:t>）</w:t>
      </w:r>
      <w:r w:rsidRPr="00DA4D28">
        <w:rPr>
          <w:rFonts w:ascii="ＭＳ 明朝" w:hAnsi="ＭＳ 明朝" w:hint="eastAsia"/>
        </w:rPr>
        <w:t>の期間に検査日があり、かつ、公告日までに工事成績評定通知がある</w:t>
      </w:r>
      <w:r w:rsidRPr="00DA4D28">
        <w:rPr>
          <w:rFonts w:hint="eastAsia"/>
          <w:color w:val="000000"/>
          <w:szCs w:val="21"/>
        </w:rPr>
        <w:t>主任技術者、監理技術者、現場代理人としての施工経験を有する工事の中で最高点の工事１件を記入する</w:t>
      </w:r>
      <w:r w:rsidRPr="00DA4D28">
        <w:rPr>
          <w:rFonts w:hint="eastAsia"/>
          <w:color w:val="000000"/>
          <w:szCs w:val="21"/>
        </w:rPr>
        <w:lastRenderedPageBreak/>
        <w:t>こと。</w:t>
      </w:r>
    </w:p>
    <w:p w14:paraId="7E30F977" w14:textId="1BC6542F" w:rsidR="009F183D" w:rsidRPr="00DA4D28" w:rsidRDefault="009F183D" w:rsidP="009F183D">
      <w:pPr>
        <w:tabs>
          <w:tab w:val="left" w:pos="540"/>
        </w:tabs>
        <w:ind w:leftChars="101" w:left="386" w:hangingChars="83" w:hanging="174"/>
        <w:rPr>
          <w:szCs w:val="21"/>
        </w:rPr>
      </w:pPr>
      <w:r w:rsidRPr="00DA4D28">
        <w:rPr>
          <w:rFonts w:hint="eastAsia"/>
          <w:szCs w:val="21"/>
        </w:rPr>
        <w:t>・主任技術者、監理技術者</w:t>
      </w:r>
      <w:r w:rsidR="003452C5" w:rsidRPr="00DA4D28">
        <w:rPr>
          <w:rFonts w:hint="eastAsia"/>
          <w:szCs w:val="21"/>
        </w:rPr>
        <w:t>、</w:t>
      </w:r>
      <w:r w:rsidRPr="00DA4D28">
        <w:rPr>
          <w:rFonts w:hint="eastAsia"/>
          <w:szCs w:val="21"/>
        </w:rPr>
        <w:t>現場代理人として従事した工事の施工経験に限る。</w:t>
      </w:r>
    </w:p>
    <w:p w14:paraId="37DF4A5C" w14:textId="77777777" w:rsidR="009F183D" w:rsidRPr="00DA4D28" w:rsidRDefault="009F183D" w:rsidP="009F183D">
      <w:pPr>
        <w:tabs>
          <w:tab w:val="left" w:pos="540"/>
        </w:tabs>
        <w:ind w:leftChars="202" w:left="424"/>
        <w:rPr>
          <w:szCs w:val="21"/>
        </w:rPr>
      </w:pPr>
      <w:r w:rsidRPr="00DA4D28">
        <w:rPr>
          <w:rFonts w:hint="eastAsia"/>
          <w:szCs w:val="21"/>
        </w:rPr>
        <w:t>また、主任技術者、監理技術者、現場代理人の施工経験については、従事期間が工期（※中止期間</w:t>
      </w:r>
      <w:r w:rsidR="003D637A" w:rsidRPr="00DA4D28">
        <w:rPr>
          <w:rFonts w:hint="eastAsia"/>
          <w:szCs w:val="21"/>
        </w:rPr>
        <w:t>又は</w:t>
      </w:r>
      <w:r w:rsidR="00945E55" w:rsidRPr="00DA4D28">
        <w:rPr>
          <w:rFonts w:hint="eastAsia"/>
          <w:szCs w:val="21"/>
        </w:rPr>
        <w:t>余裕期間</w:t>
      </w:r>
      <w:r w:rsidRPr="00DA4D28">
        <w:rPr>
          <w:rFonts w:hint="eastAsia"/>
          <w:szCs w:val="21"/>
        </w:rPr>
        <w:t>がある場合の工期については、中止期間</w:t>
      </w:r>
      <w:r w:rsidR="007965CC" w:rsidRPr="00DA4D28">
        <w:rPr>
          <w:rFonts w:hint="eastAsia"/>
          <w:szCs w:val="21"/>
        </w:rPr>
        <w:t>及び</w:t>
      </w:r>
      <w:r w:rsidR="00945E55" w:rsidRPr="00DA4D28">
        <w:rPr>
          <w:rFonts w:hint="eastAsia"/>
          <w:szCs w:val="21"/>
        </w:rPr>
        <w:t>余裕期間</w:t>
      </w:r>
      <w:r w:rsidRPr="00DA4D28">
        <w:rPr>
          <w:rFonts w:hint="eastAsia"/>
          <w:szCs w:val="21"/>
        </w:rPr>
        <w:t>を差し引いた期間を工期とする。）の</w:t>
      </w:r>
      <w:r w:rsidRPr="00DA4D28">
        <w:rPr>
          <w:rFonts w:hint="eastAsia"/>
          <w:szCs w:val="21"/>
        </w:rPr>
        <w:t>1/2</w:t>
      </w:r>
      <w:r w:rsidRPr="00DA4D28">
        <w:rPr>
          <w:rFonts w:hint="eastAsia"/>
          <w:szCs w:val="21"/>
        </w:rPr>
        <w:t>を上回る場合のみ施工経験として認める。ただし、現場代理人の施工経験については、国家資格（建設業法第７条第２号ハに該当する技術・技能検定等）を有して配置された工事に限る。</w:t>
      </w:r>
    </w:p>
    <w:p w14:paraId="0C347647" w14:textId="6A2AE5A8" w:rsidR="009F183D" w:rsidRPr="00DA4D28" w:rsidRDefault="009F183D" w:rsidP="003452C5">
      <w:pPr>
        <w:overflowPunct w:val="0"/>
        <w:adjustRightInd w:val="0"/>
        <w:ind w:leftChars="100" w:left="420" w:hangingChars="100" w:hanging="210"/>
        <w:textAlignment w:val="baseline"/>
        <w:rPr>
          <w:szCs w:val="21"/>
        </w:rPr>
      </w:pPr>
      <w:r w:rsidRPr="00DA4D28">
        <w:rPr>
          <w:rFonts w:hint="eastAsia"/>
          <w:szCs w:val="21"/>
        </w:rPr>
        <w:t>・特定建設工事共同企業体の構成員の施工実績は出資比率</w:t>
      </w:r>
      <w:r w:rsidRPr="00DA4D28">
        <w:rPr>
          <w:rFonts w:hint="eastAsia"/>
          <w:szCs w:val="21"/>
        </w:rPr>
        <w:t>20%</w:t>
      </w:r>
      <w:r w:rsidRPr="00DA4D28">
        <w:rPr>
          <w:rFonts w:hint="eastAsia"/>
          <w:szCs w:val="21"/>
        </w:rPr>
        <w:t>以上に限る。</w:t>
      </w:r>
      <w:r w:rsidR="003452C5" w:rsidRPr="00DA4D28">
        <w:rPr>
          <w:rFonts w:ascii="ＭＳ 明朝" w:hAnsi="ＭＳ 明朝" w:hint="eastAsia"/>
          <w:szCs w:val="21"/>
        </w:rPr>
        <w:t>ただし、特定建設工事共同企業体の構成員（代表者を含む。）が４者の場合は、「出資比率が20％以上」とあるのは、「出資比率が15％以上」と読み替える。</w:t>
      </w:r>
    </w:p>
    <w:p w14:paraId="53AA46E0" w14:textId="77777777" w:rsidR="009F183D" w:rsidRPr="00DA4D28" w:rsidRDefault="009F183D" w:rsidP="009F183D">
      <w:pPr>
        <w:tabs>
          <w:tab w:val="left" w:pos="540"/>
        </w:tabs>
        <w:ind w:leftChars="101" w:left="386" w:hangingChars="83" w:hanging="174"/>
        <w:rPr>
          <w:szCs w:val="21"/>
        </w:rPr>
      </w:pPr>
      <w:r w:rsidRPr="00DA4D28">
        <w:rPr>
          <w:rFonts w:hint="eastAsia"/>
          <w:szCs w:val="21"/>
        </w:rPr>
        <w:t>・経常建設共同企業体の施工実績は、構成員単独の施工実績として取り扱う。</w:t>
      </w:r>
    </w:p>
    <w:p w14:paraId="466DEB59" w14:textId="3DE65A3C" w:rsidR="009F183D" w:rsidRPr="00DA4D28" w:rsidRDefault="009F183D" w:rsidP="009F183D">
      <w:pPr>
        <w:tabs>
          <w:tab w:val="left" w:pos="540"/>
        </w:tabs>
        <w:ind w:leftChars="100" w:left="420" w:hangingChars="100" w:hanging="210"/>
        <w:rPr>
          <w:szCs w:val="21"/>
        </w:rPr>
      </w:pPr>
      <w:r w:rsidRPr="00DA4D28">
        <w:rPr>
          <w:rFonts w:hint="eastAsia"/>
          <w:szCs w:val="21"/>
        </w:rPr>
        <w:t>・最終請負額が</w:t>
      </w:r>
      <w:r w:rsidR="009830BD">
        <w:rPr>
          <w:rFonts w:ascii="ＭＳ 明朝" w:hAnsi="ＭＳ 明朝" w:hint="eastAsia"/>
          <w:b/>
          <w:color w:val="0000CC"/>
          <w:szCs w:val="21"/>
        </w:rPr>
        <w:t>5</w:t>
      </w:r>
      <w:r w:rsidRPr="00DA4D28">
        <w:rPr>
          <w:rFonts w:ascii="ＭＳ 明朝" w:hAnsi="ＭＳ 明朝" w:hint="eastAsia"/>
          <w:b/>
          <w:color w:val="0000CC"/>
          <w:szCs w:val="21"/>
        </w:rPr>
        <w:t>,</w:t>
      </w:r>
      <w:r w:rsidR="009830BD">
        <w:rPr>
          <w:rFonts w:ascii="ＭＳ 明朝" w:hAnsi="ＭＳ 明朝" w:hint="eastAsia"/>
          <w:b/>
          <w:color w:val="0000CC"/>
          <w:szCs w:val="21"/>
        </w:rPr>
        <w:t>0</w:t>
      </w:r>
      <w:r w:rsidRPr="00DA4D28">
        <w:rPr>
          <w:rFonts w:ascii="ＭＳ 明朝" w:hAnsi="ＭＳ 明朝" w:hint="eastAsia"/>
          <w:b/>
          <w:color w:val="0000CC"/>
          <w:szCs w:val="21"/>
        </w:rPr>
        <w:t>00</w:t>
      </w:r>
      <w:r w:rsidRPr="00DA4D28">
        <w:rPr>
          <w:b/>
          <w:color w:val="0000CC"/>
          <w:szCs w:val="21"/>
        </w:rPr>
        <w:t>万円以上（Ｂ級期間の請負工事は</w:t>
      </w:r>
      <w:r w:rsidRPr="00DA4D28">
        <w:rPr>
          <w:rFonts w:hint="eastAsia"/>
          <w:b/>
          <w:color w:val="0000CC"/>
          <w:szCs w:val="21"/>
        </w:rPr>
        <w:t>1,</w:t>
      </w:r>
      <w:r w:rsidR="009830BD">
        <w:rPr>
          <w:rFonts w:hint="eastAsia"/>
          <w:b/>
          <w:color w:val="0000CC"/>
          <w:szCs w:val="21"/>
        </w:rPr>
        <w:t>8</w:t>
      </w:r>
      <w:r w:rsidRPr="00DA4D28">
        <w:rPr>
          <w:b/>
          <w:color w:val="0000CC"/>
          <w:szCs w:val="21"/>
        </w:rPr>
        <w:t>00</w:t>
      </w:r>
      <w:r w:rsidRPr="00DA4D28">
        <w:rPr>
          <w:rFonts w:ascii="ＭＳ 明朝" w:hAnsi="ＭＳ 明朝" w:hint="eastAsia"/>
          <w:b/>
          <w:color w:val="0000CC"/>
          <w:szCs w:val="21"/>
        </w:rPr>
        <w:t>万円以上）</w:t>
      </w:r>
      <w:r w:rsidRPr="00DA4D28">
        <w:rPr>
          <w:rFonts w:hint="eastAsia"/>
          <w:szCs w:val="21"/>
        </w:rPr>
        <w:t>とする。</w:t>
      </w:r>
    </w:p>
    <w:p w14:paraId="01EA855C" w14:textId="77777777" w:rsidR="009F183D" w:rsidRPr="00DA4D28" w:rsidRDefault="009F183D" w:rsidP="009F183D">
      <w:pPr>
        <w:tabs>
          <w:tab w:val="left" w:pos="540"/>
        </w:tabs>
        <w:ind w:leftChars="100" w:left="420" w:hangingChars="100" w:hanging="210"/>
        <w:rPr>
          <w:szCs w:val="21"/>
        </w:rPr>
      </w:pPr>
      <w:r w:rsidRPr="00DA4D28">
        <w:rPr>
          <w:rFonts w:hint="eastAsia"/>
          <w:szCs w:val="21"/>
        </w:rPr>
        <w:t>・工事成績評定通知書の写し及び</w:t>
      </w:r>
      <w:r w:rsidRPr="00DA4D28">
        <w:rPr>
          <w:rFonts w:hint="eastAsia"/>
        </w:rPr>
        <w:t>同一工種の</w:t>
      </w:r>
      <w:r w:rsidRPr="00DA4D28">
        <w:rPr>
          <w:rFonts w:hint="eastAsia"/>
          <w:szCs w:val="21"/>
        </w:rPr>
        <w:t>事実を証する資料として、登録内容確認書又は工事カルテ受領書の写し（工事カルテ一式）を提出すること。</w:t>
      </w:r>
    </w:p>
    <w:p w14:paraId="1D0ACD9A" w14:textId="77777777" w:rsidR="009F183D" w:rsidRPr="00DA4D28" w:rsidRDefault="009F183D" w:rsidP="009F183D">
      <w:pPr>
        <w:ind w:firstLineChars="100" w:firstLine="210"/>
        <w:rPr>
          <w:szCs w:val="21"/>
        </w:rPr>
      </w:pPr>
      <w:r w:rsidRPr="00DA4D28">
        <w:rPr>
          <w:rFonts w:hint="eastAsia"/>
          <w:szCs w:val="21"/>
        </w:rPr>
        <w:t>・工事成績評定点の実績が無い場合は</w:t>
      </w:r>
      <w:r w:rsidRPr="00DA4D28">
        <w:rPr>
          <w:szCs w:val="21"/>
        </w:rPr>
        <w:t>7</w:t>
      </w:r>
      <w:r w:rsidRPr="00DA4D28">
        <w:rPr>
          <w:rFonts w:hint="eastAsia"/>
          <w:szCs w:val="21"/>
        </w:rPr>
        <w:t>5</w:t>
      </w:r>
      <w:r w:rsidRPr="00DA4D28">
        <w:rPr>
          <w:rFonts w:hint="eastAsia"/>
          <w:szCs w:val="21"/>
        </w:rPr>
        <w:t>点以下として取扱う。</w:t>
      </w:r>
    </w:p>
    <w:p w14:paraId="427E42BF" w14:textId="77777777" w:rsidR="009A06D1" w:rsidRPr="00DA4D28" w:rsidRDefault="009A06D1" w:rsidP="009A06D1">
      <w:pPr>
        <w:overflowPunct w:val="0"/>
        <w:adjustRightInd w:val="0"/>
        <w:ind w:leftChars="100" w:left="420" w:hangingChars="100" w:hanging="210"/>
        <w:textAlignment w:val="baseline"/>
        <w:rPr>
          <w:szCs w:val="21"/>
        </w:rPr>
      </w:pPr>
    </w:p>
    <w:p w14:paraId="00D373E7" w14:textId="77777777" w:rsidR="00B36A6A" w:rsidRPr="00DA4D28" w:rsidRDefault="00B36A6A" w:rsidP="00B36A6A">
      <w:pPr>
        <w:rPr>
          <w:rFonts w:ascii="ＭＳ 明朝"/>
          <w:kern w:val="0"/>
          <w:szCs w:val="21"/>
        </w:rPr>
      </w:pPr>
      <w:r w:rsidRPr="00DA4D28">
        <w:rPr>
          <w:rFonts w:hint="eastAsia"/>
          <w:szCs w:val="21"/>
        </w:rPr>
        <w:t>（</w:t>
      </w:r>
      <w:r w:rsidR="009F183D" w:rsidRPr="00DA4D28">
        <w:rPr>
          <w:rFonts w:hint="eastAsia"/>
          <w:szCs w:val="21"/>
        </w:rPr>
        <w:t>８</w:t>
      </w:r>
      <w:r w:rsidRPr="00DA4D28">
        <w:rPr>
          <w:rFonts w:hint="eastAsia"/>
          <w:szCs w:val="21"/>
        </w:rPr>
        <w:t>）近隣地域内工事の施工経験</w:t>
      </w:r>
    </w:p>
    <w:p w14:paraId="4B122894" w14:textId="77777777" w:rsidR="00B36A6A" w:rsidRPr="00DA4D28" w:rsidRDefault="00B36A6A" w:rsidP="00B36A6A">
      <w:pPr>
        <w:overflowPunct w:val="0"/>
        <w:adjustRightInd w:val="0"/>
        <w:ind w:firstLineChars="100" w:firstLine="210"/>
        <w:textAlignment w:val="baseline"/>
        <w:rPr>
          <w:szCs w:val="21"/>
        </w:rPr>
      </w:pPr>
      <w:r w:rsidRPr="00DA4D28">
        <w:rPr>
          <w:rFonts w:hint="eastAsia"/>
          <w:szCs w:val="21"/>
        </w:rPr>
        <w:t>・別紙３（近隣地域内工事の施工経験調書）に記入すること。</w:t>
      </w:r>
    </w:p>
    <w:p w14:paraId="12AB906F" w14:textId="52B5F107" w:rsidR="00B36A6A" w:rsidRPr="00A157E9" w:rsidRDefault="00B36A6A" w:rsidP="00A157E9">
      <w:pPr>
        <w:overflowPunct w:val="0"/>
        <w:adjustRightInd w:val="0"/>
        <w:ind w:leftChars="100" w:left="420" w:hangingChars="100" w:hanging="210"/>
        <w:textAlignment w:val="baseline"/>
        <w:rPr>
          <w:rFonts w:ascii="ＭＳ 明朝" w:hAnsi="ＭＳ 明朝"/>
          <w:szCs w:val="21"/>
        </w:rPr>
      </w:pPr>
      <w:r w:rsidRPr="00DA4D28">
        <w:rPr>
          <w:rFonts w:hint="eastAsia"/>
          <w:szCs w:val="21"/>
        </w:rPr>
        <w:t>・</w:t>
      </w:r>
      <w:r w:rsidRPr="00DA4D28">
        <w:rPr>
          <w:rFonts w:hint="eastAsia"/>
          <w:b/>
          <w:color w:val="0000CC"/>
          <w:szCs w:val="21"/>
          <w:u w:val="single"/>
        </w:rPr>
        <w:t>近隣地域内</w:t>
      </w:r>
      <w:r w:rsidRPr="00DA4D28">
        <w:rPr>
          <w:rFonts w:hint="eastAsia"/>
          <w:szCs w:val="21"/>
        </w:rPr>
        <w:t>（※２）における元請としての</w:t>
      </w:r>
      <w:r w:rsidRPr="00DA4D28">
        <w:rPr>
          <w:rFonts w:hint="eastAsia"/>
          <w:b/>
          <w:color w:val="0000CC"/>
          <w:szCs w:val="21"/>
          <w:u w:val="single"/>
        </w:rPr>
        <w:t>同一工種</w:t>
      </w:r>
      <w:r w:rsidRPr="00DA4D28">
        <w:rPr>
          <w:rFonts w:hint="eastAsia"/>
          <w:szCs w:val="21"/>
        </w:rPr>
        <w:t>（※３）で、</w:t>
      </w:r>
      <w:r w:rsidRPr="00DA4D28">
        <w:rPr>
          <w:rFonts w:ascii="ＭＳ ゴシック" w:eastAsia="ＭＳ ゴシック" w:hAnsi="ＭＳ ゴシック" w:hint="eastAsia"/>
          <w:szCs w:val="21"/>
        </w:rPr>
        <w:t>過去</w:t>
      </w:r>
      <w:r w:rsidR="00894719" w:rsidRPr="00DA4D28">
        <w:rPr>
          <w:rFonts w:ascii="ＭＳ ゴシック" w:eastAsia="ＭＳ ゴシック" w:hAnsi="ＭＳ ゴシック" w:hint="eastAsia"/>
          <w:b/>
          <w:color w:val="0000CC"/>
          <w:szCs w:val="21"/>
        </w:rPr>
        <w:t>５</w:t>
      </w:r>
      <w:r w:rsidRPr="00DA4D28">
        <w:rPr>
          <w:rFonts w:ascii="ＭＳ ゴシック" w:eastAsia="ＭＳ ゴシック" w:hAnsi="ＭＳ ゴシック" w:hint="eastAsia"/>
          <w:szCs w:val="21"/>
        </w:rPr>
        <w:t>年（</w:t>
      </w:r>
      <w:r w:rsidR="00875FBB">
        <w:rPr>
          <w:rFonts w:ascii="ＭＳ ゴシック" w:eastAsia="ＭＳ ゴシック" w:hAnsi="ＭＳ ゴシック" w:hint="eastAsia"/>
          <w:b/>
          <w:color w:val="0000FF"/>
          <w:szCs w:val="21"/>
        </w:rPr>
        <w:t>令和</w:t>
      </w:r>
      <w:r w:rsidR="004E0842">
        <w:rPr>
          <w:rFonts w:ascii="ＭＳ ゴシック" w:eastAsia="ＭＳ ゴシック" w:hAnsi="ＭＳ ゴシック" w:hint="eastAsia"/>
          <w:b/>
          <w:color w:val="0000FF"/>
          <w:szCs w:val="21"/>
        </w:rPr>
        <w:t>３</w:t>
      </w:r>
      <w:r w:rsidRPr="00DA4D28">
        <w:rPr>
          <w:rFonts w:ascii="ＭＳ ゴシック" w:eastAsia="ＭＳ ゴシック" w:hAnsi="ＭＳ ゴシック" w:hint="eastAsia"/>
          <w:b/>
          <w:color w:val="0000FF"/>
          <w:szCs w:val="21"/>
        </w:rPr>
        <w:t>年</w:t>
      </w:r>
      <w:r w:rsidR="00B14056" w:rsidRPr="00DA4D28">
        <w:rPr>
          <w:rFonts w:ascii="ＭＳ ゴシック" w:eastAsia="ＭＳ ゴシック" w:hAnsi="ＭＳ ゴシック" w:hint="eastAsia"/>
          <w:b/>
          <w:color w:val="0000FF"/>
          <w:szCs w:val="21"/>
        </w:rPr>
        <w:t>４</w:t>
      </w:r>
      <w:r w:rsidRPr="00DA4D28">
        <w:rPr>
          <w:rFonts w:ascii="ＭＳ ゴシック" w:eastAsia="ＭＳ ゴシック" w:hAnsi="ＭＳ ゴシック" w:hint="eastAsia"/>
          <w:b/>
          <w:color w:val="0000FF"/>
          <w:szCs w:val="21"/>
        </w:rPr>
        <w:t>月</w:t>
      </w:r>
      <w:r w:rsidR="00B14056" w:rsidRPr="00DA4D28">
        <w:rPr>
          <w:rFonts w:ascii="ＭＳ ゴシック" w:eastAsia="ＭＳ ゴシック" w:hAnsi="ＭＳ ゴシック" w:hint="eastAsia"/>
          <w:b/>
          <w:color w:val="0000FF"/>
          <w:szCs w:val="21"/>
        </w:rPr>
        <w:t>１</w:t>
      </w:r>
      <w:r w:rsidRPr="00DA4D28">
        <w:rPr>
          <w:rFonts w:ascii="ＭＳ ゴシック" w:eastAsia="ＭＳ ゴシック" w:hAnsi="ＭＳ ゴシック" w:hint="eastAsia"/>
          <w:b/>
          <w:color w:val="0000FF"/>
          <w:szCs w:val="21"/>
        </w:rPr>
        <w:t>日</w:t>
      </w:r>
      <w:r w:rsidRPr="00DA4D28">
        <w:rPr>
          <w:rFonts w:ascii="ＭＳ ゴシック" w:eastAsia="ＭＳ ゴシック" w:hAnsi="ＭＳ ゴシック" w:hint="eastAsia"/>
          <w:szCs w:val="21"/>
        </w:rPr>
        <w:t>から当該案件の公告日までに竣工したもの）</w:t>
      </w:r>
      <w:r w:rsidR="00E629C3" w:rsidRPr="00DA4D28">
        <w:rPr>
          <w:rFonts w:ascii="ＭＳ 明朝" w:hAnsi="ＭＳ 明朝" w:hint="eastAsia"/>
          <w:szCs w:val="21"/>
        </w:rPr>
        <w:t>における一棟の延べ面積が</w:t>
      </w:r>
      <w:r w:rsidR="00A157E9" w:rsidRPr="00265E79">
        <w:rPr>
          <w:rFonts w:ascii="ＭＳ 明朝" w:hAnsi="ＭＳ 明朝" w:hint="eastAsia"/>
          <w:b/>
          <w:color w:val="0000CC"/>
          <w:szCs w:val="21"/>
        </w:rPr>
        <w:t>1,0</w:t>
      </w:r>
      <w:r w:rsidR="004E0842" w:rsidRPr="00265E79">
        <w:rPr>
          <w:rFonts w:ascii="ＭＳ 明朝" w:hAnsi="ＭＳ 明朝" w:hint="eastAsia"/>
          <w:b/>
          <w:color w:val="0000CC"/>
          <w:szCs w:val="21"/>
        </w:rPr>
        <w:t>0</w:t>
      </w:r>
      <w:r w:rsidR="00187744" w:rsidRPr="00265E79">
        <w:rPr>
          <w:rFonts w:ascii="ＭＳ 明朝" w:hAnsi="ＭＳ 明朝" w:hint="eastAsia"/>
          <w:b/>
          <w:color w:val="0000CC"/>
          <w:szCs w:val="21"/>
        </w:rPr>
        <w:t>0</w:t>
      </w:r>
      <w:r w:rsidR="00E629C3" w:rsidRPr="00265E79">
        <w:rPr>
          <w:rFonts w:ascii="ＭＳ 明朝" w:hAnsi="ＭＳ 明朝" w:hint="eastAsia"/>
          <w:b/>
          <w:color w:val="0000CC"/>
          <w:szCs w:val="21"/>
        </w:rPr>
        <w:t>平方メートル以上</w:t>
      </w:r>
      <w:r w:rsidR="00E629C3" w:rsidRPr="00DA4D28">
        <w:rPr>
          <w:rFonts w:ascii="ＭＳ 明朝" w:hAnsi="ＭＳ 明朝" w:hint="eastAsia"/>
          <w:szCs w:val="21"/>
        </w:rPr>
        <w:t>の新築、改築、増築（増改築部分の延べ面積が</w:t>
      </w:r>
      <w:r w:rsidR="00A157E9" w:rsidRPr="00265E79">
        <w:rPr>
          <w:rFonts w:ascii="ＭＳ 明朝" w:hAnsi="ＭＳ 明朝" w:hint="eastAsia"/>
          <w:b/>
          <w:bCs/>
          <w:color w:val="0000CC"/>
          <w:szCs w:val="21"/>
        </w:rPr>
        <w:t>1,0</w:t>
      </w:r>
      <w:r w:rsidR="00187744" w:rsidRPr="00265E79">
        <w:rPr>
          <w:rFonts w:ascii="ＭＳ 明朝" w:hAnsi="ＭＳ 明朝" w:hint="eastAsia"/>
          <w:b/>
          <w:bCs/>
          <w:color w:val="0000CC"/>
          <w:szCs w:val="21"/>
        </w:rPr>
        <w:t>00</w:t>
      </w:r>
      <w:r w:rsidR="00E629C3" w:rsidRPr="00265E79">
        <w:rPr>
          <w:rFonts w:ascii="ＭＳ 明朝" w:hAnsi="ＭＳ 明朝" w:hint="eastAsia"/>
          <w:b/>
          <w:bCs/>
          <w:color w:val="0000CC"/>
          <w:szCs w:val="21"/>
        </w:rPr>
        <w:t>平方メートル以上</w:t>
      </w:r>
      <w:r w:rsidR="00E629C3" w:rsidRPr="00DA4D28">
        <w:rPr>
          <w:rFonts w:ascii="ＭＳ 明朝" w:hAnsi="ＭＳ 明朝" w:hint="eastAsia"/>
          <w:szCs w:val="21"/>
        </w:rPr>
        <w:t>のものに限る。）に係る建築一式工事</w:t>
      </w:r>
      <w:r w:rsidRPr="00DA4D28">
        <w:rPr>
          <w:rFonts w:ascii="ＭＳ 明朝" w:hAnsi="ＭＳ 明朝" w:hint="eastAsia"/>
          <w:szCs w:val="21"/>
        </w:rPr>
        <w:t>（</w:t>
      </w:r>
      <w:r w:rsidRPr="00DA4D28">
        <w:rPr>
          <w:rFonts w:ascii="ＭＳ 明朝" w:hAnsi="ＭＳ 明朝" w:hint="eastAsia"/>
          <w:szCs w:val="21"/>
          <w:u w:val="single"/>
        </w:rPr>
        <w:t>民間工事を含む</w:t>
      </w:r>
      <w:r w:rsidRPr="00DA4D28">
        <w:rPr>
          <w:rFonts w:ascii="ＭＳ 明朝" w:hAnsi="ＭＳ 明朝" w:hint="eastAsia"/>
          <w:szCs w:val="21"/>
        </w:rPr>
        <w:t>）で代表的</w:t>
      </w:r>
      <w:r w:rsidRPr="00DA4D28">
        <w:rPr>
          <w:rFonts w:hint="eastAsia"/>
          <w:szCs w:val="21"/>
        </w:rPr>
        <w:t>な工事の施工経験について、</w:t>
      </w:r>
      <w:r w:rsidRPr="00DA4D28">
        <w:rPr>
          <w:rFonts w:hint="eastAsia"/>
          <w:b/>
          <w:color w:val="0000FF"/>
          <w:szCs w:val="21"/>
          <w:u w:val="single"/>
        </w:rPr>
        <w:t>３</w:t>
      </w:r>
      <w:r w:rsidRPr="00DA4D28">
        <w:rPr>
          <w:rFonts w:hint="eastAsia"/>
          <w:szCs w:val="21"/>
          <w:u w:val="single"/>
        </w:rPr>
        <w:t>件を上限として</w:t>
      </w:r>
      <w:r w:rsidRPr="00DA4D28">
        <w:rPr>
          <w:rFonts w:hint="eastAsia"/>
          <w:szCs w:val="21"/>
        </w:rPr>
        <w:t>記入すること。なお、上限を超えて記載された工事については評価しない。</w:t>
      </w:r>
    </w:p>
    <w:p w14:paraId="5AD0A905" w14:textId="77777777" w:rsidR="00B36A6A" w:rsidRPr="00DA4D28" w:rsidRDefault="00B36A6A" w:rsidP="00B36A6A">
      <w:pPr>
        <w:tabs>
          <w:tab w:val="left" w:pos="540"/>
        </w:tabs>
        <w:ind w:leftChars="101" w:left="386" w:hangingChars="83" w:hanging="174"/>
        <w:rPr>
          <w:szCs w:val="21"/>
        </w:rPr>
      </w:pPr>
      <w:r w:rsidRPr="00DA4D28">
        <w:rPr>
          <w:rFonts w:hint="eastAsia"/>
          <w:szCs w:val="21"/>
        </w:rPr>
        <w:t>・主任技術者、監理技術者、現場代理人及び担当技術者として従事した工事の施工経験に限る。</w:t>
      </w:r>
    </w:p>
    <w:p w14:paraId="5EC2DBF4" w14:textId="742F9386" w:rsidR="003452C5" w:rsidRPr="00DA4D28" w:rsidRDefault="003452C5" w:rsidP="00B36A6A">
      <w:pPr>
        <w:tabs>
          <w:tab w:val="left" w:pos="540"/>
        </w:tabs>
        <w:ind w:leftChars="101" w:left="386" w:hangingChars="83" w:hanging="174"/>
        <w:rPr>
          <w:szCs w:val="21"/>
        </w:rPr>
      </w:pPr>
      <w:r w:rsidRPr="00DA4D28">
        <w:rPr>
          <w:rFonts w:hint="eastAsia"/>
          <w:szCs w:val="21"/>
        </w:rPr>
        <w:t>・自社の実績であれば、本店、支店、営業所を問わない。</w:t>
      </w:r>
    </w:p>
    <w:p w14:paraId="11F11596" w14:textId="2ABDF805" w:rsidR="00B36A6A" w:rsidRPr="00DA4D28" w:rsidRDefault="00B36A6A" w:rsidP="003452C5">
      <w:pPr>
        <w:overflowPunct w:val="0"/>
        <w:adjustRightInd w:val="0"/>
        <w:ind w:leftChars="100" w:left="420" w:hangingChars="100" w:hanging="210"/>
        <w:textAlignment w:val="baseline"/>
        <w:rPr>
          <w:szCs w:val="21"/>
        </w:rPr>
      </w:pPr>
      <w:r w:rsidRPr="00DA4D28">
        <w:rPr>
          <w:rFonts w:hint="eastAsia"/>
          <w:szCs w:val="21"/>
        </w:rPr>
        <w:t>・特定建設工事共同企業体の構成員の施工実績は出資比率</w:t>
      </w:r>
      <w:r w:rsidRPr="00DA4D28">
        <w:rPr>
          <w:rFonts w:hint="eastAsia"/>
          <w:szCs w:val="21"/>
        </w:rPr>
        <w:t>20</w:t>
      </w:r>
      <w:r w:rsidRPr="00DA4D28">
        <w:rPr>
          <w:rFonts w:hint="eastAsia"/>
          <w:szCs w:val="21"/>
        </w:rPr>
        <w:t>％以上に限る。</w:t>
      </w:r>
      <w:r w:rsidR="003452C5" w:rsidRPr="00DA4D28">
        <w:rPr>
          <w:rFonts w:ascii="ＭＳ 明朝" w:hAnsi="ＭＳ 明朝" w:hint="eastAsia"/>
          <w:szCs w:val="21"/>
        </w:rPr>
        <w:t>ただし、特定建設工事共同企業体の構成員（代表者を含む。）が４者の場合は、「出資比率が20％以上」とあるのは、「出資比率が15％以上」と読み替える。</w:t>
      </w:r>
    </w:p>
    <w:p w14:paraId="68D5DD21" w14:textId="77777777" w:rsidR="00B36A6A" w:rsidRPr="00DA4D28" w:rsidRDefault="00B36A6A" w:rsidP="00B36A6A">
      <w:pPr>
        <w:tabs>
          <w:tab w:val="left" w:pos="540"/>
        </w:tabs>
        <w:ind w:leftChars="101" w:left="386" w:hangingChars="83" w:hanging="174"/>
        <w:rPr>
          <w:szCs w:val="21"/>
        </w:rPr>
      </w:pPr>
      <w:r w:rsidRPr="00DA4D28">
        <w:rPr>
          <w:rFonts w:hint="eastAsia"/>
          <w:szCs w:val="21"/>
        </w:rPr>
        <w:t>・経常建設共同企業体の施工実績は、構成員単独の施工実績として取り扱う。</w:t>
      </w:r>
    </w:p>
    <w:p w14:paraId="6F911952" w14:textId="77777777" w:rsidR="00B36A6A" w:rsidRPr="00DA4D28" w:rsidRDefault="00B36A6A" w:rsidP="00B36A6A">
      <w:pPr>
        <w:overflowPunct w:val="0"/>
        <w:adjustRightInd w:val="0"/>
        <w:ind w:firstLineChars="100" w:firstLine="210"/>
        <w:textAlignment w:val="baseline"/>
        <w:rPr>
          <w:szCs w:val="21"/>
        </w:rPr>
      </w:pPr>
      <w:r w:rsidRPr="00DA4D28">
        <w:rPr>
          <w:rFonts w:hint="eastAsia"/>
          <w:szCs w:val="21"/>
        </w:rPr>
        <w:t>・最終請負額</w:t>
      </w:r>
      <w:r w:rsidRPr="00DA4D28">
        <w:rPr>
          <w:rFonts w:hint="eastAsia"/>
          <w:szCs w:val="21"/>
        </w:rPr>
        <w:t>250</w:t>
      </w:r>
      <w:r w:rsidRPr="00DA4D28">
        <w:rPr>
          <w:rFonts w:hint="eastAsia"/>
          <w:szCs w:val="21"/>
        </w:rPr>
        <w:t>万円以上に限る。</w:t>
      </w:r>
    </w:p>
    <w:p w14:paraId="2C8552EE" w14:textId="77777777" w:rsidR="00B36A6A" w:rsidRPr="00DA4D28" w:rsidRDefault="00B36A6A" w:rsidP="00B36A6A">
      <w:pPr>
        <w:overflowPunct w:val="0"/>
        <w:adjustRightInd w:val="0"/>
        <w:ind w:leftChars="100" w:left="420" w:hangingChars="100" w:hanging="210"/>
        <w:textAlignment w:val="baseline"/>
        <w:rPr>
          <w:szCs w:val="21"/>
        </w:rPr>
      </w:pPr>
      <w:r w:rsidRPr="00DA4D28">
        <w:rPr>
          <w:rFonts w:hint="eastAsia"/>
          <w:szCs w:val="21"/>
        </w:rPr>
        <w:t>・事実を証する資料として、従事及び工事の内容（</w:t>
      </w:r>
      <w:r w:rsidRPr="00DA4D28">
        <w:rPr>
          <w:rFonts w:hint="eastAsia"/>
          <w:szCs w:val="21"/>
          <w:u w:val="single"/>
        </w:rPr>
        <w:t>最終契約数量</w:t>
      </w:r>
      <w:r w:rsidRPr="00DA4D28">
        <w:rPr>
          <w:rFonts w:hint="eastAsia"/>
          <w:szCs w:val="21"/>
        </w:rPr>
        <w:t>）が確認できる以下の書類を提出すること。</w:t>
      </w:r>
    </w:p>
    <w:p w14:paraId="11CB3CEB" w14:textId="77777777" w:rsidR="00B36A6A" w:rsidRPr="00DA4D28" w:rsidRDefault="00B36A6A" w:rsidP="00B36A6A">
      <w:pPr>
        <w:overflowPunct w:val="0"/>
        <w:adjustRightInd w:val="0"/>
        <w:ind w:firstLineChars="450" w:firstLine="945"/>
        <w:textAlignment w:val="baseline"/>
        <w:rPr>
          <w:szCs w:val="21"/>
        </w:rPr>
      </w:pPr>
      <w:r w:rsidRPr="00DA4D28">
        <w:rPr>
          <w:rFonts w:hint="eastAsia"/>
          <w:szCs w:val="21"/>
        </w:rPr>
        <w:t>①　登録内容確認書、又は工事カルテ受領書の写し（工事カルテ一式）</w:t>
      </w:r>
    </w:p>
    <w:p w14:paraId="3CECCFA6" w14:textId="77777777" w:rsidR="00B36A6A" w:rsidRPr="00DA4D28" w:rsidRDefault="00B36A6A" w:rsidP="00B36A6A">
      <w:pPr>
        <w:overflowPunct w:val="0"/>
        <w:adjustRightInd w:val="0"/>
        <w:ind w:leftChars="650" w:left="1365"/>
        <w:textAlignment w:val="baseline"/>
        <w:rPr>
          <w:szCs w:val="21"/>
        </w:rPr>
      </w:pPr>
      <w:r w:rsidRPr="00DA4D28">
        <w:rPr>
          <w:rFonts w:hint="eastAsia"/>
          <w:szCs w:val="21"/>
        </w:rPr>
        <w:t>2,500</w:t>
      </w:r>
      <w:r w:rsidRPr="00DA4D28">
        <w:rPr>
          <w:rFonts w:hint="eastAsia"/>
          <w:szCs w:val="21"/>
        </w:rPr>
        <w:t>万円以下の簡易コリンズは最終の契約内容が確認できないため不可とする。ただし、最終の契約内容が確認できる「登録内容確認書」については認める。</w:t>
      </w:r>
    </w:p>
    <w:p w14:paraId="63E6E9B2" w14:textId="77777777" w:rsidR="00B36A6A" w:rsidRPr="00DA4D28" w:rsidRDefault="00B36A6A" w:rsidP="00B36A6A">
      <w:pPr>
        <w:ind w:firstLineChars="600" w:firstLine="1260"/>
        <w:rPr>
          <w:rFonts w:ascii="ＭＳ 明朝" w:hAnsi="ＭＳ 明朝"/>
          <w:szCs w:val="21"/>
        </w:rPr>
      </w:pPr>
      <w:r w:rsidRPr="00DA4D28">
        <w:rPr>
          <w:rFonts w:ascii="ＭＳ 明朝" w:hAnsi="ＭＳ 明朝" w:hint="eastAsia"/>
          <w:szCs w:val="21"/>
        </w:rPr>
        <w:t>（上記の写し等が無い場合は、次に掲げるすべての書類）</w:t>
      </w:r>
    </w:p>
    <w:p w14:paraId="2CA03C10" w14:textId="77777777" w:rsidR="00B36A6A" w:rsidRPr="00DA4D28" w:rsidRDefault="00B36A6A" w:rsidP="00B36A6A">
      <w:pPr>
        <w:ind w:firstLineChars="650" w:firstLine="1365"/>
        <w:rPr>
          <w:rFonts w:ascii="ＭＳ 明朝" w:hAnsi="ＭＳ 明朝"/>
          <w:szCs w:val="21"/>
        </w:rPr>
      </w:pPr>
      <w:r w:rsidRPr="00DA4D28">
        <w:rPr>
          <w:rFonts w:ascii="ＭＳ 明朝" w:hAnsi="ＭＳ 明朝" w:hint="eastAsia"/>
          <w:szCs w:val="21"/>
        </w:rPr>
        <w:t>(a）契約書の写し</w:t>
      </w:r>
    </w:p>
    <w:p w14:paraId="1A2D08F5" w14:textId="77777777" w:rsidR="00B36A6A" w:rsidRPr="00DA4D28" w:rsidRDefault="00B36A6A" w:rsidP="00B36A6A">
      <w:pPr>
        <w:ind w:firstLineChars="594" w:firstLine="1247"/>
        <w:rPr>
          <w:rFonts w:ascii="ＭＳ 明朝" w:hAnsi="ＭＳ 明朝"/>
          <w:szCs w:val="21"/>
        </w:rPr>
      </w:pPr>
      <w:r w:rsidRPr="00DA4D28">
        <w:rPr>
          <w:rFonts w:ascii="ＭＳ 明朝" w:hAnsi="ＭＳ 明朝" w:hint="eastAsia"/>
          <w:szCs w:val="21"/>
        </w:rPr>
        <w:t>（b）当該工事に従事した事実を証する資料（建築主の証明書等）</w:t>
      </w:r>
    </w:p>
    <w:p w14:paraId="4CBD5BFF" w14:textId="77777777" w:rsidR="00B36A6A" w:rsidRPr="00DA4D28" w:rsidRDefault="00B36A6A" w:rsidP="00B36A6A">
      <w:pPr>
        <w:ind w:leftChars="694" w:left="1877" w:hangingChars="200" w:hanging="420"/>
        <w:rPr>
          <w:rFonts w:ascii="ＭＳ 明朝" w:hAnsi="ＭＳ 明朝"/>
          <w:szCs w:val="21"/>
        </w:rPr>
      </w:pPr>
      <w:r w:rsidRPr="00DA4D28">
        <w:rPr>
          <w:rFonts w:ascii="ＭＳ 明朝" w:hAnsi="ＭＳ 明朝" w:hint="eastAsia"/>
          <w:szCs w:val="21"/>
        </w:rPr>
        <w:t>※　当該工事に従事した事実を証する資料とは、配置予定技術者が当該工事に従事した当時の立場（現場代理人、監理技術者、主任技術者等）及び従事した期間が分かる記載がある資料をいう。（上記(b)の資料で、必要な証明事項の</w:t>
      </w:r>
      <w:r w:rsidRPr="00DA4D28">
        <w:rPr>
          <w:rFonts w:ascii="ＭＳ 明朝" w:hAnsi="ＭＳ 明朝" w:hint="eastAsia"/>
          <w:szCs w:val="21"/>
        </w:rPr>
        <w:lastRenderedPageBreak/>
        <w:t>記載がない場合は、別紙様式を使用して下さい）</w:t>
      </w:r>
    </w:p>
    <w:p w14:paraId="177F19EF" w14:textId="77777777" w:rsidR="00B36A6A" w:rsidRPr="00DA4D28" w:rsidRDefault="00B36A6A" w:rsidP="00B36A6A">
      <w:pPr>
        <w:ind w:firstLineChars="450" w:firstLine="945"/>
        <w:rPr>
          <w:rFonts w:ascii="ＭＳ 明朝" w:hAnsi="ＭＳ 明朝"/>
          <w:szCs w:val="21"/>
        </w:rPr>
      </w:pPr>
      <w:r w:rsidRPr="00DA4D28">
        <w:rPr>
          <w:rFonts w:ascii="ＭＳ 明朝" w:hAnsi="ＭＳ 明朝" w:hint="eastAsia"/>
          <w:szCs w:val="21"/>
        </w:rPr>
        <w:t xml:space="preserve">②　</w:t>
      </w:r>
      <w:bookmarkStart w:id="0" w:name="_Hlk38013316"/>
      <w:r w:rsidR="00E629C3" w:rsidRPr="00DA4D28">
        <w:rPr>
          <w:rFonts w:ascii="ＭＳ 明朝" w:hAnsi="ＭＳ 明朝" w:hint="eastAsia"/>
          <w:szCs w:val="21"/>
        </w:rPr>
        <w:t>近隣地域内工事</w:t>
      </w:r>
      <w:bookmarkEnd w:id="0"/>
      <w:r w:rsidRPr="00DA4D28">
        <w:rPr>
          <w:rFonts w:ascii="ＭＳ 明朝" w:hAnsi="ＭＳ 明朝" w:hint="eastAsia"/>
          <w:szCs w:val="21"/>
        </w:rPr>
        <w:t>（用途、規模、工事種別等）が確認できる図面</w:t>
      </w:r>
    </w:p>
    <w:p w14:paraId="0212A691" w14:textId="77777777" w:rsidR="00B36A6A" w:rsidRPr="00DA4D28" w:rsidRDefault="00B36A6A" w:rsidP="00B36A6A">
      <w:pPr>
        <w:ind w:firstLineChars="594" w:firstLine="1247"/>
        <w:rPr>
          <w:rFonts w:ascii="ＭＳ 明朝" w:hAnsi="ＭＳ 明朝"/>
          <w:szCs w:val="21"/>
        </w:rPr>
      </w:pPr>
      <w:r w:rsidRPr="00DA4D28">
        <w:rPr>
          <w:rFonts w:ascii="ＭＳ 明朝" w:hAnsi="ＭＳ 明朝" w:hint="eastAsia"/>
          <w:szCs w:val="21"/>
        </w:rPr>
        <w:t>（当該部分をマーカー等で明示すること）</w:t>
      </w:r>
    </w:p>
    <w:p w14:paraId="208CB9C2" w14:textId="77777777" w:rsidR="00B36A6A" w:rsidRPr="00DA4D28" w:rsidRDefault="00B36A6A" w:rsidP="00B36A6A">
      <w:pPr>
        <w:ind w:firstLineChars="594" w:firstLine="1247"/>
        <w:rPr>
          <w:rFonts w:ascii="ＭＳ 明朝" w:hAnsi="ＭＳ 明朝"/>
          <w:szCs w:val="21"/>
        </w:rPr>
      </w:pPr>
      <w:r w:rsidRPr="00DA4D28">
        <w:rPr>
          <w:rFonts w:ascii="ＭＳ 明朝" w:hAnsi="ＭＳ 明朝" w:hint="eastAsia"/>
          <w:szCs w:val="21"/>
        </w:rPr>
        <w:t>・工事概要の記載された図面</w:t>
      </w:r>
    </w:p>
    <w:p w14:paraId="51BEF9FB" w14:textId="77777777" w:rsidR="00B36A6A" w:rsidRPr="00DA4D28" w:rsidRDefault="00B36A6A" w:rsidP="00B36A6A">
      <w:pPr>
        <w:ind w:firstLineChars="594" w:firstLine="1247"/>
        <w:rPr>
          <w:rFonts w:ascii="ＭＳ 明朝" w:hAnsi="ＭＳ 明朝"/>
          <w:szCs w:val="21"/>
        </w:rPr>
      </w:pPr>
      <w:r w:rsidRPr="00DA4D28">
        <w:rPr>
          <w:rFonts w:ascii="ＭＳ 明朝" w:hAnsi="ＭＳ 明朝" w:hint="eastAsia"/>
          <w:szCs w:val="21"/>
        </w:rPr>
        <w:t>・各階平面図（新築、改築、増築部分がわかるもの）</w:t>
      </w:r>
    </w:p>
    <w:p w14:paraId="2688ED00" w14:textId="77777777" w:rsidR="00B36A6A" w:rsidRPr="00DA4D28" w:rsidRDefault="00B36A6A" w:rsidP="00B36A6A">
      <w:pPr>
        <w:overflowPunct w:val="0"/>
        <w:adjustRightInd w:val="0"/>
        <w:ind w:leftChars="100" w:left="420" w:hangingChars="100" w:hanging="210"/>
        <w:textAlignment w:val="baseline"/>
        <w:rPr>
          <w:szCs w:val="21"/>
        </w:rPr>
      </w:pPr>
      <w:r w:rsidRPr="00DA4D28">
        <w:rPr>
          <w:rFonts w:hint="eastAsia"/>
          <w:szCs w:val="21"/>
        </w:rPr>
        <w:t>・工事カルテ等の添付資料で、近隣地域内であることが確認できない場合は、位置図を添付すること。</w:t>
      </w:r>
    </w:p>
    <w:p w14:paraId="6DF8D22B" w14:textId="77777777" w:rsidR="00B36A6A" w:rsidRPr="00DA4D28" w:rsidRDefault="00B36A6A" w:rsidP="00B36A6A">
      <w:pPr>
        <w:overflowPunct w:val="0"/>
        <w:adjustRightInd w:val="0"/>
        <w:ind w:leftChars="100" w:left="420" w:hangingChars="100" w:hanging="210"/>
        <w:textAlignment w:val="baseline"/>
        <w:rPr>
          <w:b/>
          <w:color w:val="0000FF"/>
          <w:szCs w:val="21"/>
        </w:rPr>
      </w:pPr>
      <w:r w:rsidRPr="00DA4D28">
        <w:rPr>
          <w:rFonts w:hint="eastAsia"/>
          <w:szCs w:val="21"/>
        </w:rPr>
        <w:t>・主任技術者、監理技術者、現場代理人及び担当技術者の施工経験については、従事期間が工期（※中止期間</w:t>
      </w:r>
      <w:r w:rsidR="003D637A" w:rsidRPr="00DA4D28">
        <w:rPr>
          <w:rFonts w:hint="eastAsia"/>
          <w:szCs w:val="21"/>
        </w:rPr>
        <w:t>又は</w:t>
      </w:r>
      <w:r w:rsidR="00945E55" w:rsidRPr="00DA4D28">
        <w:rPr>
          <w:rFonts w:hint="eastAsia"/>
          <w:szCs w:val="21"/>
        </w:rPr>
        <w:t>余裕期間</w:t>
      </w:r>
      <w:r w:rsidRPr="00DA4D28">
        <w:rPr>
          <w:rFonts w:hint="eastAsia"/>
          <w:szCs w:val="21"/>
        </w:rPr>
        <w:t>がある場合の工期については、中止期間</w:t>
      </w:r>
      <w:r w:rsidR="007965CC" w:rsidRPr="00DA4D28">
        <w:rPr>
          <w:rFonts w:hint="eastAsia"/>
          <w:szCs w:val="21"/>
        </w:rPr>
        <w:t>及び</w:t>
      </w:r>
      <w:r w:rsidR="00945E55" w:rsidRPr="00DA4D28">
        <w:rPr>
          <w:rFonts w:hint="eastAsia"/>
          <w:szCs w:val="21"/>
        </w:rPr>
        <w:t>余裕期間</w:t>
      </w:r>
      <w:r w:rsidRPr="00DA4D28">
        <w:rPr>
          <w:rFonts w:hint="eastAsia"/>
          <w:szCs w:val="21"/>
        </w:rPr>
        <w:t>を差し引いた期間を工期とする。）の</w:t>
      </w:r>
      <w:r w:rsidRPr="00DA4D28">
        <w:rPr>
          <w:rFonts w:hint="eastAsia"/>
          <w:szCs w:val="21"/>
        </w:rPr>
        <w:t>1/2</w:t>
      </w:r>
      <w:r w:rsidRPr="00DA4D28">
        <w:rPr>
          <w:rFonts w:hint="eastAsia"/>
          <w:szCs w:val="21"/>
        </w:rPr>
        <w:t>を上回る場合のみ施工経験として認める。ただし、現場代理人及び担当技術者の施工経験については、国家資格（建設業法第７条第２号ハに該当する技術・技能検定等）を有して配置された工事に限る。</w:t>
      </w:r>
    </w:p>
    <w:p w14:paraId="7DA3AC29" w14:textId="77777777" w:rsidR="00B36A6A" w:rsidRPr="00DA4D28" w:rsidRDefault="00B36A6A" w:rsidP="00B36A6A">
      <w:pPr>
        <w:overflowPunct w:val="0"/>
        <w:adjustRightInd w:val="0"/>
        <w:ind w:firstLineChars="100" w:firstLine="210"/>
        <w:textAlignment w:val="baseline"/>
        <w:rPr>
          <w:szCs w:val="21"/>
        </w:rPr>
      </w:pPr>
      <w:r w:rsidRPr="00DA4D28">
        <w:rPr>
          <w:rFonts w:hint="eastAsia"/>
          <w:szCs w:val="21"/>
        </w:rPr>
        <w:t>・配置予定技術者の従事期間についても記入すること。</w:t>
      </w:r>
    </w:p>
    <w:p w14:paraId="0B109A82" w14:textId="77777777" w:rsidR="00B36A6A" w:rsidRPr="00DA4D28" w:rsidRDefault="00B36A6A" w:rsidP="009A06D1">
      <w:pPr>
        <w:overflowPunct w:val="0"/>
        <w:adjustRightInd w:val="0"/>
        <w:ind w:leftChars="100" w:left="420" w:hangingChars="100" w:hanging="210"/>
        <w:textAlignment w:val="baseline"/>
        <w:rPr>
          <w:szCs w:val="21"/>
        </w:rPr>
      </w:pPr>
    </w:p>
    <w:p w14:paraId="17041936" w14:textId="77777777" w:rsidR="009A06D1" w:rsidRPr="00DA4D28" w:rsidRDefault="009A06D1" w:rsidP="009A06D1">
      <w:pPr>
        <w:overflowPunct w:val="0"/>
        <w:adjustRightInd w:val="0"/>
        <w:textAlignment w:val="baseline"/>
        <w:rPr>
          <w:rFonts w:ascii="Times New Roman" w:hAnsi="Times New Roman" w:cs="ＭＳ 明朝"/>
          <w:color w:val="000000"/>
          <w:kern w:val="0"/>
          <w:szCs w:val="21"/>
        </w:rPr>
      </w:pPr>
      <w:r w:rsidRPr="00DA4D28">
        <w:rPr>
          <w:rFonts w:ascii="Times New Roman" w:hAnsi="Times New Roman" w:cs="ＭＳ 明朝" w:hint="eastAsia"/>
          <w:color w:val="000000"/>
          <w:kern w:val="0"/>
          <w:szCs w:val="21"/>
        </w:rPr>
        <w:t>（</w:t>
      </w:r>
      <w:r w:rsidR="009F183D" w:rsidRPr="00DA4D28">
        <w:rPr>
          <w:rFonts w:ascii="Times New Roman" w:hAnsi="Times New Roman" w:cs="ＭＳ 明朝" w:hint="eastAsia"/>
          <w:color w:val="000000"/>
          <w:kern w:val="0"/>
          <w:szCs w:val="21"/>
        </w:rPr>
        <w:t>９</w:t>
      </w:r>
      <w:r w:rsidRPr="00DA4D28">
        <w:rPr>
          <w:rFonts w:ascii="Times New Roman" w:hAnsi="Times New Roman" w:cs="ＭＳ 明朝" w:hint="eastAsia"/>
          <w:color w:val="000000"/>
          <w:kern w:val="0"/>
          <w:szCs w:val="21"/>
        </w:rPr>
        <w:t>）継続教育の状況</w:t>
      </w:r>
    </w:p>
    <w:p w14:paraId="1347F800" w14:textId="77777777" w:rsidR="009A06D1" w:rsidRPr="00DA4D28" w:rsidRDefault="009A06D1" w:rsidP="009A06D1">
      <w:pPr>
        <w:overflowPunct w:val="0"/>
        <w:adjustRightInd w:val="0"/>
        <w:ind w:firstLineChars="100" w:firstLine="210"/>
        <w:textAlignment w:val="baseline"/>
        <w:rPr>
          <w:rFonts w:ascii="Times New Roman" w:hAnsi="Times New Roman" w:cs="ＭＳ 明朝"/>
          <w:color w:val="000000"/>
          <w:kern w:val="0"/>
          <w:szCs w:val="21"/>
        </w:rPr>
      </w:pPr>
      <w:r w:rsidRPr="00DA4D28">
        <w:rPr>
          <w:rFonts w:ascii="Times New Roman" w:hAnsi="Times New Roman" w:cs="ＭＳ 明朝" w:hint="eastAsia"/>
          <w:color w:val="000000"/>
          <w:kern w:val="0"/>
          <w:szCs w:val="21"/>
        </w:rPr>
        <w:t>・別紙８（継続教育調書）に記入すること。</w:t>
      </w:r>
    </w:p>
    <w:p w14:paraId="4B01C123" w14:textId="5057031B" w:rsidR="009A06D1" w:rsidRPr="00DA4D28" w:rsidRDefault="009A06D1" w:rsidP="009A06D1">
      <w:pPr>
        <w:ind w:leftChars="100" w:left="420" w:hangingChars="100" w:hanging="210"/>
        <w:rPr>
          <w:rFonts w:ascii="Times New Roman" w:hAnsi="Times New Roman" w:cs="ＭＳ 明朝"/>
          <w:color w:val="000000"/>
          <w:kern w:val="0"/>
          <w:szCs w:val="21"/>
        </w:rPr>
      </w:pPr>
      <w:r w:rsidRPr="00DA4D28">
        <w:rPr>
          <w:rFonts w:ascii="Times New Roman" w:hAnsi="Times New Roman" w:cs="ＭＳ 明朝" w:hint="eastAsia"/>
          <w:color w:val="000000"/>
          <w:kern w:val="0"/>
          <w:szCs w:val="21"/>
        </w:rPr>
        <w:t>・各団体推奨単位或いはその半数の取得が確認できる学習履歴証明書を提出すること。この場合、</w:t>
      </w:r>
      <w:r w:rsidRPr="00DA4D28">
        <w:rPr>
          <w:rFonts w:ascii="ＭＳ 明朝" w:hAnsi="ＭＳ 明朝" w:hint="eastAsia"/>
          <w:szCs w:val="21"/>
          <w:u w:val="single"/>
        </w:rPr>
        <w:t>基準日（証明日）は</w:t>
      </w:r>
      <w:r w:rsidR="0051433F" w:rsidRPr="00DA4D28">
        <w:rPr>
          <w:rFonts w:ascii="ＭＳ 明朝" w:hAnsi="ＭＳ 明朝" w:hint="eastAsia"/>
          <w:b/>
          <w:color w:val="0000CC"/>
          <w:szCs w:val="21"/>
          <w:u w:val="single"/>
        </w:rPr>
        <w:t>令和</w:t>
      </w:r>
      <w:r w:rsidR="004E0842">
        <w:rPr>
          <w:rFonts w:ascii="ＭＳ 明朝" w:hAnsi="ＭＳ 明朝" w:hint="eastAsia"/>
          <w:b/>
          <w:color w:val="0000CC"/>
          <w:szCs w:val="21"/>
          <w:u w:val="single"/>
        </w:rPr>
        <w:t>８</w:t>
      </w:r>
      <w:r w:rsidRPr="00DA4D28">
        <w:rPr>
          <w:rFonts w:ascii="ＭＳ 明朝" w:hAnsi="ＭＳ 明朝" w:hint="eastAsia"/>
          <w:b/>
          <w:color w:val="0000CC"/>
          <w:szCs w:val="21"/>
          <w:u w:val="single"/>
        </w:rPr>
        <w:t>年</w:t>
      </w:r>
      <w:r w:rsidR="00FB70D8">
        <w:rPr>
          <w:rFonts w:ascii="ＭＳ 明朝" w:hAnsi="ＭＳ 明朝" w:hint="eastAsia"/>
          <w:b/>
          <w:color w:val="0000CC"/>
          <w:szCs w:val="21"/>
          <w:u w:val="single"/>
        </w:rPr>
        <w:t>３</w:t>
      </w:r>
      <w:r w:rsidRPr="00DA4D28">
        <w:rPr>
          <w:rFonts w:ascii="ＭＳ 明朝" w:hAnsi="ＭＳ 明朝" w:hint="eastAsia"/>
          <w:b/>
          <w:color w:val="0000CC"/>
          <w:szCs w:val="21"/>
          <w:u w:val="single"/>
        </w:rPr>
        <w:t>月</w:t>
      </w:r>
      <w:r w:rsidR="00FB70D8">
        <w:rPr>
          <w:rFonts w:ascii="ＭＳ 明朝" w:hAnsi="ＭＳ 明朝" w:hint="eastAsia"/>
          <w:b/>
          <w:color w:val="0000CC"/>
          <w:szCs w:val="21"/>
          <w:u w:val="single"/>
        </w:rPr>
        <w:t>31</w:t>
      </w:r>
      <w:r w:rsidRPr="00DA4D28">
        <w:rPr>
          <w:rFonts w:ascii="ＭＳ 明朝" w:hAnsi="ＭＳ 明朝" w:hint="eastAsia"/>
          <w:b/>
          <w:color w:val="0000CC"/>
          <w:szCs w:val="21"/>
          <w:u w:val="single"/>
        </w:rPr>
        <w:t>日</w:t>
      </w:r>
      <w:r w:rsidRPr="00DA4D28">
        <w:rPr>
          <w:rFonts w:ascii="ＭＳ 明朝" w:hAnsi="ＭＳ 明朝" w:hint="eastAsia"/>
          <w:szCs w:val="21"/>
          <w:u w:val="single"/>
        </w:rPr>
        <w:t>のものに限る</w:t>
      </w:r>
      <w:r w:rsidRPr="00DA4D28">
        <w:rPr>
          <w:rFonts w:ascii="ＭＳ 明朝" w:hAnsi="ＭＳ 明朝" w:hint="eastAsia"/>
          <w:szCs w:val="22"/>
        </w:rPr>
        <w:t>ものとし、</w:t>
      </w:r>
      <w:r w:rsidRPr="00DA4D28">
        <w:rPr>
          <w:rFonts w:ascii="Times New Roman" w:hAnsi="Times New Roman" w:cs="ＭＳ 明朝" w:hint="eastAsia"/>
          <w:color w:val="000000"/>
          <w:kern w:val="0"/>
          <w:szCs w:val="21"/>
        </w:rPr>
        <w:t>各団体が設定した推奨値の取得期間に応じた証明書とすること。なお、推奨値の設定がなされていない団体の証明書、基準日（証明日）が設定された日でないものは加点しない。なお、</w:t>
      </w:r>
      <w:r w:rsidRPr="00DA4D28">
        <w:rPr>
          <w:rFonts w:ascii="Times New Roman" w:hAnsi="Times New Roman" w:cs="ＭＳ 明朝" w:hint="eastAsia"/>
          <w:color w:val="000000"/>
          <w:kern w:val="0"/>
          <w:szCs w:val="21"/>
        </w:rPr>
        <w:t>CPD</w:t>
      </w:r>
      <w:r w:rsidRPr="00DA4D28">
        <w:rPr>
          <w:rFonts w:ascii="Times New Roman" w:hAnsi="Times New Roman" w:cs="ＭＳ 明朝" w:hint="eastAsia"/>
          <w:color w:val="000000"/>
          <w:kern w:val="0"/>
          <w:szCs w:val="21"/>
        </w:rPr>
        <w:t>技術者証の写しと取得状況が確認できるインターネットでの検索結果の写し両方をもって学習履歴証明書に代えることができるものとする。</w:t>
      </w:r>
    </w:p>
    <w:p w14:paraId="1D5B2AD7" w14:textId="77777777" w:rsidR="009A06D1" w:rsidRPr="00DA4D28" w:rsidRDefault="009A06D1" w:rsidP="009A06D1">
      <w:pPr>
        <w:overflowPunct w:val="0"/>
        <w:adjustRightInd w:val="0"/>
        <w:ind w:leftChars="100" w:left="420" w:hangingChars="100" w:hanging="210"/>
        <w:textAlignment w:val="baseline"/>
        <w:rPr>
          <w:rFonts w:ascii="Times New Roman" w:hAnsi="Times New Roman" w:cs="ＭＳ 明朝"/>
          <w:color w:val="000000"/>
          <w:kern w:val="0"/>
          <w:szCs w:val="21"/>
        </w:rPr>
      </w:pPr>
      <w:r w:rsidRPr="00DA4D28">
        <w:rPr>
          <w:rFonts w:ascii="Times New Roman" w:hAnsi="Times New Roman" w:cs="ＭＳ 明朝" w:hint="eastAsia"/>
          <w:color w:val="000000"/>
          <w:kern w:val="0"/>
          <w:szCs w:val="21"/>
        </w:rPr>
        <w:t>・</w:t>
      </w:r>
      <w:r w:rsidRPr="00DA4D28">
        <w:rPr>
          <w:rFonts w:ascii="Times New Roman" w:hAnsi="Times New Roman" w:cs="ＭＳ 明朝" w:hint="eastAsia"/>
          <w:color w:val="000000"/>
          <w:kern w:val="0"/>
          <w:szCs w:val="21"/>
        </w:rPr>
        <w:t>CPD</w:t>
      </w:r>
      <w:r w:rsidRPr="00DA4D28">
        <w:rPr>
          <w:rFonts w:ascii="Times New Roman" w:hAnsi="Times New Roman" w:cs="ＭＳ 明朝" w:hint="eastAsia"/>
          <w:color w:val="000000"/>
          <w:kern w:val="0"/>
          <w:szCs w:val="21"/>
        </w:rPr>
        <w:t>の団体としては、（公社）空気調和・衛生工学会、（一社）建設コンサルタンツ協会、（公社）地盤工学会、（一社）全国測量設計業協会連合会、（一社）全国上下水道コンサルタント協会、（一社）全国土木施工管理技士会連合会、（公社）土木学会、土質・地質技術者生涯学習協議会（事務局：（一社）全国地質調査業協会連合会）、（一社）日本環境アセスメント協会、（公社）日本コンクリート工学会、（公社）日本技術士会、（一社）日本建築学会、（公社）日本建築士会連合会、（公社）日本造園学会、（公社）日本都市計画学会、（公社）農業農村工学会などがある。なお、これ以外の団体の継続教育制度についても評価するものとする。</w:t>
      </w:r>
    </w:p>
    <w:p w14:paraId="4D874CC0" w14:textId="77777777" w:rsidR="009A06D1" w:rsidRPr="00DA4D28" w:rsidRDefault="009A06D1" w:rsidP="009A06D1">
      <w:pPr>
        <w:overflowPunct w:val="0"/>
        <w:adjustRightInd w:val="0"/>
        <w:ind w:leftChars="200" w:left="420"/>
        <w:textAlignment w:val="baseline"/>
        <w:rPr>
          <w:rFonts w:ascii="ＭＳ 明朝" w:hAnsi="ＭＳ 明朝" w:cs="ＭＳ 明朝"/>
          <w:kern w:val="0"/>
          <w:szCs w:val="21"/>
        </w:rPr>
      </w:pPr>
      <w:r w:rsidRPr="00DA4D28">
        <w:rPr>
          <w:rFonts w:ascii="Times New Roman" w:hAnsi="Times New Roman" w:cs="ＭＳ 明朝" w:hint="eastAsia"/>
          <w:kern w:val="0"/>
          <w:szCs w:val="21"/>
        </w:rPr>
        <w:t>（</w:t>
      </w:r>
      <w:r w:rsidR="004B45CA" w:rsidRPr="00DA4D28">
        <w:rPr>
          <w:rFonts w:ascii="Times New Roman" w:hAnsi="Times New Roman" w:cs="ＭＳ 明朝" w:hint="eastAsia"/>
          <w:kern w:val="0"/>
          <w:szCs w:val="21"/>
        </w:rPr>
        <w:t>例として、（一社）佐賀県建築士会</w:t>
      </w:r>
      <w:r w:rsidR="004B45CA" w:rsidRPr="00DA4D28">
        <w:rPr>
          <w:rFonts w:ascii="Times New Roman" w:hAnsi="Times New Roman" w:cs="ＭＳ 明朝" w:hint="eastAsia"/>
          <w:kern w:val="0"/>
          <w:szCs w:val="21"/>
        </w:rPr>
        <w:t>CPD</w:t>
      </w:r>
      <w:r w:rsidR="004B45CA" w:rsidRPr="00DA4D28">
        <w:rPr>
          <w:rFonts w:ascii="Times New Roman" w:hAnsi="Times New Roman" w:cs="ＭＳ 明朝" w:hint="eastAsia"/>
          <w:kern w:val="0"/>
          <w:szCs w:val="21"/>
        </w:rPr>
        <w:t>・専攻建築士委員会では、１</w:t>
      </w:r>
      <w:r w:rsidR="004B45CA" w:rsidRPr="00DA4D28">
        <w:rPr>
          <w:rFonts w:ascii="ＭＳ 明朝" w:hAnsi="ＭＳ 明朝" w:cs="ＭＳ 明朝" w:hint="eastAsia"/>
          <w:kern w:val="0"/>
          <w:szCs w:val="21"/>
        </w:rPr>
        <w:t>年間で12単位を取得することを基準としており、基準日から過去１年間の証明書を提出する。</w:t>
      </w:r>
      <w:r w:rsidRPr="00DA4D28">
        <w:rPr>
          <w:rFonts w:ascii="ＭＳ 明朝" w:hAnsi="ＭＳ 明朝" w:cs="ＭＳ 明朝" w:hint="eastAsia"/>
          <w:kern w:val="0"/>
          <w:szCs w:val="21"/>
        </w:rPr>
        <w:t>）</w:t>
      </w:r>
    </w:p>
    <w:p w14:paraId="1F356A61" w14:textId="77777777" w:rsidR="00DE4DDE" w:rsidRPr="00DA4D28" w:rsidRDefault="00DE4DDE" w:rsidP="00A5050A">
      <w:pPr>
        <w:overflowPunct w:val="0"/>
        <w:adjustRightInd w:val="0"/>
        <w:ind w:leftChars="100" w:left="420" w:hangingChars="100" w:hanging="210"/>
        <w:textAlignment w:val="baseline"/>
        <w:rPr>
          <w:szCs w:val="21"/>
        </w:rPr>
      </w:pPr>
    </w:p>
    <w:p w14:paraId="5F71DAE4" w14:textId="77777777" w:rsidR="005142F7" w:rsidRPr="00297139" w:rsidRDefault="00104B5E" w:rsidP="005142F7">
      <w:pPr>
        <w:ind w:left="1260" w:hangingChars="600" w:hanging="1260"/>
        <w:jc w:val="left"/>
        <w:rPr>
          <w:rFonts w:ascii="ＭＳ 明朝" w:hAnsi="ＭＳ 明朝"/>
          <w:b/>
          <w:bCs/>
          <w:color w:val="3333FF"/>
          <w:sz w:val="22"/>
          <w:szCs w:val="22"/>
        </w:rPr>
      </w:pPr>
      <w:r w:rsidRPr="00DA4D28">
        <w:rPr>
          <w:rFonts w:ascii="ＭＳ 明朝" w:hAnsi="ＭＳ 明朝" w:hint="eastAsia"/>
          <w:szCs w:val="21"/>
        </w:rPr>
        <w:t>※１　本工事における同種工事とは、</w:t>
      </w:r>
      <w:r w:rsidR="005142F7" w:rsidRPr="00297139">
        <w:rPr>
          <w:rFonts w:ascii="ＭＳ 明朝" w:hAnsi="ＭＳ 明朝" w:hint="eastAsia"/>
          <w:b/>
          <w:bCs/>
          <w:color w:val="3333FF"/>
          <w:sz w:val="22"/>
          <w:szCs w:val="22"/>
        </w:rPr>
        <w:t>鉄筋コンクリート造又は鉄骨鉄筋コンクリート造の建</w:t>
      </w:r>
    </w:p>
    <w:p w14:paraId="78ABFF0D" w14:textId="77777777" w:rsidR="005142F7" w:rsidRPr="00297139" w:rsidRDefault="005142F7" w:rsidP="005142F7">
      <w:pPr>
        <w:ind w:leftChars="300" w:left="1293" w:hangingChars="300" w:hanging="663"/>
        <w:jc w:val="left"/>
        <w:rPr>
          <w:rFonts w:ascii="ＭＳ 明朝" w:hAnsi="ＭＳ 明朝"/>
          <w:b/>
          <w:bCs/>
          <w:color w:val="3333FF"/>
          <w:sz w:val="22"/>
          <w:szCs w:val="22"/>
        </w:rPr>
      </w:pPr>
      <w:r w:rsidRPr="00297139">
        <w:rPr>
          <w:rFonts w:ascii="ＭＳ 明朝" w:hAnsi="ＭＳ 明朝" w:hint="eastAsia"/>
          <w:b/>
          <w:bCs/>
          <w:color w:val="3333FF"/>
          <w:sz w:val="22"/>
          <w:szCs w:val="22"/>
        </w:rPr>
        <w:t>築物で、１棟の延べ面積が2,0</w:t>
      </w:r>
      <w:r w:rsidRPr="00297139">
        <w:rPr>
          <w:rFonts w:ascii="ＭＳ 明朝" w:hAnsi="ＭＳ 明朝"/>
          <w:b/>
          <w:bCs/>
          <w:color w:val="3333FF"/>
          <w:sz w:val="22"/>
          <w:szCs w:val="22"/>
        </w:rPr>
        <w:t>00</w:t>
      </w:r>
      <w:r w:rsidRPr="00297139">
        <w:rPr>
          <w:rFonts w:ascii="ＭＳ 明朝" w:hAnsi="ＭＳ 明朝" w:hint="eastAsia"/>
          <w:b/>
          <w:bCs/>
          <w:color w:val="3333FF"/>
          <w:sz w:val="22"/>
          <w:szCs w:val="22"/>
        </w:rPr>
        <w:t>平方メートル以上の新築、改築（※）、増築（増改</w:t>
      </w:r>
    </w:p>
    <w:p w14:paraId="27112204" w14:textId="3286CE7A" w:rsidR="005142F7" w:rsidRPr="00297139" w:rsidRDefault="005142F7" w:rsidP="005142F7">
      <w:pPr>
        <w:ind w:leftChars="300" w:left="1293" w:hangingChars="300" w:hanging="663"/>
        <w:jc w:val="left"/>
        <w:rPr>
          <w:rFonts w:ascii="ＭＳ 明朝" w:hAnsi="ＭＳ 明朝"/>
          <w:b/>
          <w:bCs/>
          <w:color w:val="3333FF"/>
          <w:sz w:val="22"/>
          <w:szCs w:val="22"/>
        </w:rPr>
      </w:pPr>
      <w:r w:rsidRPr="00297139">
        <w:rPr>
          <w:rFonts w:ascii="ＭＳ 明朝" w:hAnsi="ＭＳ 明朝" w:hint="eastAsia"/>
          <w:b/>
          <w:bCs/>
          <w:color w:val="3333FF"/>
          <w:sz w:val="22"/>
          <w:szCs w:val="22"/>
        </w:rPr>
        <w:t>築部分の延べ面積が2,000平方メートル以上のものに限る。）に係る建築一式工事</w:t>
      </w:r>
    </w:p>
    <w:p w14:paraId="4EA98E79" w14:textId="77777777" w:rsidR="005142F7" w:rsidRPr="00297139" w:rsidRDefault="005142F7" w:rsidP="005142F7">
      <w:pPr>
        <w:ind w:firstLineChars="400" w:firstLine="723"/>
        <w:jc w:val="left"/>
        <w:rPr>
          <w:rFonts w:ascii="ＭＳ 明朝" w:hAnsi="ＭＳ 明朝"/>
          <w:b/>
          <w:bCs/>
          <w:color w:val="3333FF"/>
          <w:sz w:val="18"/>
          <w:szCs w:val="22"/>
        </w:rPr>
      </w:pPr>
      <w:r w:rsidRPr="00297139">
        <w:rPr>
          <w:rFonts w:ascii="ＭＳ 明朝" w:hAnsi="ＭＳ 明朝" w:hint="eastAsia"/>
          <w:b/>
          <w:bCs/>
          <w:color w:val="3333FF"/>
          <w:sz w:val="18"/>
          <w:szCs w:val="22"/>
        </w:rPr>
        <w:t>※改築とは、建築物の全部若しくは一部を除却し、又はこれらの部分が災害等によって滅失した後、</w:t>
      </w:r>
    </w:p>
    <w:p w14:paraId="74FACA5E" w14:textId="77777777" w:rsidR="005142F7" w:rsidRPr="00297139" w:rsidRDefault="005142F7" w:rsidP="005142F7">
      <w:pPr>
        <w:ind w:firstLineChars="400" w:firstLine="723"/>
        <w:jc w:val="left"/>
        <w:rPr>
          <w:rFonts w:ascii="ＭＳ 明朝" w:hAnsi="ＭＳ 明朝"/>
          <w:b/>
          <w:bCs/>
          <w:color w:val="3333FF"/>
          <w:sz w:val="18"/>
          <w:szCs w:val="22"/>
        </w:rPr>
      </w:pPr>
      <w:r w:rsidRPr="00297139">
        <w:rPr>
          <w:rFonts w:ascii="ＭＳ 明朝" w:hAnsi="ＭＳ 明朝" w:hint="eastAsia"/>
          <w:b/>
          <w:bCs/>
          <w:color w:val="3333FF"/>
          <w:sz w:val="18"/>
          <w:szCs w:val="22"/>
        </w:rPr>
        <w:t>引き続き、これと用途、規模、構造の著しく異ならない建築物を建てることをいう。（改修工事は</w:t>
      </w:r>
      <w:proofErr w:type="gramStart"/>
      <w:r w:rsidRPr="00297139">
        <w:rPr>
          <w:rFonts w:ascii="ＭＳ 明朝" w:hAnsi="ＭＳ 明朝" w:hint="eastAsia"/>
          <w:b/>
          <w:bCs/>
          <w:color w:val="3333FF"/>
          <w:sz w:val="18"/>
          <w:szCs w:val="22"/>
        </w:rPr>
        <w:t>含ま</w:t>
      </w:r>
      <w:proofErr w:type="gramEnd"/>
    </w:p>
    <w:p w14:paraId="5752B850" w14:textId="59CBA80C" w:rsidR="005142F7" w:rsidRPr="005142F7" w:rsidRDefault="005142F7" w:rsidP="005142F7">
      <w:pPr>
        <w:ind w:firstLineChars="400" w:firstLine="723"/>
        <w:jc w:val="left"/>
        <w:rPr>
          <w:rFonts w:ascii="ＭＳ 明朝" w:hAnsi="ＭＳ 明朝"/>
          <w:color w:val="3333FF"/>
          <w:sz w:val="22"/>
          <w:szCs w:val="22"/>
        </w:rPr>
      </w:pPr>
      <w:r w:rsidRPr="00297139">
        <w:rPr>
          <w:rFonts w:ascii="ＭＳ 明朝" w:hAnsi="ＭＳ 明朝" w:hint="eastAsia"/>
          <w:b/>
          <w:bCs/>
          <w:color w:val="3333FF"/>
          <w:sz w:val="18"/>
          <w:szCs w:val="22"/>
        </w:rPr>
        <w:t>ない。）</w:t>
      </w:r>
    </w:p>
    <w:p w14:paraId="7F30CC0C" w14:textId="4CC90E61" w:rsidR="00F872B1" w:rsidRPr="00DA4D28" w:rsidRDefault="00104B5E" w:rsidP="00297139">
      <w:pPr>
        <w:rPr>
          <w:rFonts w:ascii="ＭＳ 明朝" w:hAnsi="ＭＳ 明朝"/>
          <w:szCs w:val="21"/>
        </w:rPr>
      </w:pPr>
      <w:r w:rsidRPr="00DA4D28">
        <w:rPr>
          <w:rFonts w:ascii="ＭＳ 明朝" w:hAnsi="ＭＳ 明朝" w:hint="eastAsia"/>
          <w:szCs w:val="21"/>
        </w:rPr>
        <w:t>※２</w:t>
      </w:r>
      <w:r w:rsidR="0077625B" w:rsidRPr="00DA4D28">
        <w:rPr>
          <w:rFonts w:ascii="ＭＳ 明朝" w:hAnsi="ＭＳ 明朝" w:hint="eastAsia"/>
          <w:szCs w:val="21"/>
        </w:rPr>
        <w:t xml:space="preserve">　</w:t>
      </w:r>
      <w:r w:rsidRPr="00DA4D28">
        <w:rPr>
          <w:rFonts w:ascii="ＭＳ 明朝" w:hAnsi="ＭＳ 明朝" w:hint="eastAsia"/>
          <w:szCs w:val="21"/>
        </w:rPr>
        <w:t>同じく近隣地域内とは</w:t>
      </w:r>
      <w:r w:rsidR="009F183D" w:rsidRPr="00DA4D28">
        <w:rPr>
          <w:rFonts w:ascii="ＭＳ 明朝" w:hAnsi="ＭＳ 明朝" w:hint="eastAsia"/>
          <w:szCs w:val="21"/>
        </w:rPr>
        <w:t>、</w:t>
      </w:r>
      <w:r w:rsidR="00297139" w:rsidRPr="00297139">
        <w:rPr>
          <w:rFonts w:ascii="ＭＳ 明朝" w:hAnsi="ＭＳ 明朝" w:hint="eastAsia"/>
          <w:b/>
          <w:bCs/>
          <w:color w:val="3333FF"/>
          <w:sz w:val="22"/>
          <w:szCs w:val="22"/>
        </w:rPr>
        <w:t>伊万里土木事務所管内</w:t>
      </w:r>
      <w:r w:rsidRPr="00DA4D28">
        <w:rPr>
          <w:rFonts w:ascii="ＭＳ 明朝" w:hAnsi="ＭＳ 明朝" w:hint="eastAsia"/>
          <w:szCs w:val="21"/>
        </w:rPr>
        <w:t>とする。</w:t>
      </w:r>
    </w:p>
    <w:p w14:paraId="39469307" w14:textId="77777777" w:rsidR="00894719" w:rsidRDefault="00BE7CE9" w:rsidP="00297139">
      <w:pPr>
        <w:rPr>
          <w:rFonts w:ascii="ＭＳ 明朝" w:hAnsi="ＭＳ 明朝"/>
          <w:color w:val="0000FF"/>
          <w:szCs w:val="21"/>
        </w:rPr>
      </w:pPr>
      <w:r w:rsidRPr="00DA4D28">
        <w:rPr>
          <w:rFonts w:ascii="ＭＳ 明朝" w:hAnsi="ＭＳ 明朝" w:hint="eastAsia"/>
          <w:szCs w:val="21"/>
        </w:rPr>
        <w:t>※３</w:t>
      </w:r>
      <w:r w:rsidR="0077625B" w:rsidRPr="00DA4D28">
        <w:rPr>
          <w:rFonts w:ascii="ＭＳ 明朝" w:hAnsi="ＭＳ 明朝" w:hint="eastAsia"/>
          <w:szCs w:val="21"/>
        </w:rPr>
        <w:t xml:space="preserve">　</w:t>
      </w:r>
      <w:r w:rsidRPr="00DA4D28">
        <w:rPr>
          <w:rFonts w:ascii="ＭＳ 明朝" w:hAnsi="ＭＳ 明朝" w:hint="eastAsia"/>
          <w:szCs w:val="21"/>
        </w:rPr>
        <w:t>同一工種は、</w:t>
      </w:r>
      <w:r w:rsidR="009A06D1" w:rsidRPr="00DA4D28">
        <w:rPr>
          <w:rFonts w:ascii="ＭＳ 明朝" w:hAnsi="ＭＳ 明朝" w:hint="eastAsia"/>
          <w:b/>
          <w:color w:val="0000CC"/>
          <w:szCs w:val="21"/>
        </w:rPr>
        <w:t>建築</w:t>
      </w:r>
      <w:r w:rsidR="00331EE5" w:rsidRPr="00DA4D28">
        <w:rPr>
          <w:rFonts w:ascii="ＭＳ 明朝" w:hAnsi="ＭＳ 明朝" w:hint="eastAsia"/>
          <w:b/>
          <w:color w:val="0000CC"/>
          <w:szCs w:val="21"/>
        </w:rPr>
        <w:t>一式</w:t>
      </w:r>
      <w:r w:rsidR="009A06D1" w:rsidRPr="00DA4D28">
        <w:rPr>
          <w:rFonts w:ascii="ＭＳ 明朝" w:hAnsi="ＭＳ 明朝" w:hint="eastAsia"/>
          <w:b/>
          <w:color w:val="0000CC"/>
          <w:szCs w:val="21"/>
        </w:rPr>
        <w:t>工事</w:t>
      </w:r>
      <w:r w:rsidR="00252524" w:rsidRPr="00DA4D28">
        <w:rPr>
          <w:rFonts w:ascii="ＭＳ 明朝" w:hAnsi="ＭＳ 明朝" w:hint="eastAsia"/>
          <w:bCs/>
          <w:szCs w:val="21"/>
        </w:rPr>
        <w:t>とする</w:t>
      </w:r>
      <w:r w:rsidR="0043702A" w:rsidRPr="00DA4D28">
        <w:rPr>
          <w:rFonts w:ascii="ＭＳ 明朝" w:hAnsi="ＭＳ 明朝" w:hint="eastAsia"/>
          <w:szCs w:val="21"/>
        </w:rPr>
        <w:t>。</w:t>
      </w:r>
    </w:p>
    <w:sectPr w:rsidR="00894719" w:rsidSect="000A3B9C">
      <w:pgSz w:w="11906" w:h="16838" w:code="9"/>
      <w:pgMar w:top="1418" w:right="1134" w:bottom="1418" w:left="1701" w:header="737" w:footer="567" w:gutter="0"/>
      <w:cols w:space="425"/>
      <w:docGrid w:type="line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1CE2C" w14:textId="77777777" w:rsidR="00AD2FFC" w:rsidRDefault="00AD2FFC">
      <w:r>
        <w:separator/>
      </w:r>
    </w:p>
  </w:endnote>
  <w:endnote w:type="continuationSeparator" w:id="0">
    <w:p w14:paraId="7E908D1C" w14:textId="77777777" w:rsidR="00AD2FFC" w:rsidRDefault="00AD2F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06373" w14:textId="77777777" w:rsidR="00AD2FFC" w:rsidRDefault="00AD2FFC">
      <w:r>
        <w:separator/>
      </w:r>
    </w:p>
  </w:footnote>
  <w:footnote w:type="continuationSeparator" w:id="0">
    <w:p w14:paraId="2C3CD4B2" w14:textId="77777777" w:rsidR="00AD2FFC" w:rsidRDefault="00AD2F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87FAB"/>
    <w:multiLevelType w:val="hybridMultilevel"/>
    <w:tmpl w:val="DCFA0530"/>
    <w:lvl w:ilvl="0" w:tplc="E2B00F2E">
      <w:start w:val="1"/>
      <w:numFmt w:val="bullet"/>
      <w:lvlText w:val="・"/>
      <w:lvlJc w:val="left"/>
      <w:pPr>
        <w:tabs>
          <w:tab w:val="num" w:pos="541"/>
        </w:tabs>
        <w:ind w:left="541" w:hanging="360"/>
      </w:pPr>
      <w:rPr>
        <w:rFonts w:ascii="ＭＳ 明朝" w:eastAsia="ＭＳ 明朝" w:hAnsi="ＭＳ 明朝" w:cs="Times New Roman" w:hint="eastAsia"/>
      </w:rPr>
    </w:lvl>
    <w:lvl w:ilvl="1" w:tplc="0409000B" w:tentative="1">
      <w:start w:val="1"/>
      <w:numFmt w:val="bullet"/>
      <w:lvlText w:val=""/>
      <w:lvlJc w:val="left"/>
      <w:pPr>
        <w:tabs>
          <w:tab w:val="num" w:pos="1021"/>
        </w:tabs>
        <w:ind w:left="1021" w:hanging="420"/>
      </w:pPr>
      <w:rPr>
        <w:rFonts w:ascii="Wingdings" w:hAnsi="Wingdings" w:hint="default"/>
      </w:rPr>
    </w:lvl>
    <w:lvl w:ilvl="2" w:tplc="0409000D" w:tentative="1">
      <w:start w:val="1"/>
      <w:numFmt w:val="bullet"/>
      <w:lvlText w:val=""/>
      <w:lvlJc w:val="left"/>
      <w:pPr>
        <w:tabs>
          <w:tab w:val="num" w:pos="1441"/>
        </w:tabs>
        <w:ind w:left="1441" w:hanging="420"/>
      </w:pPr>
      <w:rPr>
        <w:rFonts w:ascii="Wingdings" w:hAnsi="Wingdings" w:hint="default"/>
      </w:rPr>
    </w:lvl>
    <w:lvl w:ilvl="3" w:tplc="04090001" w:tentative="1">
      <w:start w:val="1"/>
      <w:numFmt w:val="bullet"/>
      <w:lvlText w:val=""/>
      <w:lvlJc w:val="left"/>
      <w:pPr>
        <w:tabs>
          <w:tab w:val="num" w:pos="1861"/>
        </w:tabs>
        <w:ind w:left="1861" w:hanging="420"/>
      </w:pPr>
      <w:rPr>
        <w:rFonts w:ascii="Wingdings" w:hAnsi="Wingdings" w:hint="default"/>
      </w:rPr>
    </w:lvl>
    <w:lvl w:ilvl="4" w:tplc="0409000B" w:tentative="1">
      <w:start w:val="1"/>
      <w:numFmt w:val="bullet"/>
      <w:lvlText w:val=""/>
      <w:lvlJc w:val="left"/>
      <w:pPr>
        <w:tabs>
          <w:tab w:val="num" w:pos="2281"/>
        </w:tabs>
        <w:ind w:left="2281" w:hanging="420"/>
      </w:pPr>
      <w:rPr>
        <w:rFonts w:ascii="Wingdings" w:hAnsi="Wingdings" w:hint="default"/>
      </w:rPr>
    </w:lvl>
    <w:lvl w:ilvl="5" w:tplc="0409000D" w:tentative="1">
      <w:start w:val="1"/>
      <w:numFmt w:val="bullet"/>
      <w:lvlText w:val=""/>
      <w:lvlJc w:val="left"/>
      <w:pPr>
        <w:tabs>
          <w:tab w:val="num" w:pos="2701"/>
        </w:tabs>
        <w:ind w:left="2701" w:hanging="420"/>
      </w:pPr>
      <w:rPr>
        <w:rFonts w:ascii="Wingdings" w:hAnsi="Wingdings" w:hint="default"/>
      </w:rPr>
    </w:lvl>
    <w:lvl w:ilvl="6" w:tplc="04090001" w:tentative="1">
      <w:start w:val="1"/>
      <w:numFmt w:val="bullet"/>
      <w:lvlText w:val=""/>
      <w:lvlJc w:val="left"/>
      <w:pPr>
        <w:tabs>
          <w:tab w:val="num" w:pos="3121"/>
        </w:tabs>
        <w:ind w:left="3121" w:hanging="420"/>
      </w:pPr>
      <w:rPr>
        <w:rFonts w:ascii="Wingdings" w:hAnsi="Wingdings" w:hint="default"/>
      </w:rPr>
    </w:lvl>
    <w:lvl w:ilvl="7" w:tplc="0409000B" w:tentative="1">
      <w:start w:val="1"/>
      <w:numFmt w:val="bullet"/>
      <w:lvlText w:val=""/>
      <w:lvlJc w:val="left"/>
      <w:pPr>
        <w:tabs>
          <w:tab w:val="num" w:pos="3541"/>
        </w:tabs>
        <w:ind w:left="3541" w:hanging="420"/>
      </w:pPr>
      <w:rPr>
        <w:rFonts w:ascii="Wingdings" w:hAnsi="Wingdings" w:hint="default"/>
      </w:rPr>
    </w:lvl>
    <w:lvl w:ilvl="8" w:tplc="0409000D" w:tentative="1">
      <w:start w:val="1"/>
      <w:numFmt w:val="bullet"/>
      <w:lvlText w:val=""/>
      <w:lvlJc w:val="left"/>
      <w:pPr>
        <w:tabs>
          <w:tab w:val="num" w:pos="3961"/>
        </w:tabs>
        <w:ind w:left="3961" w:hanging="420"/>
      </w:pPr>
      <w:rPr>
        <w:rFonts w:ascii="Wingdings" w:hAnsi="Wingdings" w:hint="default"/>
      </w:rPr>
    </w:lvl>
  </w:abstractNum>
  <w:abstractNum w:abstractNumId="1" w15:restartNumberingAfterBreak="0">
    <w:nsid w:val="12A90A2F"/>
    <w:multiLevelType w:val="hybridMultilevel"/>
    <w:tmpl w:val="7BC6B64E"/>
    <w:lvl w:ilvl="0" w:tplc="C2DE5490">
      <w:numFmt w:val="bullet"/>
      <w:lvlText w:val="・"/>
      <w:lvlJc w:val="left"/>
      <w:pPr>
        <w:tabs>
          <w:tab w:val="num" w:pos="536"/>
        </w:tabs>
        <w:ind w:left="536" w:hanging="360"/>
      </w:pPr>
      <w:rPr>
        <w:rFonts w:ascii="ＭＳ 明朝" w:eastAsia="ＭＳ 明朝" w:hAnsi="ＭＳ 明朝" w:cs="Times New Roman" w:hint="eastAsia"/>
      </w:rPr>
    </w:lvl>
    <w:lvl w:ilvl="1" w:tplc="0409000B" w:tentative="1">
      <w:start w:val="1"/>
      <w:numFmt w:val="bullet"/>
      <w:lvlText w:val=""/>
      <w:lvlJc w:val="left"/>
      <w:pPr>
        <w:tabs>
          <w:tab w:val="num" w:pos="1016"/>
        </w:tabs>
        <w:ind w:left="1016" w:hanging="420"/>
      </w:pPr>
      <w:rPr>
        <w:rFonts w:ascii="Wingdings" w:hAnsi="Wingdings" w:hint="default"/>
      </w:rPr>
    </w:lvl>
    <w:lvl w:ilvl="2" w:tplc="0409000D" w:tentative="1">
      <w:start w:val="1"/>
      <w:numFmt w:val="bullet"/>
      <w:lvlText w:val=""/>
      <w:lvlJc w:val="left"/>
      <w:pPr>
        <w:tabs>
          <w:tab w:val="num" w:pos="1436"/>
        </w:tabs>
        <w:ind w:left="1436" w:hanging="420"/>
      </w:pPr>
      <w:rPr>
        <w:rFonts w:ascii="Wingdings" w:hAnsi="Wingdings" w:hint="default"/>
      </w:rPr>
    </w:lvl>
    <w:lvl w:ilvl="3" w:tplc="04090001" w:tentative="1">
      <w:start w:val="1"/>
      <w:numFmt w:val="bullet"/>
      <w:lvlText w:val=""/>
      <w:lvlJc w:val="left"/>
      <w:pPr>
        <w:tabs>
          <w:tab w:val="num" w:pos="1856"/>
        </w:tabs>
        <w:ind w:left="1856" w:hanging="420"/>
      </w:pPr>
      <w:rPr>
        <w:rFonts w:ascii="Wingdings" w:hAnsi="Wingdings" w:hint="default"/>
      </w:rPr>
    </w:lvl>
    <w:lvl w:ilvl="4" w:tplc="0409000B" w:tentative="1">
      <w:start w:val="1"/>
      <w:numFmt w:val="bullet"/>
      <w:lvlText w:val=""/>
      <w:lvlJc w:val="left"/>
      <w:pPr>
        <w:tabs>
          <w:tab w:val="num" w:pos="2276"/>
        </w:tabs>
        <w:ind w:left="2276" w:hanging="420"/>
      </w:pPr>
      <w:rPr>
        <w:rFonts w:ascii="Wingdings" w:hAnsi="Wingdings" w:hint="default"/>
      </w:rPr>
    </w:lvl>
    <w:lvl w:ilvl="5" w:tplc="0409000D" w:tentative="1">
      <w:start w:val="1"/>
      <w:numFmt w:val="bullet"/>
      <w:lvlText w:val=""/>
      <w:lvlJc w:val="left"/>
      <w:pPr>
        <w:tabs>
          <w:tab w:val="num" w:pos="2696"/>
        </w:tabs>
        <w:ind w:left="2696" w:hanging="420"/>
      </w:pPr>
      <w:rPr>
        <w:rFonts w:ascii="Wingdings" w:hAnsi="Wingdings" w:hint="default"/>
      </w:rPr>
    </w:lvl>
    <w:lvl w:ilvl="6" w:tplc="04090001" w:tentative="1">
      <w:start w:val="1"/>
      <w:numFmt w:val="bullet"/>
      <w:lvlText w:val=""/>
      <w:lvlJc w:val="left"/>
      <w:pPr>
        <w:tabs>
          <w:tab w:val="num" w:pos="3116"/>
        </w:tabs>
        <w:ind w:left="3116" w:hanging="420"/>
      </w:pPr>
      <w:rPr>
        <w:rFonts w:ascii="Wingdings" w:hAnsi="Wingdings" w:hint="default"/>
      </w:rPr>
    </w:lvl>
    <w:lvl w:ilvl="7" w:tplc="0409000B" w:tentative="1">
      <w:start w:val="1"/>
      <w:numFmt w:val="bullet"/>
      <w:lvlText w:val=""/>
      <w:lvlJc w:val="left"/>
      <w:pPr>
        <w:tabs>
          <w:tab w:val="num" w:pos="3536"/>
        </w:tabs>
        <w:ind w:left="3536" w:hanging="420"/>
      </w:pPr>
      <w:rPr>
        <w:rFonts w:ascii="Wingdings" w:hAnsi="Wingdings" w:hint="default"/>
      </w:rPr>
    </w:lvl>
    <w:lvl w:ilvl="8" w:tplc="0409000D" w:tentative="1">
      <w:start w:val="1"/>
      <w:numFmt w:val="bullet"/>
      <w:lvlText w:val=""/>
      <w:lvlJc w:val="left"/>
      <w:pPr>
        <w:tabs>
          <w:tab w:val="num" w:pos="3956"/>
        </w:tabs>
        <w:ind w:left="3956" w:hanging="420"/>
      </w:pPr>
      <w:rPr>
        <w:rFonts w:ascii="Wingdings" w:hAnsi="Wingdings" w:hint="default"/>
      </w:rPr>
    </w:lvl>
  </w:abstractNum>
  <w:abstractNum w:abstractNumId="2" w15:restartNumberingAfterBreak="0">
    <w:nsid w:val="1488616E"/>
    <w:multiLevelType w:val="hybridMultilevel"/>
    <w:tmpl w:val="3A9CC6FC"/>
    <w:lvl w:ilvl="0" w:tplc="579ED536">
      <w:start w:val="1"/>
      <w:numFmt w:val="bullet"/>
      <w:lvlText w:val="・"/>
      <w:lvlJc w:val="left"/>
      <w:pPr>
        <w:tabs>
          <w:tab w:val="num" w:pos="570"/>
        </w:tabs>
        <w:ind w:left="570" w:hanging="360"/>
      </w:pPr>
      <w:rPr>
        <w:rFonts w:ascii="ＭＳ 明朝" w:eastAsia="ＭＳ 明朝" w:hAnsi="ＭＳ 明朝" w:cs="Times New Roman" w:hint="eastAsia"/>
        <w:color w:val="auto"/>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 w15:restartNumberingAfterBreak="0">
    <w:nsid w:val="14FC37A4"/>
    <w:multiLevelType w:val="hybridMultilevel"/>
    <w:tmpl w:val="56E0561C"/>
    <w:lvl w:ilvl="0" w:tplc="FA88DA40">
      <w:start w:val="9"/>
      <w:numFmt w:val="bullet"/>
      <w:lvlText w:val="・"/>
      <w:lvlJc w:val="left"/>
      <w:pPr>
        <w:tabs>
          <w:tab w:val="num" w:pos="572"/>
        </w:tabs>
        <w:ind w:left="572" w:hanging="360"/>
      </w:pPr>
      <w:rPr>
        <w:rFonts w:ascii="ＭＳ 明朝" w:eastAsia="ＭＳ 明朝" w:hAnsi="ＭＳ 明朝" w:cs="Times New Roman" w:hint="eastAsia"/>
        <w:color w:val="auto"/>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abstractNum w:abstractNumId="4" w15:restartNumberingAfterBreak="0">
    <w:nsid w:val="15157B47"/>
    <w:multiLevelType w:val="hybridMultilevel"/>
    <w:tmpl w:val="A3C2F4F2"/>
    <w:lvl w:ilvl="0" w:tplc="605409CE">
      <w:start w:val="1"/>
      <w:numFmt w:val="decimalEnclosedCircle"/>
      <w:lvlText w:val="%1"/>
      <w:lvlJc w:val="left"/>
      <w:pPr>
        <w:tabs>
          <w:tab w:val="num" w:pos="990"/>
        </w:tabs>
        <w:ind w:left="990" w:hanging="360"/>
      </w:pPr>
      <w:rPr>
        <w:rFonts w:hint="default"/>
        <w:color w:val="auto"/>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5" w15:restartNumberingAfterBreak="0">
    <w:nsid w:val="24342346"/>
    <w:multiLevelType w:val="hybridMultilevel"/>
    <w:tmpl w:val="BC2A4554"/>
    <w:lvl w:ilvl="0" w:tplc="CAA82214">
      <w:start w:val="1"/>
      <w:numFmt w:val="bullet"/>
      <w:lvlText w:val="・"/>
      <w:lvlJc w:val="left"/>
      <w:pPr>
        <w:tabs>
          <w:tab w:val="num" w:pos="630"/>
        </w:tabs>
        <w:ind w:left="630" w:hanging="42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6" w15:restartNumberingAfterBreak="0">
    <w:nsid w:val="3A9350BF"/>
    <w:multiLevelType w:val="multilevel"/>
    <w:tmpl w:val="09EA9D7C"/>
    <w:lvl w:ilvl="0">
      <w:start w:val="1"/>
      <w:numFmt w:val="decimalEnclosedCircle"/>
      <w:lvlText w:val="%1"/>
      <w:lvlJc w:val="left"/>
      <w:pPr>
        <w:tabs>
          <w:tab w:val="num" w:pos="992"/>
        </w:tabs>
        <w:ind w:left="992" w:hanging="360"/>
      </w:pPr>
      <w:rPr>
        <w:rFonts w:hint="default"/>
      </w:rPr>
    </w:lvl>
    <w:lvl w:ilvl="1">
      <w:start w:val="1"/>
      <w:numFmt w:val="aiueoFullWidth"/>
      <w:lvlText w:val="(%2)"/>
      <w:lvlJc w:val="left"/>
      <w:pPr>
        <w:tabs>
          <w:tab w:val="num" w:pos="1472"/>
        </w:tabs>
        <w:ind w:left="1472" w:hanging="420"/>
      </w:pPr>
    </w:lvl>
    <w:lvl w:ilvl="2">
      <w:start w:val="1"/>
      <w:numFmt w:val="decimalEnclosedCircle"/>
      <w:lvlText w:val="%3"/>
      <w:lvlJc w:val="left"/>
      <w:pPr>
        <w:tabs>
          <w:tab w:val="num" w:pos="1892"/>
        </w:tabs>
        <w:ind w:left="1892" w:hanging="420"/>
      </w:pPr>
    </w:lvl>
    <w:lvl w:ilvl="3">
      <w:start w:val="1"/>
      <w:numFmt w:val="decimal"/>
      <w:lvlText w:val="%4."/>
      <w:lvlJc w:val="left"/>
      <w:pPr>
        <w:tabs>
          <w:tab w:val="num" w:pos="2312"/>
        </w:tabs>
        <w:ind w:left="2312" w:hanging="420"/>
      </w:pPr>
    </w:lvl>
    <w:lvl w:ilvl="4">
      <w:start w:val="1"/>
      <w:numFmt w:val="aiueoFullWidth"/>
      <w:lvlText w:val="(%5)"/>
      <w:lvlJc w:val="left"/>
      <w:pPr>
        <w:tabs>
          <w:tab w:val="num" w:pos="2732"/>
        </w:tabs>
        <w:ind w:left="2732" w:hanging="420"/>
      </w:pPr>
    </w:lvl>
    <w:lvl w:ilvl="5">
      <w:start w:val="1"/>
      <w:numFmt w:val="decimalEnclosedCircle"/>
      <w:lvlText w:val="%6"/>
      <w:lvlJc w:val="left"/>
      <w:pPr>
        <w:tabs>
          <w:tab w:val="num" w:pos="3152"/>
        </w:tabs>
        <w:ind w:left="3152" w:hanging="420"/>
      </w:pPr>
    </w:lvl>
    <w:lvl w:ilvl="6">
      <w:start w:val="1"/>
      <w:numFmt w:val="decimal"/>
      <w:lvlText w:val="%7."/>
      <w:lvlJc w:val="left"/>
      <w:pPr>
        <w:tabs>
          <w:tab w:val="num" w:pos="3572"/>
        </w:tabs>
        <w:ind w:left="3572" w:hanging="420"/>
      </w:pPr>
    </w:lvl>
    <w:lvl w:ilvl="7">
      <w:start w:val="1"/>
      <w:numFmt w:val="aiueoFullWidth"/>
      <w:lvlText w:val="(%8)"/>
      <w:lvlJc w:val="left"/>
      <w:pPr>
        <w:tabs>
          <w:tab w:val="num" w:pos="3992"/>
        </w:tabs>
        <w:ind w:left="3992" w:hanging="420"/>
      </w:pPr>
    </w:lvl>
    <w:lvl w:ilvl="8">
      <w:start w:val="1"/>
      <w:numFmt w:val="decimalEnclosedCircle"/>
      <w:lvlText w:val="%9"/>
      <w:lvlJc w:val="left"/>
      <w:pPr>
        <w:tabs>
          <w:tab w:val="num" w:pos="4412"/>
        </w:tabs>
        <w:ind w:left="4412" w:hanging="420"/>
      </w:pPr>
    </w:lvl>
  </w:abstractNum>
  <w:abstractNum w:abstractNumId="7" w15:restartNumberingAfterBreak="0">
    <w:nsid w:val="58DE0DB3"/>
    <w:multiLevelType w:val="hybridMultilevel"/>
    <w:tmpl w:val="E4F8B4B8"/>
    <w:lvl w:ilvl="0" w:tplc="EBEC7C24">
      <w:start w:val="1"/>
      <w:numFmt w:val="decimalFullWidth"/>
      <w:lvlText w:val="［%1］"/>
      <w:lvlJc w:val="left"/>
      <w:pPr>
        <w:tabs>
          <w:tab w:val="num" w:pos="720"/>
        </w:tabs>
        <w:ind w:left="720" w:hanging="720"/>
      </w:pPr>
      <w:rPr>
        <w:rFonts w:hint="eastAsia"/>
      </w:rPr>
    </w:lvl>
    <w:lvl w:ilvl="1" w:tplc="0546B898">
      <w:start w:val="1"/>
      <w:numFmt w:val="decimalFullWidth"/>
      <w:lvlText w:val="（%2）"/>
      <w:lvlJc w:val="left"/>
      <w:pPr>
        <w:tabs>
          <w:tab w:val="num" w:pos="1140"/>
        </w:tabs>
        <w:ind w:left="1140" w:hanging="720"/>
      </w:pPr>
      <w:rPr>
        <w:rFonts w:hint="eastAsia"/>
      </w:rPr>
    </w:lvl>
    <w:lvl w:ilvl="2" w:tplc="85A0EC34">
      <w:start w:val="1"/>
      <w:numFmt w:val="bullet"/>
      <w:lvlText w:val="・"/>
      <w:lvlJc w:val="left"/>
      <w:pPr>
        <w:tabs>
          <w:tab w:val="num" w:pos="1200"/>
        </w:tabs>
        <w:ind w:left="1200" w:hanging="360"/>
      </w:pPr>
      <w:rPr>
        <w:rFonts w:ascii="ＭＳ 明朝" w:eastAsia="ＭＳ 明朝" w:hAnsi="ＭＳ 明朝" w:cs="Times New Roman" w:hint="eastAsia"/>
        <w:lang w:val="en-US"/>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5A0B31C6"/>
    <w:multiLevelType w:val="hybridMultilevel"/>
    <w:tmpl w:val="0024DA40"/>
    <w:lvl w:ilvl="0" w:tplc="1F7C4CE2">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9" w15:restartNumberingAfterBreak="0">
    <w:nsid w:val="5D316532"/>
    <w:multiLevelType w:val="hybridMultilevel"/>
    <w:tmpl w:val="74F2F5EC"/>
    <w:lvl w:ilvl="0" w:tplc="0CF437E0">
      <w:start w:val="1"/>
      <w:numFmt w:val="decimalEnclosedCircle"/>
      <w:lvlText w:val="%1"/>
      <w:lvlJc w:val="left"/>
      <w:pPr>
        <w:tabs>
          <w:tab w:val="num" w:pos="1110"/>
        </w:tabs>
        <w:ind w:left="1110" w:hanging="360"/>
      </w:pPr>
      <w:rPr>
        <w:rFonts w:hint="default"/>
      </w:rPr>
    </w:lvl>
    <w:lvl w:ilvl="1" w:tplc="23500794">
      <w:start w:val="1"/>
      <w:numFmt w:val="decimalEnclosedCircle"/>
      <w:lvlText w:val="%2"/>
      <w:lvlJc w:val="left"/>
      <w:pPr>
        <w:tabs>
          <w:tab w:val="num" w:pos="1530"/>
        </w:tabs>
        <w:ind w:left="1530" w:hanging="360"/>
      </w:pPr>
      <w:rPr>
        <w:rFonts w:ascii="Times New Roman" w:eastAsia="Times New Roman" w:hAnsi="Times New Roman" w:cs="Times New Roman"/>
      </w:r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0" w15:restartNumberingAfterBreak="0">
    <w:nsid w:val="5F6A3A4B"/>
    <w:multiLevelType w:val="hybridMultilevel"/>
    <w:tmpl w:val="1D20B058"/>
    <w:lvl w:ilvl="0" w:tplc="835CC4FA">
      <w:start w:val="1"/>
      <w:numFmt w:val="decimalEnclosedCircle"/>
      <w:lvlText w:val="%1"/>
      <w:lvlJc w:val="left"/>
      <w:pPr>
        <w:tabs>
          <w:tab w:val="num" w:pos="992"/>
        </w:tabs>
        <w:ind w:left="992" w:hanging="360"/>
      </w:pPr>
      <w:rPr>
        <w:rFonts w:hint="eastAsia"/>
      </w:rPr>
    </w:lvl>
    <w:lvl w:ilvl="1" w:tplc="04090017" w:tentative="1">
      <w:start w:val="1"/>
      <w:numFmt w:val="aiueoFullWidth"/>
      <w:lvlText w:val="(%2)"/>
      <w:lvlJc w:val="left"/>
      <w:pPr>
        <w:tabs>
          <w:tab w:val="num" w:pos="1472"/>
        </w:tabs>
        <w:ind w:left="1472" w:hanging="420"/>
      </w:pPr>
    </w:lvl>
    <w:lvl w:ilvl="2" w:tplc="04090011" w:tentative="1">
      <w:start w:val="1"/>
      <w:numFmt w:val="decimalEnclosedCircle"/>
      <w:lvlText w:val="%3"/>
      <w:lvlJc w:val="left"/>
      <w:pPr>
        <w:tabs>
          <w:tab w:val="num" w:pos="1892"/>
        </w:tabs>
        <w:ind w:left="1892" w:hanging="420"/>
      </w:pPr>
    </w:lvl>
    <w:lvl w:ilvl="3" w:tplc="0409000F" w:tentative="1">
      <w:start w:val="1"/>
      <w:numFmt w:val="decimal"/>
      <w:lvlText w:val="%4."/>
      <w:lvlJc w:val="left"/>
      <w:pPr>
        <w:tabs>
          <w:tab w:val="num" w:pos="2312"/>
        </w:tabs>
        <w:ind w:left="2312" w:hanging="420"/>
      </w:pPr>
    </w:lvl>
    <w:lvl w:ilvl="4" w:tplc="04090017" w:tentative="1">
      <w:start w:val="1"/>
      <w:numFmt w:val="aiueoFullWidth"/>
      <w:lvlText w:val="(%5)"/>
      <w:lvlJc w:val="left"/>
      <w:pPr>
        <w:tabs>
          <w:tab w:val="num" w:pos="2732"/>
        </w:tabs>
        <w:ind w:left="2732" w:hanging="420"/>
      </w:pPr>
    </w:lvl>
    <w:lvl w:ilvl="5" w:tplc="04090011" w:tentative="1">
      <w:start w:val="1"/>
      <w:numFmt w:val="decimalEnclosedCircle"/>
      <w:lvlText w:val="%6"/>
      <w:lvlJc w:val="left"/>
      <w:pPr>
        <w:tabs>
          <w:tab w:val="num" w:pos="3152"/>
        </w:tabs>
        <w:ind w:left="3152" w:hanging="420"/>
      </w:pPr>
    </w:lvl>
    <w:lvl w:ilvl="6" w:tplc="0409000F" w:tentative="1">
      <w:start w:val="1"/>
      <w:numFmt w:val="decimal"/>
      <w:lvlText w:val="%7."/>
      <w:lvlJc w:val="left"/>
      <w:pPr>
        <w:tabs>
          <w:tab w:val="num" w:pos="3572"/>
        </w:tabs>
        <w:ind w:left="3572" w:hanging="420"/>
      </w:pPr>
    </w:lvl>
    <w:lvl w:ilvl="7" w:tplc="04090017" w:tentative="1">
      <w:start w:val="1"/>
      <w:numFmt w:val="aiueoFullWidth"/>
      <w:lvlText w:val="(%8)"/>
      <w:lvlJc w:val="left"/>
      <w:pPr>
        <w:tabs>
          <w:tab w:val="num" w:pos="3992"/>
        </w:tabs>
        <w:ind w:left="3992" w:hanging="420"/>
      </w:pPr>
    </w:lvl>
    <w:lvl w:ilvl="8" w:tplc="04090011" w:tentative="1">
      <w:start w:val="1"/>
      <w:numFmt w:val="decimalEnclosedCircle"/>
      <w:lvlText w:val="%9"/>
      <w:lvlJc w:val="left"/>
      <w:pPr>
        <w:tabs>
          <w:tab w:val="num" w:pos="4412"/>
        </w:tabs>
        <w:ind w:left="4412" w:hanging="420"/>
      </w:pPr>
    </w:lvl>
  </w:abstractNum>
  <w:abstractNum w:abstractNumId="11" w15:restartNumberingAfterBreak="0">
    <w:nsid w:val="691B10E1"/>
    <w:multiLevelType w:val="hybridMultilevel"/>
    <w:tmpl w:val="122CA20A"/>
    <w:lvl w:ilvl="0" w:tplc="427E64E4">
      <w:start w:val="2"/>
      <w:numFmt w:val="bullet"/>
      <w:lvlText w:val="・"/>
      <w:lvlJc w:val="left"/>
      <w:pPr>
        <w:tabs>
          <w:tab w:val="num" w:pos="572"/>
        </w:tabs>
        <w:ind w:left="572" w:hanging="360"/>
      </w:pPr>
      <w:rPr>
        <w:rFonts w:ascii="ＭＳ 明朝" w:eastAsia="ＭＳ 明朝" w:hAnsi="ＭＳ 明朝"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abstractNum w:abstractNumId="12" w15:restartNumberingAfterBreak="0">
    <w:nsid w:val="6E6D16A1"/>
    <w:multiLevelType w:val="hybridMultilevel"/>
    <w:tmpl w:val="A6C2020E"/>
    <w:lvl w:ilvl="0" w:tplc="A7085A54">
      <w:start w:val="3"/>
      <w:numFmt w:val="decimalEnclosedCircle"/>
      <w:lvlText w:val="%1"/>
      <w:lvlJc w:val="left"/>
      <w:pPr>
        <w:tabs>
          <w:tab w:val="num" w:pos="1680"/>
        </w:tabs>
        <w:ind w:left="1680" w:hanging="420"/>
      </w:pPr>
      <w:rPr>
        <w:rFonts w:hint="default"/>
      </w:rPr>
    </w:lvl>
    <w:lvl w:ilvl="1" w:tplc="04090017" w:tentative="1">
      <w:start w:val="1"/>
      <w:numFmt w:val="aiueoFullWidth"/>
      <w:lvlText w:val="(%2)"/>
      <w:lvlJc w:val="left"/>
      <w:pPr>
        <w:tabs>
          <w:tab w:val="num" w:pos="2100"/>
        </w:tabs>
        <w:ind w:left="2100" w:hanging="420"/>
      </w:pPr>
    </w:lvl>
    <w:lvl w:ilvl="2" w:tplc="04090011" w:tentative="1">
      <w:start w:val="1"/>
      <w:numFmt w:val="decimalEnclosedCircle"/>
      <w:lvlText w:val="%3"/>
      <w:lvlJc w:val="left"/>
      <w:pPr>
        <w:tabs>
          <w:tab w:val="num" w:pos="2520"/>
        </w:tabs>
        <w:ind w:left="2520" w:hanging="420"/>
      </w:pPr>
    </w:lvl>
    <w:lvl w:ilvl="3" w:tplc="0409000F" w:tentative="1">
      <w:start w:val="1"/>
      <w:numFmt w:val="decimal"/>
      <w:lvlText w:val="%4."/>
      <w:lvlJc w:val="left"/>
      <w:pPr>
        <w:tabs>
          <w:tab w:val="num" w:pos="2940"/>
        </w:tabs>
        <w:ind w:left="2940" w:hanging="420"/>
      </w:pPr>
    </w:lvl>
    <w:lvl w:ilvl="4" w:tplc="04090017" w:tentative="1">
      <w:start w:val="1"/>
      <w:numFmt w:val="aiueoFullWidth"/>
      <w:lvlText w:val="(%5)"/>
      <w:lvlJc w:val="left"/>
      <w:pPr>
        <w:tabs>
          <w:tab w:val="num" w:pos="3360"/>
        </w:tabs>
        <w:ind w:left="3360" w:hanging="420"/>
      </w:pPr>
    </w:lvl>
    <w:lvl w:ilvl="5" w:tplc="04090011" w:tentative="1">
      <w:start w:val="1"/>
      <w:numFmt w:val="decimalEnclosedCircle"/>
      <w:lvlText w:val="%6"/>
      <w:lvlJc w:val="left"/>
      <w:pPr>
        <w:tabs>
          <w:tab w:val="num" w:pos="3780"/>
        </w:tabs>
        <w:ind w:left="3780" w:hanging="420"/>
      </w:pPr>
    </w:lvl>
    <w:lvl w:ilvl="6" w:tplc="0409000F" w:tentative="1">
      <w:start w:val="1"/>
      <w:numFmt w:val="decimal"/>
      <w:lvlText w:val="%7."/>
      <w:lvlJc w:val="left"/>
      <w:pPr>
        <w:tabs>
          <w:tab w:val="num" w:pos="4200"/>
        </w:tabs>
        <w:ind w:left="4200" w:hanging="420"/>
      </w:pPr>
    </w:lvl>
    <w:lvl w:ilvl="7" w:tplc="04090017" w:tentative="1">
      <w:start w:val="1"/>
      <w:numFmt w:val="aiueoFullWidth"/>
      <w:lvlText w:val="(%8)"/>
      <w:lvlJc w:val="left"/>
      <w:pPr>
        <w:tabs>
          <w:tab w:val="num" w:pos="4620"/>
        </w:tabs>
        <w:ind w:left="4620" w:hanging="420"/>
      </w:pPr>
    </w:lvl>
    <w:lvl w:ilvl="8" w:tplc="04090011" w:tentative="1">
      <w:start w:val="1"/>
      <w:numFmt w:val="decimalEnclosedCircle"/>
      <w:lvlText w:val="%9"/>
      <w:lvlJc w:val="left"/>
      <w:pPr>
        <w:tabs>
          <w:tab w:val="num" w:pos="5040"/>
        </w:tabs>
        <w:ind w:left="5040" w:hanging="420"/>
      </w:pPr>
    </w:lvl>
  </w:abstractNum>
  <w:abstractNum w:abstractNumId="13" w15:restartNumberingAfterBreak="0">
    <w:nsid w:val="702B7163"/>
    <w:multiLevelType w:val="hybridMultilevel"/>
    <w:tmpl w:val="50820B60"/>
    <w:lvl w:ilvl="0" w:tplc="BB064C7A">
      <w:numFmt w:val="bullet"/>
      <w:lvlText w:val="・"/>
      <w:lvlJc w:val="left"/>
      <w:pPr>
        <w:tabs>
          <w:tab w:val="num" w:pos="572"/>
        </w:tabs>
        <w:ind w:left="572" w:hanging="360"/>
      </w:pPr>
      <w:rPr>
        <w:rFonts w:ascii="ＭＳ 明朝" w:eastAsia="ＭＳ 明朝" w:hAnsi="ＭＳ 明朝"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abstractNum w:abstractNumId="14" w15:restartNumberingAfterBreak="0">
    <w:nsid w:val="7FD2674D"/>
    <w:multiLevelType w:val="hybridMultilevel"/>
    <w:tmpl w:val="09EA9D7C"/>
    <w:lvl w:ilvl="0" w:tplc="72C8BE32">
      <w:start w:val="1"/>
      <w:numFmt w:val="decimalEnclosedCircle"/>
      <w:lvlText w:val="%1"/>
      <w:lvlJc w:val="left"/>
      <w:pPr>
        <w:tabs>
          <w:tab w:val="num" w:pos="992"/>
        </w:tabs>
        <w:ind w:left="992" w:hanging="360"/>
      </w:pPr>
      <w:rPr>
        <w:rFonts w:hint="default"/>
      </w:rPr>
    </w:lvl>
    <w:lvl w:ilvl="1" w:tplc="04090017" w:tentative="1">
      <w:start w:val="1"/>
      <w:numFmt w:val="aiueoFullWidth"/>
      <w:lvlText w:val="(%2)"/>
      <w:lvlJc w:val="left"/>
      <w:pPr>
        <w:tabs>
          <w:tab w:val="num" w:pos="1472"/>
        </w:tabs>
        <w:ind w:left="1472" w:hanging="420"/>
      </w:pPr>
    </w:lvl>
    <w:lvl w:ilvl="2" w:tplc="04090011" w:tentative="1">
      <w:start w:val="1"/>
      <w:numFmt w:val="decimalEnclosedCircle"/>
      <w:lvlText w:val="%3"/>
      <w:lvlJc w:val="left"/>
      <w:pPr>
        <w:tabs>
          <w:tab w:val="num" w:pos="1892"/>
        </w:tabs>
        <w:ind w:left="1892" w:hanging="420"/>
      </w:pPr>
    </w:lvl>
    <w:lvl w:ilvl="3" w:tplc="0409000F" w:tentative="1">
      <w:start w:val="1"/>
      <w:numFmt w:val="decimal"/>
      <w:lvlText w:val="%4."/>
      <w:lvlJc w:val="left"/>
      <w:pPr>
        <w:tabs>
          <w:tab w:val="num" w:pos="2312"/>
        </w:tabs>
        <w:ind w:left="2312" w:hanging="420"/>
      </w:pPr>
    </w:lvl>
    <w:lvl w:ilvl="4" w:tplc="04090017" w:tentative="1">
      <w:start w:val="1"/>
      <w:numFmt w:val="aiueoFullWidth"/>
      <w:lvlText w:val="(%5)"/>
      <w:lvlJc w:val="left"/>
      <w:pPr>
        <w:tabs>
          <w:tab w:val="num" w:pos="2732"/>
        </w:tabs>
        <w:ind w:left="2732" w:hanging="420"/>
      </w:pPr>
    </w:lvl>
    <w:lvl w:ilvl="5" w:tplc="04090011" w:tentative="1">
      <w:start w:val="1"/>
      <w:numFmt w:val="decimalEnclosedCircle"/>
      <w:lvlText w:val="%6"/>
      <w:lvlJc w:val="left"/>
      <w:pPr>
        <w:tabs>
          <w:tab w:val="num" w:pos="3152"/>
        </w:tabs>
        <w:ind w:left="3152" w:hanging="420"/>
      </w:pPr>
    </w:lvl>
    <w:lvl w:ilvl="6" w:tplc="0409000F" w:tentative="1">
      <w:start w:val="1"/>
      <w:numFmt w:val="decimal"/>
      <w:lvlText w:val="%7."/>
      <w:lvlJc w:val="left"/>
      <w:pPr>
        <w:tabs>
          <w:tab w:val="num" w:pos="3572"/>
        </w:tabs>
        <w:ind w:left="3572" w:hanging="420"/>
      </w:pPr>
    </w:lvl>
    <w:lvl w:ilvl="7" w:tplc="04090017" w:tentative="1">
      <w:start w:val="1"/>
      <w:numFmt w:val="aiueoFullWidth"/>
      <w:lvlText w:val="(%8)"/>
      <w:lvlJc w:val="left"/>
      <w:pPr>
        <w:tabs>
          <w:tab w:val="num" w:pos="3992"/>
        </w:tabs>
        <w:ind w:left="3992" w:hanging="420"/>
      </w:pPr>
    </w:lvl>
    <w:lvl w:ilvl="8" w:tplc="04090011" w:tentative="1">
      <w:start w:val="1"/>
      <w:numFmt w:val="decimalEnclosedCircle"/>
      <w:lvlText w:val="%9"/>
      <w:lvlJc w:val="left"/>
      <w:pPr>
        <w:tabs>
          <w:tab w:val="num" w:pos="4412"/>
        </w:tabs>
        <w:ind w:left="4412" w:hanging="420"/>
      </w:pPr>
    </w:lvl>
  </w:abstractNum>
  <w:num w:numId="1" w16cid:durableId="1522621184">
    <w:abstractNumId w:val="7"/>
  </w:num>
  <w:num w:numId="2" w16cid:durableId="25376744">
    <w:abstractNumId w:val="12"/>
  </w:num>
  <w:num w:numId="3" w16cid:durableId="208959800">
    <w:abstractNumId w:val="10"/>
  </w:num>
  <w:num w:numId="4" w16cid:durableId="1283615024">
    <w:abstractNumId w:val="1"/>
  </w:num>
  <w:num w:numId="5" w16cid:durableId="1148592101">
    <w:abstractNumId w:val="9"/>
  </w:num>
  <w:num w:numId="6" w16cid:durableId="653682813">
    <w:abstractNumId w:val="5"/>
  </w:num>
  <w:num w:numId="7" w16cid:durableId="112484423">
    <w:abstractNumId w:val="13"/>
  </w:num>
  <w:num w:numId="8" w16cid:durableId="272640726">
    <w:abstractNumId w:val="11"/>
  </w:num>
  <w:num w:numId="9" w16cid:durableId="417024003">
    <w:abstractNumId w:val="8"/>
  </w:num>
  <w:num w:numId="10" w16cid:durableId="144398924">
    <w:abstractNumId w:val="3"/>
  </w:num>
  <w:num w:numId="11" w16cid:durableId="1782265124">
    <w:abstractNumId w:val="14"/>
  </w:num>
  <w:num w:numId="12" w16cid:durableId="1449465766">
    <w:abstractNumId w:val="0"/>
  </w:num>
  <w:num w:numId="13" w16cid:durableId="652176659">
    <w:abstractNumId w:val="6"/>
  </w:num>
  <w:num w:numId="14" w16cid:durableId="458718510">
    <w:abstractNumId w:val="2"/>
  </w:num>
  <w:num w:numId="15" w16cid:durableId="42848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170"/>
  <w:displayHorizontalDrawingGridEvery w:val="0"/>
  <w:displayVerticalDrawingGridEvery w:val="2"/>
  <w:characterSpacingControl w:val="compressPunctuation"/>
  <w:hdrShapeDefaults>
    <o:shapedefaults v:ext="edit" spidmax="205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8460E"/>
    <w:rsid w:val="00000C3A"/>
    <w:rsid w:val="00002E73"/>
    <w:rsid w:val="00002FAC"/>
    <w:rsid w:val="000044BC"/>
    <w:rsid w:val="0000618D"/>
    <w:rsid w:val="00007BDC"/>
    <w:rsid w:val="00010356"/>
    <w:rsid w:val="0001064D"/>
    <w:rsid w:val="00015F95"/>
    <w:rsid w:val="00016B9C"/>
    <w:rsid w:val="00020724"/>
    <w:rsid w:val="00021014"/>
    <w:rsid w:val="000225EC"/>
    <w:rsid w:val="00023476"/>
    <w:rsid w:val="00030DF7"/>
    <w:rsid w:val="0003408B"/>
    <w:rsid w:val="000424D9"/>
    <w:rsid w:val="00043B54"/>
    <w:rsid w:val="0004565D"/>
    <w:rsid w:val="00046D3C"/>
    <w:rsid w:val="00053927"/>
    <w:rsid w:val="00057352"/>
    <w:rsid w:val="00062382"/>
    <w:rsid w:val="00064FBE"/>
    <w:rsid w:val="0006644A"/>
    <w:rsid w:val="00073234"/>
    <w:rsid w:val="000771B3"/>
    <w:rsid w:val="00084BDC"/>
    <w:rsid w:val="00087698"/>
    <w:rsid w:val="000916C8"/>
    <w:rsid w:val="000933C9"/>
    <w:rsid w:val="000A12C0"/>
    <w:rsid w:val="000A171F"/>
    <w:rsid w:val="000A322F"/>
    <w:rsid w:val="000A3B9C"/>
    <w:rsid w:val="000B08EE"/>
    <w:rsid w:val="000B285D"/>
    <w:rsid w:val="000B391F"/>
    <w:rsid w:val="000B6850"/>
    <w:rsid w:val="000C01A1"/>
    <w:rsid w:val="000C5B69"/>
    <w:rsid w:val="000C6AC9"/>
    <w:rsid w:val="000C705C"/>
    <w:rsid w:val="000D2BE5"/>
    <w:rsid w:val="000D79A5"/>
    <w:rsid w:val="000E0CD0"/>
    <w:rsid w:val="000E1D76"/>
    <w:rsid w:val="000E2105"/>
    <w:rsid w:val="000E2CE2"/>
    <w:rsid w:val="000E7D60"/>
    <w:rsid w:val="000F18FA"/>
    <w:rsid w:val="000F34A7"/>
    <w:rsid w:val="000F3619"/>
    <w:rsid w:val="000F3ACD"/>
    <w:rsid w:val="000F55E5"/>
    <w:rsid w:val="0010116D"/>
    <w:rsid w:val="00104B5E"/>
    <w:rsid w:val="001074FC"/>
    <w:rsid w:val="0011091C"/>
    <w:rsid w:val="001129EA"/>
    <w:rsid w:val="001146B5"/>
    <w:rsid w:val="00115D52"/>
    <w:rsid w:val="00116508"/>
    <w:rsid w:val="00117852"/>
    <w:rsid w:val="00117C77"/>
    <w:rsid w:val="00120240"/>
    <w:rsid w:val="001226F7"/>
    <w:rsid w:val="00127017"/>
    <w:rsid w:val="0012763B"/>
    <w:rsid w:val="0012781C"/>
    <w:rsid w:val="00127CA2"/>
    <w:rsid w:val="00130F4F"/>
    <w:rsid w:val="00132351"/>
    <w:rsid w:val="001350D5"/>
    <w:rsid w:val="00137597"/>
    <w:rsid w:val="0013786C"/>
    <w:rsid w:val="00140B7C"/>
    <w:rsid w:val="00141EB9"/>
    <w:rsid w:val="00142AE2"/>
    <w:rsid w:val="00147DA3"/>
    <w:rsid w:val="00152883"/>
    <w:rsid w:val="00161A1A"/>
    <w:rsid w:val="00161C00"/>
    <w:rsid w:val="001621A3"/>
    <w:rsid w:val="001655B6"/>
    <w:rsid w:val="00165A24"/>
    <w:rsid w:val="00183D73"/>
    <w:rsid w:val="00187744"/>
    <w:rsid w:val="00190F72"/>
    <w:rsid w:val="0019707C"/>
    <w:rsid w:val="001A166E"/>
    <w:rsid w:val="001A3100"/>
    <w:rsid w:val="001A38A8"/>
    <w:rsid w:val="001A46F0"/>
    <w:rsid w:val="001A5C58"/>
    <w:rsid w:val="001A6C9D"/>
    <w:rsid w:val="001A703D"/>
    <w:rsid w:val="001B25F4"/>
    <w:rsid w:val="001B6964"/>
    <w:rsid w:val="001B7BE4"/>
    <w:rsid w:val="001C19A7"/>
    <w:rsid w:val="001C1C16"/>
    <w:rsid w:val="001C254E"/>
    <w:rsid w:val="001C393B"/>
    <w:rsid w:val="001C56F3"/>
    <w:rsid w:val="001D1724"/>
    <w:rsid w:val="001D1E99"/>
    <w:rsid w:val="001D3C48"/>
    <w:rsid w:val="001D7F35"/>
    <w:rsid w:val="001E1315"/>
    <w:rsid w:val="001E2869"/>
    <w:rsid w:val="001E7201"/>
    <w:rsid w:val="001F0942"/>
    <w:rsid w:val="001F27EF"/>
    <w:rsid w:val="001F6952"/>
    <w:rsid w:val="0020161C"/>
    <w:rsid w:val="002163BD"/>
    <w:rsid w:val="00216C47"/>
    <w:rsid w:val="00221F6C"/>
    <w:rsid w:val="00225C38"/>
    <w:rsid w:val="0022753E"/>
    <w:rsid w:val="002405F6"/>
    <w:rsid w:val="00242186"/>
    <w:rsid w:val="002440F4"/>
    <w:rsid w:val="0024746C"/>
    <w:rsid w:val="00247C04"/>
    <w:rsid w:val="0025051C"/>
    <w:rsid w:val="00251042"/>
    <w:rsid w:val="002522F2"/>
    <w:rsid w:val="00252524"/>
    <w:rsid w:val="00252FA9"/>
    <w:rsid w:val="002574CF"/>
    <w:rsid w:val="002624C7"/>
    <w:rsid w:val="002633B1"/>
    <w:rsid w:val="00264BCA"/>
    <w:rsid w:val="00265E79"/>
    <w:rsid w:val="002664F4"/>
    <w:rsid w:val="00273111"/>
    <w:rsid w:val="0027527F"/>
    <w:rsid w:val="00275B07"/>
    <w:rsid w:val="00275D15"/>
    <w:rsid w:val="00276C60"/>
    <w:rsid w:val="00276D25"/>
    <w:rsid w:val="00280DEC"/>
    <w:rsid w:val="002810EA"/>
    <w:rsid w:val="00283D9B"/>
    <w:rsid w:val="0028460E"/>
    <w:rsid w:val="00285A64"/>
    <w:rsid w:val="00291B86"/>
    <w:rsid w:val="00296422"/>
    <w:rsid w:val="00297139"/>
    <w:rsid w:val="00297FFD"/>
    <w:rsid w:val="002A11AB"/>
    <w:rsid w:val="002A5114"/>
    <w:rsid w:val="002B0226"/>
    <w:rsid w:val="002B170F"/>
    <w:rsid w:val="002B6C6F"/>
    <w:rsid w:val="002D3AF4"/>
    <w:rsid w:val="002D4D17"/>
    <w:rsid w:val="002D4F38"/>
    <w:rsid w:val="002D62E1"/>
    <w:rsid w:val="002E2985"/>
    <w:rsid w:val="002E2F3B"/>
    <w:rsid w:val="002E37DF"/>
    <w:rsid w:val="002F1F2F"/>
    <w:rsid w:val="00313F0A"/>
    <w:rsid w:val="00314741"/>
    <w:rsid w:val="00317356"/>
    <w:rsid w:val="0031788B"/>
    <w:rsid w:val="0032438C"/>
    <w:rsid w:val="003252D1"/>
    <w:rsid w:val="0033056D"/>
    <w:rsid w:val="00331D44"/>
    <w:rsid w:val="00331EE5"/>
    <w:rsid w:val="003338A5"/>
    <w:rsid w:val="003353DE"/>
    <w:rsid w:val="00336831"/>
    <w:rsid w:val="0033693D"/>
    <w:rsid w:val="0034257F"/>
    <w:rsid w:val="00344565"/>
    <w:rsid w:val="003452C5"/>
    <w:rsid w:val="0035054C"/>
    <w:rsid w:val="00352707"/>
    <w:rsid w:val="00357E5E"/>
    <w:rsid w:val="0036564D"/>
    <w:rsid w:val="00370039"/>
    <w:rsid w:val="003707A1"/>
    <w:rsid w:val="00370A41"/>
    <w:rsid w:val="00376B05"/>
    <w:rsid w:val="00384421"/>
    <w:rsid w:val="00387AB6"/>
    <w:rsid w:val="00387CD8"/>
    <w:rsid w:val="00392851"/>
    <w:rsid w:val="00392A98"/>
    <w:rsid w:val="0039408F"/>
    <w:rsid w:val="00395197"/>
    <w:rsid w:val="003A168D"/>
    <w:rsid w:val="003A1B3D"/>
    <w:rsid w:val="003A2007"/>
    <w:rsid w:val="003B0B16"/>
    <w:rsid w:val="003B6147"/>
    <w:rsid w:val="003B7A04"/>
    <w:rsid w:val="003B7FAC"/>
    <w:rsid w:val="003C332E"/>
    <w:rsid w:val="003D2114"/>
    <w:rsid w:val="003D22E1"/>
    <w:rsid w:val="003D44D1"/>
    <w:rsid w:val="003D5D1F"/>
    <w:rsid w:val="003D637A"/>
    <w:rsid w:val="003D71DE"/>
    <w:rsid w:val="003E033E"/>
    <w:rsid w:val="003F1972"/>
    <w:rsid w:val="003F27EC"/>
    <w:rsid w:val="003F31BC"/>
    <w:rsid w:val="003F4590"/>
    <w:rsid w:val="003F46BE"/>
    <w:rsid w:val="003F485B"/>
    <w:rsid w:val="003F6DF6"/>
    <w:rsid w:val="00403656"/>
    <w:rsid w:val="00405E82"/>
    <w:rsid w:val="004067F2"/>
    <w:rsid w:val="00411714"/>
    <w:rsid w:val="004145B7"/>
    <w:rsid w:val="004170E5"/>
    <w:rsid w:val="00421DDD"/>
    <w:rsid w:val="00430EF7"/>
    <w:rsid w:val="00436D8E"/>
    <w:rsid w:val="0043702A"/>
    <w:rsid w:val="00440658"/>
    <w:rsid w:val="00450B7F"/>
    <w:rsid w:val="00450EB5"/>
    <w:rsid w:val="00450EF1"/>
    <w:rsid w:val="00452725"/>
    <w:rsid w:val="004534A2"/>
    <w:rsid w:val="00454AAE"/>
    <w:rsid w:val="004610D4"/>
    <w:rsid w:val="00466FF5"/>
    <w:rsid w:val="004702A9"/>
    <w:rsid w:val="004715B2"/>
    <w:rsid w:val="00473F0F"/>
    <w:rsid w:val="0047497D"/>
    <w:rsid w:val="00476C66"/>
    <w:rsid w:val="00481A38"/>
    <w:rsid w:val="00491F0F"/>
    <w:rsid w:val="004A0F07"/>
    <w:rsid w:val="004A1EDE"/>
    <w:rsid w:val="004A4267"/>
    <w:rsid w:val="004A6A15"/>
    <w:rsid w:val="004B0528"/>
    <w:rsid w:val="004B23CA"/>
    <w:rsid w:val="004B39A6"/>
    <w:rsid w:val="004B45CA"/>
    <w:rsid w:val="004B5C84"/>
    <w:rsid w:val="004C1B59"/>
    <w:rsid w:val="004C31F7"/>
    <w:rsid w:val="004D1C41"/>
    <w:rsid w:val="004D7A5F"/>
    <w:rsid w:val="004E0842"/>
    <w:rsid w:val="004E2140"/>
    <w:rsid w:val="004F096C"/>
    <w:rsid w:val="004F165D"/>
    <w:rsid w:val="005007D4"/>
    <w:rsid w:val="00504B87"/>
    <w:rsid w:val="0051198A"/>
    <w:rsid w:val="005142F7"/>
    <w:rsid w:val="0051433F"/>
    <w:rsid w:val="005230EC"/>
    <w:rsid w:val="00525B68"/>
    <w:rsid w:val="00526C95"/>
    <w:rsid w:val="005303ED"/>
    <w:rsid w:val="00534340"/>
    <w:rsid w:val="005442C5"/>
    <w:rsid w:val="00544929"/>
    <w:rsid w:val="005452B5"/>
    <w:rsid w:val="00545F8C"/>
    <w:rsid w:val="00546425"/>
    <w:rsid w:val="00552D8E"/>
    <w:rsid w:val="00552DBA"/>
    <w:rsid w:val="0055732F"/>
    <w:rsid w:val="00561FA4"/>
    <w:rsid w:val="005630D3"/>
    <w:rsid w:val="00563B6A"/>
    <w:rsid w:val="0057248D"/>
    <w:rsid w:val="00572575"/>
    <w:rsid w:val="005726C6"/>
    <w:rsid w:val="00575480"/>
    <w:rsid w:val="00580B65"/>
    <w:rsid w:val="00581078"/>
    <w:rsid w:val="00592720"/>
    <w:rsid w:val="00593C66"/>
    <w:rsid w:val="00595471"/>
    <w:rsid w:val="005A1388"/>
    <w:rsid w:val="005A2152"/>
    <w:rsid w:val="005A27A9"/>
    <w:rsid w:val="005A60B2"/>
    <w:rsid w:val="005B2C0C"/>
    <w:rsid w:val="005B4D01"/>
    <w:rsid w:val="005B757B"/>
    <w:rsid w:val="005C3431"/>
    <w:rsid w:val="005C4C02"/>
    <w:rsid w:val="005C589B"/>
    <w:rsid w:val="005C5B4B"/>
    <w:rsid w:val="005C5D53"/>
    <w:rsid w:val="005C6231"/>
    <w:rsid w:val="005D17D7"/>
    <w:rsid w:val="005D2537"/>
    <w:rsid w:val="005E7174"/>
    <w:rsid w:val="005F16F9"/>
    <w:rsid w:val="005F435C"/>
    <w:rsid w:val="005F6779"/>
    <w:rsid w:val="0060376E"/>
    <w:rsid w:val="00606DF6"/>
    <w:rsid w:val="00607645"/>
    <w:rsid w:val="006134FE"/>
    <w:rsid w:val="00616116"/>
    <w:rsid w:val="00616CD8"/>
    <w:rsid w:val="00624ED0"/>
    <w:rsid w:val="006251B2"/>
    <w:rsid w:val="00631E8D"/>
    <w:rsid w:val="006326D1"/>
    <w:rsid w:val="00635086"/>
    <w:rsid w:val="00636003"/>
    <w:rsid w:val="006405AF"/>
    <w:rsid w:val="006413F3"/>
    <w:rsid w:val="00652824"/>
    <w:rsid w:val="00655C5F"/>
    <w:rsid w:val="00656900"/>
    <w:rsid w:val="006628BA"/>
    <w:rsid w:val="006635A9"/>
    <w:rsid w:val="00664DCB"/>
    <w:rsid w:val="0066596F"/>
    <w:rsid w:val="00667F9C"/>
    <w:rsid w:val="00681387"/>
    <w:rsid w:val="0068424F"/>
    <w:rsid w:val="00687955"/>
    <w:rsid w:val="006915DF"/>
    <w:rsid w:val="00694D27"/>
    <w:rsid w:val="006A3F9D"/>
    <w:rsid w:val="006A4310"/>
    <w:rsid w:val="006A4927"/>
    <w:rsid w:val="006A5775"/>
    <w:rsid w:val="006C4271"/>
    <w:rsid w:val="006D08D2"/>
    <w:rsid w:val="006D4203"/>
    <w:rsid w:val="006D593F"/>
    <w:rsid w:val="006E5DEE"/>
    <w:rsid w:val="006F040F"/>
    <w:rsid w:val="006F1C22"/>
    <w:rsid w:val="006F36CA"/>
    <w:rsid w:val="006F38BD"/>
    <w:rsid w:val="006F4FAA"/>
    <w:rsid w:val="006F7D85"/>
    <w:rsid w:val="00701BF4"/>
    <w:rsid w:val="007021F2"/>
    <w:rsid w:val="00706B5B"/>
    <w:rsid w:val="0071577A"/>
    <w:rsid w:val="00715781"/>
    <w:rsid w:val="00717698"/>
    <w:rsid w:val="00724FE7"/>
    <w:rsid w:val="00727191"/>
    <w:rsid w:val="007304E9"/>
    <w:rsid w:val="00732B03"/>
    <w:rsid w:val="00740B0E"/>
    <w:rsid w:val="007414A6"/>
    <w:rsid w:val="00741E87"/>
    <w:rsid w:val="00745BF2"/>
    <w:rsid w:val="00750990"/>
    <w:rsid w:val="00751045"/>
    <w:rsid w:val="00751CAE"/>
    <w:rsid w:val="00752ECD"/>
    <w:rsid w:val="0075350D"/>
    <w:rsid w:val="00754CDB"/>
    <w:rsid w:val="00756496"/>
    <w:rsid w:val="00757877"/>
    <w:rsid w:val="00760B00"/>
    <w:rsid w:val="00760BC2"/>
    <w:rsid w:val="00760F1E"/>
    <w:rsid w:val="007630F6"/>
    <w:rsid w:val="00763292"/>
    <w:rsid w:val="00764198"/>
    <w:rsid w:val="00770294"/>
    <w:rsid w:val="00771659"/>
    <w:rsid w:val="0077450A"/>
    <w:rsid w:val="0077625B"/>
    <w:rsid w:val="00777136"/>
    <w:rsid w:val="00784864"/>
    <w:rsid w:val="00790FA7"/>
    <w:rsid w:val="0079284C"/>
    <w:rsid w:val="00795004"/>
    <w:rsid w:val="007954E3"/>
    <w:rsid w:val="007956B9"/>
    <w:rsid w:val="00796477"/>
    <w:rsid w:val="007965CC"/>
    <w:rsid w:val="0079736F"/>
    <w:rsid w:val="007A060E"/>
    <w:rsid w:val="007A0AE0"/>
    <w:rsid w:val="007A7B49"/>
    <w:rsid w:val="007A7B91"/>
    <w:rsid w:val="007B0277"/>
    <w:rsid w:val="007B3616"/>
    <w:rsid w:val="007C0259"/>
    <w:rsid w:val="007C2D18"/>
    <w:rsid w:val="007C354C"/>
    <w:rsid w:val="007C3689"/>
    <w:rsid w:val="007D2860"/>
    <w:rsid w:val="007D622B"/>
    <w:rsid w:val="007D68A8"/>
    <w:rsid w:val="007E0E27"/>
    <w:rsid w:val="007E2286"/>
    <w:rsid w:val="007F036F"/>
    <w:rsid w:val="007F6675"/>
    <w:rsid w:val="00806DF2"/>
    <w:rsid w:val="0080704D"/>
    <w:rsid w:val="00813170"/>
    <w:rsid w:val="008139F5"/>
    <w:rsid w:val="00822EE4"/>
    <w:rsid w:val="008248D2"/>
    <w:rsid w:val="008253D7"/>
    <w:rsid w:val="00827D3E"/>
    <w:rsid w:val="008351C2"/>
    <w:rsid w:val="008378E3"/>
    <w:rsid w:val="0083799E"/>
    <w:rsid w:val="00837EB1"/>
    <w:rsid w:val="00843C09"/>
    <w:rsid w:val="00845900"/>
    <w:rsid w:val="00851A27"/>
    <w:rsid w:val="008520A2"/>
    <w:rsid w:val="00853C76"/>
    <w:rsid w:val="00857188"/>
    <w:rsid w:val="008573C0"/>
    <w:rsid w:val="00865449"/>
    <w:rsid w:val="00867239"/>
    <w:rsid w:val="00875FBB"/>
    <w:rsid w:val="00876FEC"/>
    <w:rsid w:val="00877E0D"/>
    <w:rsid w:val="00880AEC"/>
    <w:rsid w:val="0088337E"/>
    <w:rsid w:val="00884996"/>
    <w:rsid w:val="0088521E"/>
    <w:rsid w:val="008860DC"/>
    <w:rsid w:val="00891430"/>
    <w:rsid w:val="00894719"/>
    <w:rsid w:val="00895E9A"/>
    <w:rsid w:val="008976E1"/>
    <w:rsid w:val="008A0544"/>
    <w:rsid w:val="008A1440"/>
    <w:rsid w:val="008A1732"/>
    <w:rsid w:val="008A3E4F"/>
    <w:rsid w:val="008A706E"/>
    <w:rsid w:val="008A7953"/>
    <w:rsid w:val="008B0331"/>
    <w:rsid w:val="008B38FA"/>
    <w:rsid w:val="008B7B50"/>
    <w:rsid w:val="008C155B"/>
    <w:rsid w:val="008C16EB"/>
    <w:rsid w:val="008C5052"/>
    <w:rsid w:val="008D2DB3"/>
    <w:rsid w:val="008D3B91"/>
    <w:rsid w:val="008D3BE6"/>
    <w:rsid w:val="008D40BE"/>
    <w:rsid w:val="008D522A"/>
    <w:rsid w:val="008D63F6"/>
    <w:rsid w:val="008E2B22"/>
    <w:rsid w:val="008E4148"/>
    <w:rsid w:val="008E48D8"/>
    <w:rsid w:val="008F538C"/>
    <w:rsid w:val="008F6893"/>
    <w:rsid w:val="00904DFD"/>
    <w:rsid w:val="009125B8"/>
    <w:rsid w:val="00913FF3"/>
    <w:rsid w:val="00916E06"/>
    <w:rsid w:val="00920836"/>
    <w:rsid w:val="00920B4D"/>
    <w:rsid w:val="009218EF"/>
    <w:rsid w:val="0092467C"/>
    <w:rsid w:val="009269AB"/>
    <w:rsid w:val="009301AE"/>
    <w:rsid w:val="009312C5"/>
    <w:rsid w:val="00931F41"/>
    <w:rsid w:val="00934C87"/>
    <w:rsid w:val="00936B74"/>
    <w:rsid w:val="00941404"/>
    <w:rsid w:val="00944D03"/>
    <w:rsid w:val="00945E55"/>
    <w:rsid w:val="009476EF"/>
    <w:rsid w:val="00951598"/>
    <w:rsid w:val="00957E42"/>
    <w:rsid w:val="009647B5"/>
    <w:rsid w:val="00964BF8"/>
    <w:rsid w:val="009830BD"/>
    <w:rsid w:val="009858F1"/>
    <w:rsid w:val="00987834"/>
    <w:rsid w:val="009879A2"/>
    <w:rsid w:val="009960D5"/>
    <w:rsid w:val="009A06D1"/>
    <w:rsid w:val="009A2D55"/>
    <w:rsid w:val="009A51E5"/>
    <w:rsid w:val="009C4CD9"/>
    <w:rsid w:val="009C5D72"/>
    <w:rsid w:val="009D0BBD"/>
    <w:rsid w:val="009D1F9D"/>
    <w:rsid w:val="009D61BF"/>
    <w:rsid w:val="009D66A9"/>
    <w:rsid w:val="009D7966"/>
    <w:rsid w:val="009E0A8C"/>
    <w:rsid w:val="009E6EED"/>
    <w:rsid w:val="009F183D"/>
    <w:rsid w:val="009F202B"/>
    <w:rsid w:val="009F3922"/>
    <w:rsid w:val="009F6F57"/>
    <w:rsid w:val="009F7280"/>
    <w:rsid w:val="00A04466"/>
    <w:rsid w:val="00A1097B"/>
    <w:rsid w:val="00A157E9"/>
    <w:rsid w:val="00A172DF"/>
    <w:rsid w:val="00A20A2A"/>
    <w:rsid w:val="00A21982"/>
    <w:rsid w:val="00A25F2C"/>
    <w:rsid w:val="00A27C53"/>
    <w:rsid w:val="00A34437"/>
    <w:rsid w:val="00A34CDB"/>
    <w:rsid w:val="00A37F70"/>
    <w:rsid w:val="00A42804"/>
    <w:rsid w:val="00A435DC"/>
    <w:rsid w:val="00A5050A"/>
    <w:rsid w:val="00A51806"/>
    <w:rsid w:val="00A56068"/>
    <w:rsid w:val="00A604E2"/>
    <w:rsid w:val="00A61FB0"/>
    <w:rsid w:val="00A719BD"/>
    <w:rsid w:val="00A74D40"/>
    <w:rsid w:val="00A7627A"/>
    <w:rsid w:val="00A76AAA"/>
    <w:rsid w:val="00A80D7C"/>
    <w:rsid w:val="00A811DA"/>
    <w:rsid w:val="00A85B3B"/>
    <w:rsid w:val="00A8600E"/>
    <w:rsid w:val="00A871C3"/>
    <w:rsid w:val="00A915ED"/>
    <w:rsid w:val="00A95A30"/>
    <w:rsid w:val="00AA2E63"/>
    <w:rsid w:val="00AA5B6A"/>
    <w:rsid w:val="00AA5FB0"/>
    <w:rsid w:val="00AB0282"/>
    <w:rsid w:val="00AB677F"/>
    <w:rsid w:val="00AB6F8A"/>
    <w:rsid w:val="00AC6624"/>
    <w:rsid w:val="00AD11EF"/>
    <w:rsid w:val="00AD2FFC"/>
    <w:rsid w:val="00AE2629"/>
    <w:rsid w:val="00AE7AE6"/>
    <w:rsid w:val="00AF72FB"/>
    <w:rsid w:val="00B01C73"/>
    <w:rsid w:val="00B03DC2"/>
    <w:rsid w:val="00B079D6"/>
    <w:rsid w:val="00B12726"/>
    <w:rsid w:val="00B14056"/>
    <w:rsid w:val="00B24F5E"/>
    <w:rsid w:val="00B26597"/>
    <w:rsid w:val="00B271EA"/>
    <w:rsid w:val="00B27E13"/>
    <w:rsid w:val="00B36669"/>
    <w:rsid w:val="00B36A6A"/>
    <w:rsid w:val="00B3700F"/>
    <w:rsid w:val="00B370B5"/>
    <w:rsid w:val="00B401DF"/>
    <w:rsid w:val="00B41BBD"/>
    <w:rsid w:val="00B45F4F"/>
    <w:rsid w:val="00B46E10"/>
    <w:rsid w:val="00B47356"/>
    <w:rsid w:val="00B475AC"/>
    <w:rsid w:val="00B50213"/>
    <w:rsid w:val="00B50546"/>
    <w:rsid w:val="00B50A89"/>
    <w:rsid w:val="00B5582E"/>
    <w:rsid w:val="00B563FF"/>
    <w:rsid w:val="00B57C9A"/>
    <w:rsid w:val="00B60744"/>
    <w:rsid w:val="00B620A7"/>
    <w:rsid w:val="00B63F0C"/>
    <w:rsid w:val="00B66642"/>
    <w:rsid w:val="00B703D3"/>
    <w:rsid w:val="00B748E9"/>
    <w:rsid w:val="00B83DF8"/>
    <w:rsid w:val="00B93DB9"/>
    <w:rsid w:val="00B94810"/>
    <w:rsid w:val="00B97FB5"/>
    <w:rsid w:val="00BA00C2"/>
    <w:rsid w:val="00BA01D7"/>
    <w:rsid w:val="00BA26AC"/>
    <w:rsid w:val="00BA3A50"/>
    <w:rsid w:val="00BA4CCB"/>
    <w:rsid w:val="00BA6605"/>
    <w:rsid w:val="00BA7923"/>
    <w:rsid w:val="00BB3523"/>
    <w:rsid w:val="00BB6816"/>
    <w:rsid w:val="00BC03AB"/>
    <w:rsid w:val="00BC5421"/>
    <w:rsid w:val="00BC58C0"/>
    <w:rsid w:val="00BC7076"/>
    <w:rsid w:val="00BD0C75"/>
    <w:rsid w:val="00BD274F"/>
    <w:rsid w:val="00BD435D"/>
    <w:rsid w:val="00BD68F8"/>
    <w:rsid w:val="00BE16B1"/>
    <w:rsid w:val="00BE2531"/>
    <w:rsid w:val="00BE50A8"/>
    <w:rsid w:val="00BE7CE9"/>
    <w:rsid w:val="00BF423F"/>
    <w:rsid w:val="00BF49C1"/>
    <w:rsid w:val="00C00291"/>
    <w:rsid w:val="00C01096"/>
    <w:rsid w:val="00C01685"/>
    <w:rsid w:val="00C035AD"/>
    <w:rsid w:val="00C054A9"/>
    <w:rsid w:val="00C05782"/>
    <w:rsid w:val="00C06891"/>
    <w:rsid w:val="00C113E7"/>
    <w:rsid w:val="00C1402E"/>
    <w:rsid w:val="00C25F5A"/>
    <w:rsid w:val="00C26AAE"/>
    <w:rsid w:val="00C36AD1"/>
    <w:rsid w:val="00C41B77"/>
    <w:rsid w:val="00C450F5"/>
    <w:rsid w:val="00C45525"/>
    <w:rsid w:val="00C60325"/>
    <w:rsid w:val="00C60B9E"/>
    <w:rsid w:val="00C62AE8"/>
    <w:rsid w:val="00C655B3"/>
    <w:rsid w:val="00C659A6"/>
    <w:rsid w:val="00C67666"/>
    <w:rsid w:val="00C7012F"/>
    <w:rsid w:val="00C713E5"/>
    <w:rsid w:val="00C753D8"/>
    <w:rsid w:val="00C76D89"/>
    <w:rsid w:val="00C8372E"/>
    <w:rsid w:val="00C84418"/>
    <w:rsid w:val="00C900F8"/>
    <w:rsid w:val="00CA2229"/>
    <w:rsid w:val="00CA45A3"/>
    <w:rsid w:val="00CB196C"/>
    <w:rsid w:val="00CB3A34"/>
    <w:rsid w:val="00CB4347"/>
    <w:rsid w:val="00CC1F9C"/>
    <w:rsid w:val="00CC65FE"/>
    <w:rsid w:val="00CD0C66"/>
    <w:rsid w:val="00CD4562"/>
    <w:rsid w:val="00CD51C9"/>
    <w:rsid w:val="00CD5910"/>
    <w:rsid w:val="00CE2495"/>
    <w:rsid w:val="00CE2B23"/>
    <w:rsid w:val="00CE7629"/>
    <w:rsid w:val="00CF628F"/>
    <w:rsid w:val="00D01302"/>
    <w:rsid w:val="00D0240D"/>
    <w:rsid w:val="00D12892"/>
    <w:rsid w:val="00D16234"/>
    <w:rsid w:val="00D165CA"/>
    <w:rsid w:val="00D23793"/>
    <w:rsid w:val="00D25FFD"/>
    <w:rsid w:val="00D2645C"/>
    <w:rsid w:val="00D325CA"/>
    <w:rsid w:val="00D36C06"/>
    <w:rsid w:val="00D405C4"/>
    <w:rsid w:val="00D4282E"/>
    <w:rsid w:val="00D45AB3"/>
    <w:rsid w:val="00D5366D"/>
    <w:rsid w:val="00D56C22"/>
    <w:rsid w:val="00D623B2"/>
    <w:rsid w:val="00D6339B"/>
    <w:rsid w:val="00D65557"/>
    <w:rsid w:val="00D755F1"/>
    <w:rsid w:val="00D802AB"/>
    <w:rsid w:val="00D81071"/>
    <w:rsid w:val="00D87F5B"/>
    <w:rsid w:val="00D915E9"/>
    <w:rsid w:val="00D92158"/>
    <w:rsid w:val="00D923C2"/>
    <w:rsid w:val="00D93D58"/>
    <w:rsid w:val="00D97686"/>
    <w:rsid w:val="00DA2632"/>
    <w:rsid w:val="00DA4A01"/>
    <w:rsid w:val="00DA4D28"/>
    <w:rsid w:val="00DB0741"/>
    <w:rsid w:val="00DB708E"/>
    <w:rsid w:val="00DC0360"/>
    <w:rsid w:val="00DC3E24"/>
    <w:rsid w:val="00DD1B52"/>
    <w:rsid w:val="00DD4E7B"/>
    <w:rsid w:val="00DD5471"/>
    <w:rsid w:val="00DE2EBA"/>
    <w:rsid w:val="00DE4DDE"/>
    <w:rsid w:val="00DE798F"/>
    <w:rsid w:val="00DF1B6B"/>
    <w:rsid w:val="00E02C8F"/>
    <w:rsid w:val="00E04937"/>
    <w:rsid w:val="00E207E2"/>
    <w:rsid w:val="00E21E1A"/>
    <w:rsid w:val="00E2241D"/>
    <w:rsid w:val="00E23007"/>
    <w:rsid w:val="00E23CB5"/>
    <w:rsid w:val="00E31B71"/>
    <w:rsid w:val="00E339AA"/>
    <w:rsid w:val="00E347D4"/>
    <w:rsid w:val="00E36093"/>
    <w:rsid w:val="00E45291"/>
    <w:rsid w:val="00E4739F"/>
    <w:rsid w:val="00E5123F"/>
    <w:rsid w:val="00E54606"/>
    <w:rsid w:val="00E629C3"/>
    <w:rsid w:val="00E64253"/>
    <w:rsid w:val="00E66AD4"/>
    <w:rsid w:val="00E714D1"/>
    <w:rsid w:val="00E741CB"/>
    <w:rsid w:val="00E750EC"/>
    <w:rsid w:val="00E83D69"/>
    <w:rsid w:val="00E84FFB"/>
    <w:rsid w:val="00E8608E"/>
    <w:rsid w:val="00E87A07"/>
    <w:rsid w:val="00E918C7"/>
    <w:rsid w:val="00E93DEB"/>
    <w:rsid w:val="00E94DC3"/>
    <w:rsid w:val="00E9603F"/>
    <w:rsid w:val="00E978A0"/>
    <w:rsid w:val="00EA28D0"/>
    <w:rsid w:val="00EB08F7"/>
    <w:rsid w:val="00EB3E66"/>
    <w:rsid w:val="00EC2EE3"/>
    <w:rsid w:val="00EC5871"/>
    <w:rsid w:val="00EC7E62"/>
    <w:rsid w:val="00ED3D5B"/>
    <w:rsid w:val="00F02B21"/>
    <w:rsid w:val="00F02CE5"/>
    <w:rsid w:val="00F02F45"/>
    <w:rsid w:val="00F03ACF"/>
    <w:rsid w:val="00F054D6"/>
    <w:rsid w:val="00F060B1"/>
    <w:rsid w:val="00F07ECF"/>
    <w:rsid w:val="00F11D8B"/>
    <w:rsid w:val="00F13269"/>
    <w:rsid w:val="00F133D6"/>
    <w:rsid w:val="00F21CC7"/>
    <w:rsid w:val="00F25632"/>
    <w:rsid w:val="00F278BA"/>
    <w:rsid w:val="00F30F6E"/>
    <w:rsid w:val="00F361AD"/>
    <w:rsid w:val="00F37D2D"/>
    <w:rsid w:val="00F45936"/>
    <w:rsid w:val="00F464C6"/>
    <w:rsid w:val="00F46DD4"/>
    <w:rsid w:val="00F50A02"/>
    <w:rsid w:val="00F52706"/>
    <w:rsid w:val="00F539CE"/>
    <w:rsid w:val="00F6074C"/>
    <w:rsid w:val="00F60B89"/>
    <w:rsid w:val="00F6610E"/>
    <w:rsid w:val="00F712D7"/>
    <w:rsid w:val="00F744FB"/>
    <w:rsid w:val="00F7750B"/>
    <w:rsid w:val="00F808CA"/>
    <w:rsid w:val="00F80FED"/>
    <w:rsid w:val="00F82F54"/>
    <w:rsid w:val="00F832B0"/>
    <w:rsid w:val="00F839CE"/>
    <w:rsid w:val="00F84ACD"/>
    <w:rsid w:val="00F872B1"/>
    <w:rsid w:val="00F92A2B"/>
    <w:rsid w:val="00F978C5"/>
    <w:rsid w:val="00FA0DA9"/>
    <w:rsid w:val="00FA5AE0"/>
    <w:rsid w:val="00FA6A93"/>
    <w:rsid w:val="00FB4EDC"/>
    <w:rsid w:val="00FB70D8"/>
    <w:rsid w:val="00FC5135"/>
    <w:rsid w:val="00FC6DC8"/>
    <w:rsid w:val="00FC7C77"/>
    <w:rsid w:val="00FD2DD8"/>
    <w:rsid w:val="00FD36A3"/>
    <w:rsid w:val="00FD491A"/>
    <w:rsid w:val="00FD5B9E"/>
    <w:rsid w:val="00FD638D"/>
    <w:rsid w:val="00FE6AC4"/>
    <w:rsid w:val="00FF1611"/>
    <w:rsid w:val="00FF2159"/>
    <w:rsid w:val="00FF4AC5"/>
    <w:rsid w:val="00FF6435"/>
    <w:rsid w:val="00FF70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v:textbox inset="5.85pt,.7pt,5.85pt,.7pt"/>
    </o:shapedefaults>
    <o:shapelayout v:ext="edit">
      <o:idmap v:ext="edit" data="2"/>
    </o:shapelayout>
  </w:shapeDefaults>
  <w:decimalSymbol w:val="."/>
  <w:listSeparator w:val=","/>
  <w14:docId w14:val="2F2484D4"/>
  <w15:chartTrackingRefBased/>
  <w15:docId w15:val="{8598E66D-F7DA-4938-8BEF-C8D6C790D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tabs>
        <w:tab w:val="left" w:pos="360"/>
      </w:tabs>
      <w:ind w:leftChars="-340" w:left="-352" w:hanging="362"/>
    </w:pPr>
  </w:style>
  <w:style w:type="paragraph" w:styleId="2">
    <w:name w:val="Body Text Indent 2"/>
    <w:basedOn w:val="a"/>
    <w:pPr>
      <w:tabs>
        <w:tab w:val="left" w:pos="540"/>
      </w:tabs>
      <w:ind w:leftChars="85" w:left="388" w:hangingChars="100" w:hanging="210"/>
    </w:pPr>
  </w:style>
  <w:style w:type="character" w:styleId="a4">
    <w:name w:val="Hyperlink"/>
    <w:rPr>
      <w:color w:val="0000FF"/>
      <w:u w:val="single"/>
    </w:rPr>
  </w:style>
  <w:style w:type="character" w:styleId="a5">
    <w:name w:val="FollowedHyperlink"/>
    <w:rPr>
      <w:color w:val="800080"/>
      <w:u w:val="single"/>
    </w:rPr>
  </w:style>
  <w:style w:type="paragraph" w:styleId="3">
    <w:name w:val="Body Text Indent 3"/>
    <w:basedOn w:val="a"/>
    <w:pPr>
      <w:ind w:left="540" w:firstLineChars="85" w:firstLine="178"/>
    </w:pPr>
  </w:style>
  <w:style w:type="paragraph" w:styleId="a6">
    <w:name w:val="header"/>
    <w:basedOn w:val="a"/>
    <w:pPr>
      <w:tabs>
        <w:tab w:val="center" w:pos="4252"/>
        <w:tab w:val="right" w:pos="8504"/>
      </w:tabs>
      <w:snapToGrid w:val="0"/>
    </w:pPr>
  </w:style>
  <w:style w:type="paragraph" w:styleId="a7">
    <w:name w:val="footer"/>
    <w:basedOn w:val="a"/>
    <w:pPr>
      <w:tabs>
        <w:tab w:val="center" w:pos="4252"/>
        <w:tab w:val="right" w:pos="8504"/>
      </w:tabs>
      <w:snapToGrid w:val="0"/>
    </w:pPr>
  </w:style>
  <w:style w:type="paragraph" w:styleId="Web">
    <w:name w:val="Normal (Web)"/>
    <w:basedOn w:val="a"/>
    <w:uiPriority w:val="99"/>
    <w:unhideWhenUsed/>
    <w:rsid w:val="008A0544"/>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8">
    <w:name w:val="Balloon Text"/>
    <w:basedOn w:val="a"/>
    <w:link w:val="a9"/>
    <w:rsid w:val="00392851"/>
    <w:rPr>
      <w:rFonts w:ascii="Arial" w:eastAsia="ＭＳ ゴシック" w:hAnsi="Arial"/>
      <w:sz w:val="18"/>
      <w:szCs w:val="18"/>
    </w:rPr>
  </w:style>
  <w:style w:type="character" w:customStyle="1" w:styleId="a9">
    <w:name w:val="吹き出し (文字)"/>
    <w:link w:val="a8"/>
    <w:rsid w:val="00392851"/>
    <w:rPr>
      <w:rFonts w:ascii="Arial" w:eastAsia="ＭＳ ゴシック" w:hAnsi="Arial" w:cs="Times New Roman"/>
      <w:kern w:val="2"/>
      <w:sz w:val="18"/>
      <w:szCs w:val="18"/>
    </w:rPr>
  </w:style>
  <w:style w:type="table" w:styleId="aa">
    <w:name w:val="Table Grid"/>
    <w:basedOn w:val="a1"/>
    <w:rsid w:val="000A3B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90527">
      <w:bodyDiv w:val="1"/>
      <w:marLeft w:val="0"/>
      <w:marRight w:val="0"/>
      <w:marTop w:val="0"/>
      <w:marBottom w:val="0"/>
      <w:divBdr>
        <w:top w:val="none" w:sz="0" w:space="0" w:color="auto"/>
        <w:left w:val="none" w:sz="0" w:space="0" w:color="auto"/>
        <w:bottom w:val="none" w:sz="0" w:space="0" w:color="auto"/>
        <w:right w:val="none" w:sz="0" w:space="0" w:color="auto"/>
      </w:divBdr>
    </w:div>
    <w:div w:id="133915537">
      <w:bodyDiv w:val="1"/>
      <w:marLeft w:val="0"/>
      <w:marRight w:val="0"/>
      <w:marTop w:val="0"/>
      <w:marBottom w:val="0"/>
      <w:divBdr>
        <w:top w:val="none" w:sz="0" w:space="0" w:color="auto"/>
        <w:left w:val="none" w:sz="0" w:space="0" w:color="auto"/>
        <w:bottom w:val="none" w:sz="0" w:space="0" w:color="auto"/>
        <w:right w:val="none" w:sz="0" w:space="0" w:color="auto"/>
      </w:divBdr>
    </w:div>
    <w:div w:id="314535956">
      <w:bodyDiv w:val="1"/>
      <w:marLeft w:val="0"/>
      <w:marRight w:val="0"/>
      <w:marTop w:val="0"/>
      <w:marBottom w:val="0"/>
      <w:divBdr>
        <w:top w:val="none" w:sz="0" w:space="0" w:color="auto"/>
        <w:left w:val="none" w:sz="0" w:space="0" w:color="auto"/>
        <w:bottom w:val="none" w:sz="0" w:space="0" w:color="auto"/>
        <w:right w:val="none" w:sz="0" w:space="0" w:color="auto"/>
      </w:divBdr>
    </w:div>
    <w:div w:id="742414371">
      <w:bodyDiv w:val="1"/>
      <w:marLeft w:val="0"/>
      <w:marRight w:val="0"/>
      <w:marTop w:val="0"/>
      <w:marBottom w:val="0"/>
      <w:divBdr>
        <w:top w:val="none" w:sz="0" w:space="0" w:color="auto"/>
        <w:left w:val="none" w:sz="0" w:space="0" w:color="auto"/>
        <w:bottom w:val="none" w:sz="0" w:space="0" w:color="auto"/>
        <w:right w:val="none" w:sz="0" w:space="0" w:color="auto"/>
      </w:divBdr>
    </w:div>
    <w:div w:id="752822506">
      <w:bodyDiv w:val="1"/>
      <w:marLeft w:val="0"/>
      <w:marRight w:val="0"/>
      <w:marTop w:val="0"/>
      <w:marBottom w:val="0"/>
      <w:divBdr>
        <w:top w:val="none" w:sz="0" w:space="0" w:color="auto"/>
        <w:left w:val="none" w:sz="0" w:space="0" w:color="auto"/>
        <w:bottom w:val="none" w:sz="0" w:space="0" w:color="auto"/>
        <w:right w:val="none" w:sz="0" w:space="0" w:color="auto"/>
      </w:divBdr>
    </w:div>
    <w:div w:id="816726898">
      <w:bodyDiv w:val="1"/>
      <w:marLeft w:val="0"/>
      <w:marRight w:val="0"/>
      <w:marTop w:val="0"/>
      <w:marBottom w:val="0"/>
      <w:divBdr>
        <w:top w:val="none" w:sz="0" w:space="0" w:color="auto"/>
        <w:left w:val="none" w:sz="0" w:space="0" w:color="auto"/>
        <w:bottom w:val="none" w:sz="0" w:space="0" w:color="auto"/>
        <w:right w:val="none" w:sz="0" w:space="0" w:color="auto"/>
      </w:divBdr>
    </w:div>
    <w:div w:id="1151677268">
      <w:bodyDiv w:val="1"/>
      <w:marLeft w:val="0"/>
      <w:marRight w:val="0"/>
      <w:marTop w:val="0"/>
      <w:marBottom w:val="0"/>
      <w:divBdr>
        <w:top w:val="none" w:sz="0" w:space="0" w:color="auto"/>
        <w:left w:val="none" w:sz="0" w:space="0" w:color="auto"/>
        <w:bottom w:val="none" w:sz="0" w:space="0" w:color="auto"/>
        <w:right w:val="none" w:sz="0" w:space="0" w:color="auto"/>
      </w:divBdr>
    </w:div>
    <w:div w:id="1175997219">
      <w:bodyDiv w:val="1"/>
      <w:marLeft w:val="0"/>
      <w:marRight w:val="0"/>
      <w:marTop w:val="0"/>
      <w:marBottom w:val="0"/>
      <w:divBdr>
        <w:top w:val="none" w:sz="0" w:space="0" w:color="auto"/>
        <w:left w:val="none" w:sz="0" w:space="0" w:color="auto"/>
        <w:bottom w:val="none" w:sz="0" w:space="0" w:color="auto"/>
        <w:right w:val="none" w:sz="0" w:space="0" w:color="auto"/>
      </w:divBdr>
    </w:div>
    <w:div w:id="1230847887">
      <w:bodyDiv w:val="1"/>
      <w:marLeft w:val="0"/>
      <w:marRight w:val="0"/>
      <w:marTop w:val="0"/>
      <w:marBottom w:val="0"/>
      <w:divBdr>
        <w:top w:val="none" w:sz="0" w:space="0" w:color="auto"/>
        <w:left w:val="none" w:sz="0" w:space="0" w:color="auto"/>
        <w:bottom w:val="none" w:sz="0" w:space="0" w:color="auto"/>
        <w:right w:val="none" w:sz="0" w:space="0" w:color="auto"/>
      </w:divBdr>
    </w:div>
    <w:div w:id="1514761075">
      <w:bodyDiv w:val="1"/>
      <w:marLeft w:val="0"/>
      <w:marRight w:val="0"/>
      <w:marTop w:val="0"/>
      <w:marBottom w:val="0"/>
      <w:divBdr>
        <w:top w:val="none" w:sz="0" w:space="0" w:color="auto"/>
        <w:left w:val="none" w:sz="0" w:space="0" w:color="auto"/>
        <w:bottom w:val="none" w:sz="0" w:space="0" w:color="auto"/>
        <w:right w:val="none" w:sz="0" w:space="0" w:color="auto"/>
      </w:divBdr>
    </w:div>
    <w:div w:id="2138715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D06D38-6044-41A5-801E-7D446CA1D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466</TotalTime>
  <Pages>8</Pages>
  <Words>1432</Words>
  <Characters>8168</Characters>
  <Application>Microsoft Office Word</Application>
  <DocSecurity>0</DocSecurity>
  <Lines>68</Lines>
  <Paragraphs>19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［資料作成要領例］</vt:lpstr>
      <vt:lpstr>［資料作成要領例］</vt:lpstr>
    </vt:vector>
  </TitlesOfParts>
  <Company/>
  <LinksUpToDate>false</LinksUpToDate>
  <CharactersWithSpaces>9581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［資料作成要領例］</dc:title>
  <dc:subject/>
  <dc:creator>佐賀県庁</dc:creator>
  <cp:keywords/>
  <cp:lastModifiedBy>木下　千鶴（建築住宅課）</cp:lastModifiedBy>
  <cp:revision>22</cp:revision>
  <cp:lastPrinted>2025-03-21T07:30:00Z</cp:lastPrinted>
  <dcterms:created xsi:type="dcterms:W3CDTF">2022-03-01T05:31:00Z</dcterms:created>
  <dcterms:modified xsi:type="dcterms:W3CDTF">2026-08-17T06:19:00Z</dcterms:modified>
</cp:coreProperties>
</file>