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様式１２</w:t>
      </w:r>
      <w:bookmarkStart w:id="0" w:name="_GoBack"/>
      <w:bookmarkEnd w:id="0"/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【提案書】市との災害時応援協定等の締結による地域貢献の実績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clear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市との災害時応援協定等の締結の有無（いずれかに○）</w:t>
      </w:r>
    </w:p>
    <w:tbl>
      <w:tblPr>
        <w:tblStyle w:val="17"/>
        <w:tblpPr w:leftFromText="142" w:rightFromText="142" w:topFromText="0" w:bottomFromText="0" w:vertAnchor="text" w:horzAnchor="text" w:tblpX="2658" w:tblpY="326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570"/>
        <w:gridCol w:w="3570"/>
      </w:tblGrid>
      <w:tr>
        <w:trPr>
          <w:trHeight w:val="932" w:hRule="atLeast"/>
        </w:trPr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adjustRightInd w:val="0"/>
              <w:snapToGrid w:val="0"/>
              <w:spacing w:line="240" w:lineRule="auto"/>
              <w:jc w:val="center"/>
              <w:rPr>
                <w:rFonts w:hint="eastAsia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有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24"/>
              </w:rPr>
              <w:t>無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　　　　↓　有の場合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665"/>
        <w:gridCol w:w="5250"/>
        <w:gridCol w:w="2237"/>
      </w:tblGrid>
      <w:tr>
        <w:trPr/>
        <w:tc>
          <w:tcPr>
            <w:tcW w:w="566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締結している協定等の名称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協定締結者</w:t>
            </w:r>
          </w:p>
        </w:tc>
        <w:tc>
          <w:tcPr>
            <w:tcW w:w="2237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協定締結日</w:t>
            </w: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※災害時応援協定等を市と締結している事業者を評価する。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※事業者の所属している団体等が、市との協定等を締結しているときも評価の対象とする。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</TotalTime>
  <Pages>1</Pages>
  <Words>0</Words>
  <Characters>141</Characters>
  <Application>JUST Note</Application>
  <Lines>18</Lines>
  <Paragraphs>13</Paragraphs>
  <Company>箕面市役所</Company>
  <CharactersWithSpaces>175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村松　宏紀(手動)</cp:lastModifiedBy>
  <dcterms:created xsi:type="dcterms:W3CDTF">2020-03-04T05:54:00Z</dcterms:created>
  <dcterms:modified xsi:type="dcterms:W3CDTF">2026-04-08T00:06:22Z</dcterms:modified>
  <cp:revision>0</cp:revision>
</cp:coreProperties>
</file>