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w:t>
      </w:r>
      <w:r>
        <w:rPr>
          <w:rFonts w:hint="default" w:ascii="ＭＳ ゴシック" w:hAnsi="ＭＳ ゴシック" w:eastAsia="ＭＳ ゴシック"/>
          <w:snapToGrid w:val="0"/>
        </w:rPr>
        <w:t>10</w:t>
      </w:r>
      <w:r>
        <w:rPr>
          <w:rFonts w:hint="eastAsia" w:ascii="ＭＳ ゴシック" w:hAnsi="ＭＳ ゴシック" w:eastAsia="ＭＳ ゴシック"/>
          <w:snapToGrid w:val="0"/>
        </w:rPr>
        <w:t>号様式</w:t>
      </w:r>
      <w:r>
        <w:rPr>
          <w:rFonts w:hint="eastAsia"/>
          <w:snapToGrid w:val="0"/>
        </w:rPr>
        <w:t>（第</w:t>
      </w:r>
      <w:r>
        <w:rPr>
          <w:rFonts w:hint="eastAsia"/>
          <w:snapToGrid w:val="0"/>
        </w:rPr>
        <w:t>16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総合評価確認資料提出書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ind w:right="840" w:rightChars="400"/>
        <w:rPr>
          <w:rFonts w:hint="default"/>
          <w:snapToGrid w:val="0"/>
        </w:rPr>
      </w:pPr>
      <w:r>
        <w:rPr>
          <w:rFonts w:hint="eastAsia"/>
        </w:rPr>
        <w:t>　　　　　　　　　　　　　　　　</w:t>
      </w:r>
      <w:r>
        <w:rPr>
          <w:rFonts w:hint="eastAsia"/>
          <w:snapToGrid w:val="0"/>
          <w:spacing w:val="52"/>
          <w:kern w:val="0"/>
          <w:fitText w:val="2100" w:id="1"/>
        </w:rPr>
        <w:t>住所又は所在</w:t>
      </w:r>
      <w:r>
        <w:rPr>
          <w:rFonts w:hint="eastAsia"/>
          <w:snapToGrid w:val="0"/>
          <w:spacing w:val="3"/>
          <w:kern w:val="0"/>
          <w:fitText w:val="2100" w:id="1"/>
        </w:rPr>
        <w:t>地</w:t>
      </w:r>
      <w:r>
        <w:rPr>
          <w:rFonts w:hint="eastAsia"/>
        </w:rPr>
        <w:t>　</w:t>
      </w:r>
    </w:p>
    <w:p>
      <w:pPr>
        <w:pStyle w:val="0"/>
        <w:overflowPunct w:val="0"/>
        <w:adjustRightInd w:val="1"/>
        <w:snapToGrid w:val="1"/>
        <w:ind w:right="840" w:rightChars="400"/>
        <w:rPr>
          <w:rFonts w:hint="default"/>
          <w:snapToGrid w:val="0"/>
        </w:rPr>
      </w:pPr>
      <w:r>
        <w:rPr>
          <w:rFonts w:hint="eastAsia"/>
        </w:rPr>
        <w:t>　　　　　　　　　　　　　　　　</w:t>
      </w:r>
      <w:r>
        <w:rPr>
          <w:rFonts w:hint="eastAsia"/>
          <w:snapToGrid w:val="0"/>
          <w:spacing w:val="84"/>
          <w:kern w:val="0"/>
          <w:fitText w:val="2100" w:id="2"/>
        </w:rPr>
        <w:t>商号又は名</w:t>
      </w:r>
      <w:r>
        <w:rPr>
          <w:rFonts w:hint="eastAsia"/>
          <w:snapToGrid w:val="0"/>
          <w:kern w:val="0"/>
          <w:fitText w:val="2100" w:id="2"/>
        </w:rPr>
        <w:t>称</w:t>
      </w:r>
      <w:r>
        <w:rPr>
          <w:rFonts w:hint="eastAsia"/>
        </w:rPr>
        <w:t>　</w:t>
      </w:r>
    </w:p>
    <w:p>
      <w:pPr>
        <w:pStyle w:val="0"/>
        <w:overflowPunct w:val="0"/>
        <w:adjustRightInd w:val="1"/>
        <w:snapToGrid w:val="1"/>
        <w:ind w:left="0" w:leftChars="0" w:rightChars="0" w:firstLine="3360" w:firstLineChars="1600"/>
        <w:rPr>
          <w:rFonts w:hint="default"/>
          <w:snapToGrid w:val="0"/>
        </w:rPr>
      </w:pPr>
      <w:r>
        <w:rPr>
          <w:rFonts w:hint="eastAsia"/>
          <w:snapToGrid w:val="0"/>
        </w:rPr>
        <w:t>代表者</w:t>
      </w:r>
      <w:r>
        <w:rPr>
          <w:rFonts w:hint="default"/>
          <w:snapToGrid w:val="0"/>
        </w:rPr>
        <w:t>(</w:t>
      </w:r>
      <w:r>
        <w:rPr>
          <w:rFonts w:hint="eastAsia"/>
          <w:snapToGrid w:val="0"/>
        </w:rPr>
        <w:t>受任者</w:t>
      </w:r>
      <w:r>
        <w:rPr>
          <w:rFonts w:hint="default"/>
          <w:snapToGrid w:val="0"/>
        </w:rPr>
        <w:t>)</w:t>
      </w:r>
      <w:r>
        <w:rPr>
          <w:rFonts w:hint="eastAsia"/>
          <w:snapToGrid w:val="0"/>
          <w:kern w:val="0"/>
        </w:rPr>
        <w:t>職氏名　　　　　　　　　　　　</w:t>
      </w:r>
      <w:r>
        <w:rPr>
          <w:rFonts w:hint="eastAsia"/>
        </w:rPr>
        <w:fldChar w:fldCharType="begin"/>
      </w:r>
      <w:r>
        <w:rPr>
          <w:rFonts w:hint="eastAsia"/>
        </w:rPr>
        <w:instrText>eq \o\ac(</w:instrText>
      </w:r>
      <w:r>
        <w:rPr>
          <w:rFonts w:hint="eastAsia"/>
          <w:snapToGrid w:val="0"/>
        </w:rPr>
        <w:instrText>○</w:instrText>
      </w:r>
      <w:r>
        <w:rPr>
          <w:rFonts w:hint="eastAsia"/>
        </w:rPr>
        <w:instrText>,</w:instrText>
      </w:r>
      <w:r>
        <w:rPr>
          <w:rFonts w:hint="eastAsia"/>
          <w:snapToGrid w:val="0"/>
          <w:sz w:val="14"/>
        </w:rPr>
        <w:instrText>印</w:instrText>
      </w:r>
      <w:r>
        <w:rPr>
          <w:rFonts w:hint="eastAsia"/>
        </w:rPr>
        <w:instrText>)</w:instrText>
      </w:r>
      <w:r>
        <w:rPr>
          <w:rFonts w:hint="eastAsia"/>
        </w:rPr>
        <w:fldChar w:fldCharType="end"/>
      </w:r>
      <w:r>
        <w:rPr>
          <w:rFonts w:hint="eastAsia"/>
          <w:snapToGrid w:val="0"/>
          <w:vanish w:val="1"/>
        </w:rPr>
        <w:t>印</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施工能力評価型総合評価方式に係る総合評価確認資料の提出について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施工能力評価型総合評価方式の落札候補者となったので、技術資料に記載された事項について確認されたく、下記のとおり、総合評価確認資料を提出します。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なお、総合評価確認資料の内容については、事実に相違ないことを誓約します。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香取市立佐原第五中学校屋内運動場空調設備設置工事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香取市大戸</w:t>
      </w:r>
      <w:r>
        <w:rPr>
          <w:rFonts w:hint="eastAsia"/>
          <w:snapToGrid w:val="0"/>
        </w:rPr>
        <w:t>937</w:t>
      </w:r>
      <w:r>
        <w:rPr>
          <w:rFonts w:hint="eastAsia"/>
          <w:snapToGrid w:val="0"/>
        </w:rPr>
        <w:t>番地</w:t>
      </w:r>
      <w:bookmarkStart w:id="0" w:name="_GoBack"/>
      <w:bookmarkEnd w:id="0"/>
    </w:p>
    <w:p>
      <w:pPr>
        <w:pStyle w:val="0"/>
        <w:overflowPunct w:val="0"/>
        <w:adjustRightInd w:val="1"/>
        <w:snapToGrid w:val="1"/>
        <w:spacing w:line="280" w:lineRule="exact"/>
        <w:rPr>
          <w:rFonts w:hint="default"/>
          <w:snapToGrid w:val="0"/>
        </w:rPr>
      </w:pPr>
      <w:r>
        <w:rPr>
          <w:rFonts w:hint="eastAsia"/>
          <w:snapToGrid w:val="0"/>
        </w:rPr>
        <w:t>４　総合評価確認資料提出責任者・連絡者氏名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default"/>
          <w:snapToGrid w:val="0"/>
        </w:rPr>
        <w:t>E-mail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総合評価確認資料（技術資料の記載された事項を確認するための資料）</w:t>
      </w:r>
    </w:p>
    <w:tbl>
      <w:tblPr>
        <w:tblStyle w:val="32"/>
        <w:tblW w:w="7846" w:type="dxa"/>
        <w:tblInd w:w="648" w:type="dxa"/>
        <w:tblLayout w:type="fixed"/>
        <w:tblLook w:firstRow="1" w:lastRow="0" w:firstColumn="1" w:lastColumn="0" w:noHBand="0" w:noVBand="1" w:val="04A0"/>
      </w:tblPr>
      <w:tblGrid>
        <w:gridCol w:w="1439"/>
        <w:gridCol w:w="2231"/>
        <w:gridCol w:w="4176"/>
      </w:tblGrid>
      <w:tr>
        <w:trPr>
          <w:trHeight w:val="691" w:hRule="atLeast"/>
        </w:trPr>
        <w:tc>
          <w:tcPr>
            <w:tcW w:w="1440" w:type="dxa"/>
            <w:vAlign w:val="center"/>
          </w:tcPr>
          <w:p>
            <w:pPr>
              <w:pStyle w:val="0"/>
              <w:overflowPunct w:val="0"/>
              <w:adjustRightInd w:val="1"/>
              <w:snapToGrid w:val="1"/>
              <w:spacing w:line="280" w:lineRule="exact"/>
              <w:jc w:val="center"/>
              <w:rPr>
                <w:rFonts w:hint="default"/>
                <w:snapToGrid w:val="0"/>
              </w:rPr>
            </w:pPr>
            <w:r>
              <w:rPr>
                <w:rFonts w:hint="eastAsia"/>
                <w:snapToGrid w:val="0"/>
              </w:rPr>
              <w:t>技術資料の</w:t>
            </w:r>
          </w:p>
          <w:p>
            <w:pPr>
              <w:pStyle w:val="0"/>
              <w:overflowPunct w:val="0"/>
              <w:adjustRightInd w:val="1"/>
              <w:snapToGrid w:val="1"/>
              <w:spacing w:line="280" w:lineRule="exact"/>
              <w:jc w:val="center"/>
              <w:rPr>
                <w:rFonts w:hint="default"/>
                <w:snapToGrid w:val="0"/>
              </w:rPr>
            </w:pPr>
            <w:r>
              <w:rPr>
                <w:rFonts w:hint="eastAsia"/>
                <w:snapToGrid w:val="0"/>
              </w:rPr>
              <w:t>区分</w:t>
            </w:r>
          </w:p>
        </w:tc>
        <w:tc>
          <w:tcPr>
            <w:tcW w:w="2233" w:type="dxa"/>
            <w:vAlign w:val="center"/>
          </w:tcPr>
          <w:p>
            <w:pPr>
              <w:pStyle w:val="0"/>
              <w:overflowPunct w:val="0"/>
              <w:adjustRightInd w:val="1"/>
              <w:snapToGrid w:val="1"/>
              <w:spacing w:line="280" w:lineRule="exact"/>
              <w:jc w:val="center"/>
              <w:rPr>
                <w:rFonts w:hint="default"/>
                <w:snapToGrid w:val="0"/>
              </w:rPr>
            </w:pPr>
            <w:r>
              <w:rPr>
                <w:rFonts w:hint="eastAsia"/>
                <w:snapToGrid w:val="0"/>
              </w:rPr>
              <w:t>評価細目</w:t>
            </w:r>
          </w:p>
        </w:tc>
        <w:tc>
          <w:tcPr>
            <w:tcW w:w="4179" w:type="dxa"/>
            <w:vAlign w:val="center"/>
          </w:tcPr>
          <w:p>
            <w:pPr>
              <w:pStyle w:val="0"/>
              <w:overflowPunct w:val="0"/>
              <w:adjustRightInd w:val="1"/>
              <w:snapToGrid w:val="1"/>
              <w:spacing w:line="280" w:lineRule="exact"/>
              <w:jc w:val="center"/>
              <w:rPr>
                <w:rFonts w:hint="default"/>
                <w:snapToGrid w:val="0"/>
              </w:rPr>
            </w:pPr>
            <w:r>
              <w:rPr>
                <w:rFonts w:hint="eastAsia"/>
                <w:snapToGrid w:val="0"/>
              </w:rPr>
              <w:t>総合評価確認資料の名称</w:t>
            </w: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第５号様式（企業の施工能力）に関する確認資料</w:t>
            </w: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①同種工事の施工実績</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④</w:t>
            </w:r>
            <w:r>
              <w:rPr>
                <w:rFonts w:hint="default"/>
                <w:snapToGrid w:val="0"/>
              </w:rPr>
              <w:t>ISO</w:t>
            </w:r>
            <w:r>
              <w:rPr>
                <w:rFonts w:hint="eastAsia"/>
                <w:snapToGrid w:val="0"/>
              </w:rPr>
              <w:t>認証</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第６号様式（配置予定技術者の施工能力）に関する確認資料</w:t>
            </w: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⑤主任（監理）技術者資格</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⑥配置予定技術者の施工経験</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rPr>
                <w:rFonts w:hint="eastAsia"/>
              </w:rPr>
            </w:pPr>
          </w:p>
        </w:tc>
        <w:tc>
          <w:tcPr>
            <w:tcW w:w="2233" w:type="dxa"/>
            <w:vAlign w:val="center"/>
          </w:tcPr>
          <w:p>
            <w:pPr>
              <w:pStyle w:val="0"/>
              <w:overflowPunct w:val="0"/>
              <w:adjustRightInd w:val="1"/>
              <w:snapToGrid w:val="1"/>
              <w:spacing w:line="280" w:lineRule="exact"/>
              <w:jc w:val="left"/>
              <w:rPr>
                <w:rFonts w:hint="eastAsia"/>
              </w:rPr>
            </w:pPr>
            <w:r>
              <w:rPr>
                <w:rFonts w:hint="eastAsia"/>
                <w:snapToGrid w:val="0"/>
              </w:rPr>
              <w:t>⑦配置予定技術者の工事成績</w:t>
            </w:r>
          </w:p>
        </w:tc>
        <w:tc>
          <w:tcPr>
            <w:tcW w:w="4179" w:type="dxa"/>
            <w:vAlign w:val="center"/>
          </w:tcPr>
          <w:p>
            <w:pPr>
              <w:pStyle w:val="0"/>
              <w:rPr>
                <w:rFonts w:hint="eastAsia"/>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⑧若手技術者・女性技術者の配置</w:t>
            </w:r>
          </w:p>
        </w:tc>
        <w:tc>
          <w:tcPr>
            <w:tcW w:w="4179" w:type="dxa"/>
            <w:vAlign w:val="center"/>
          </w:tcPr>
          <w:p>
            <w:pPr>
              <w:pStyle w:val="0"/>
              <w:overflowPunct w:val="0"/>
              <w:adjustRightInd w:val="1"/>
              <w:snapToGrid w:val="1"/>
              <w:spacing w:line="280" w:lineRule="exact"/>
              <w:rPr>
                <w:rFonts w:hint="default"/>
                <w:snapToGrid w:val="0"/>
              </w:rPr>
            </w:pPr>
          </w:p>
        </w:tc>
      </w:tr>
      <w:tr>
        <w:trPr>
          <w:trHeight w:val="441" w:hRule="atLeast"/>
        </w:trPr>
        <w:tc>
          <w:tcPr>
            <w:tcW w:w="1440" w:type="dxa"/>
            <w:vMerge w:val="restart"/>
            <w:vAlign w:val="top"/>
          </w:tcPr>
          <w:p>
            <w:pPr>
              <w:pStyle w:val="0"/>
              <w:overflowPunct w:val="0"/>
              <w:adjustRightInd w:val="1"/>
              <w:snapToGrid w:val="1"/>
              <w:spacing w:line="280" w:lineRule="exact"/>
              <w:jc w:val="left"/>
              <w:rPr>
                <w:rFonts w:hint="default"/>
                <w:snapToGrid w:val="0"/>
              </w:rPr>
            </w:pPr>
            <w:r>
              <w:rPr>
                <w:rFonts w:hint="eastAsia"/>
                <w:snapToGrid w:val="0"/>
              </w:rPr>
              <w:t>第７号様式（企業の地域精通度・地域貢献度・社会性）に関する確認資料</w:t>
            </w:r>
          </w:p>
        </w:tc>
        <w:tc>
          <w:tcPr>
            <w:tcW w:w="2233" w:type="dxa"/>
            <w:vAlign w:val="center"/>
          </w:tcPr>
          <w:p>
            <w:pPr>
              <w:pStyle w:val="0"/>
              <w:overflowPunct w:val="0"/>
              <w:adjustRightInd w:val="1"/>
              <w:snapToGrid w:val="1"/>
              <w:spacing w:line="280" w:lineRule="exact"/>
              <w:rPr>
                <w:rFonts w:hint="default"/>
                <w:snapToGrid w:val="0"/>
              </w:rPr>
            </w:pPr>
            <w:r>
              <w:rPr>
                <w:rFonts w:hint="eastAsia"/>
                <w:snapToGrid w:val="0"/>
              </w:rPr>
              <w:t>⑨市内施工実績</w:t>
            </w:r>
          </w:p>
        </w:tc>
        <w:tc>
          <w:tcPr>
            <w:tcW w:w="4179" w:type="dxa"/>
            <w:vAlign w:val="top"/>
          </w:tcPr>
          <w:p>
            <w:pPr>
              <w:pStyle w:val="0"/>
              <w:overflowPunct w:val="0"/>
              <w:adjustRightInd w:val="1"/>
              <w:snapToGrid w:val="1"/>
              <w:spacing w:line="280" w:lineRule="exact"/>
              <w:rPr>
                <w:rFonts w:hint="default"/>
                <w:snapToGrid w:val="0"/>
              </w:rPr>
            </w:pPr>
          </w:p>
        </w:tc>
      </w:tr>
      <w:tr>
        <w:trPr>
          <w:trHeight w:val="350" w:hRule="atLeast"/>
        </w:trPr>
        <w:tc>
          <w:tcPr>
            <w:tcW w:w="1440" w:type="dxa"/>
            <w:vMerge w:val="continue"/>
            <w:vAlign w:val="top"/>
          </w:tcPr>
          <w:p>
            <w:pPr>
              <w:pStyle w:val="0"/>
              <w:rPr>
                <w:rFonts w:hint="eastAsia"/>
              </w:rPr>
            </w:pPr>
          </w:p>
        </w:tc>
        <w:tc>
          <w:tcPr>
            <w:tcW w:w="2233" w:type="dxa"/>
            <w:vAlign w:val="center"/>
          </w:tcPr>
          <w:p>
            <w:pPr>
              <w:pStyle w:val="0"/>
              <w:overflowPunct w:val="0"/>
              <w:adjustRightInd w:val="1"/>
              <w:snapToGrid w:val="1"/>
              <w:spacing w:line="280" w:lineRule="exact"/>
              <w:rPr>
                <w:rFonts w:hint="eastAsia"/>
              </w:rPr>
            </w:pPr>
            <w:r>
              <w:rPr>
                <w:rFonts w:hint="eastAsia"/>
                <w:snapToGrid w:val="0"/>
              </w:rPr>
              <w:t>⑩緊急時の施工体制</w:t>
            </w:r>
          </w:p>
        </w:tc>
        <w:tc>
          <w:tcPr>
            <w:tcW w:w="4179" w:type="dxa"/>
            <w:vAlign w:val="top"/>
          </w:tcPr>
          <w:p>
            <w:pPr>
              <w:pStyle w:val="0"/>
              <w:rPr>
                <w:rFonts w:hint="eastAsia"/>
              </w:rPr>
            </w:pPr>
          </w:p>
        </w:tc>
      </w:tr>
      <w:tr>
        <w:trPr>
          <w:trHeight w:val="692" w:hRule="atLeast"/>
        </w:trPr>
        <w:tc>
          <w:tcPr>
            <w:tcW w:w="1440" w:type="dxa"/>
            <w:vMerge w:val="continue"/>
            <w:vAlign w:val="top"/>
          </w:tcPr>
          <w:p>
            <w:pPr>
              <w:pStyle w:val="0"/>
              <w:rPr>
                <w:rFonts w:hint="eastAsia"/>
              </w:rPr>
            </w:pPr>
          </w:p>
        </w:tc>
        <w:tc>
          <w:tcPr>
            <w:tcW w:w="2233" w:type="dxa"/>
            <w:vAlign w:val="center"/>
          </w:tcPr>
          <w:p>
            <w:pPr>
              <w:pStyle w:val="0"/>
              <w:rPr>
                <w:rFonts w:hint="eastAsia"/>
              </w:rPr>
            </w:pPr>
            <w:r>
              <w:rPr>
                <w:rFonts w:hint="eastAsia"/>
              </w:rPr>
              <w:t>⑪災害協定及び災害活動実績</w:t>
            </w:r>
          </w:p>
        </w:tc>
        <w:tc>
          <w:tcPr>
            <w:tcW w:w="4179" w:type="dxa"/>
            <w:vAlign w:val="top"/>
          </w:tcPr>
          <w:p>
            <w:pPr>
              <w:pStyle w:val="0"/>
              <w:rPr>
                <w:rFonts w:hint="eastAsia"/>
              </w:rPr>
            </w:pPr>
          </w:p>
        </w:tc>
      </w:tr>
      <w:tr>
        <w:trPr>
          <w:trHeight w:val="692" w:hRule="atLeast"/>
        </w:trPr>
        <w:tc>
          <w:tcPr>
            <w:tcW w:w="1440" w:type="dxa"/>
            <w:vMerge w:val="continue"/>
            <w:vAlign w:val="top"/>
          </w:tcPr>
          <w:p>
            <w:pPr>
              <w:pStyle w:val="0"/>
              <w:rPr>
                <w:rFonts w:hint="eastAsia"/>
              </w:rPr>
            </w:pPr>
          </w:p>
        </w:tc>
        <w:tc>
          <w:tcPr>
            <w:tcW w:w="2233" w:type="dxa"/>
            <w:vAlign w:val="center"/>
          </w:tcPr>
          <w:p>
            <w:pPr>
              <w:pStyle w:val="0"/>
              <w:overflowPunct w:val="0"/>
              <w:adjustRightInd w:val="1"/>
              <w:snapToGrid w:val="1"/>
              <w:spacing w:line="280" w:lineRule="exact"/>
              <w:rPr>
                <w:rFonts w:hint="default"/>
                <w:snapToGrid w:val="0"/>
              </w:rPr>
            </w:pPr>
            <w:r>
              <w:rPr>
                <w:rFonts w:hint="eastAsia"/>
                <w:snapToGrid w:val="0"/>
              </w:rPr>
              <w:t>⑫安全衛生及び社会福祉等</w:t>
            </w:r>
          </w:p>
        </w:tc>
        <w:tc>
          <w:tcPr>
            <w:tcW w:w="4179" w:type="dxa"/>
            <w:vAlign w:val="top"/>
          </w:tcPr>
          <w:p>
            <w:pPr>
              <w:pStyle w:val="0"/>
              <w:overflowPunct w:val="0"/>
              <w:adjustRightInd w:val="1"/>
              <w:snapToGrid w:val="1"/>
              <w:spacing w:line="280" w:lineRule="exact"/>
              <w:rPr>
                <w:rFonts w:hint="default"/>
                <w:snapToGrid w:val="0"/>
              </w:rPr>
            </w:pPr>
          </w:p>
        </w:tc>
      </w:tr>
    </w:tbl>
    <w:p>
      <w:pPr>
        <w:pStyle w:val="0"/>
        <w:overflowPunct w:val="0"/>
        <w:adjustRightInd w:val="1"/>
        <w:snapToGrid w:val="1"/>
        <w:spacing w:line="280" w:lineRule="exact"/>
        <w:rPr>
          <w:rFonts w:hint="default"/>
          <w:snapToGrid w:val="0"/>
        </w:rPr>
      </w:pPr>
      <w:r>
        <w:rPr>
          <w:rFonts w:hint="eastAsia"/>
          <w:snapToGrid w:val="0"/>
        </w:rPr>
        <w:t>　　　</w:t>
      </w:r>
    </w:p>
    <w:sectPr>
      <w:pgSz w:w="11906" w:h="16838"/>
      <w:pgMar w:top="1134" w:right="1701" w:bottom="29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TotalTime>
  <Pages>1</Pages>
  <Words>6</Words>
  <Characters>546</Characters>
  <Application>JUST Note</Application>
  <Lines>273</Lines>
  <Paragraphs>37</Paragraphs>
  <Company>香取市</Company>
  <CharactersWithSpaces>675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2015-12-17T05:34:00Z</cp:lastPrinted>
  <dcterms:created xsi:type="dcterms:W3CDTF">2020-08-05T02:24:00Z</dcterms:created>
  <dcterms:modified xsi:type="dcterms:W3CDTF">2026-05-20T06:54:09Z</dcterms:modified>
  <cp:revision>22</cp:revision>
</cp:coreProperties>
</file>