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62EF3" w14:textId="77777777" w:rsidR="007D15A7" w:rsidRPr="002630B5" w:rsidRDefault="007D15A7" w:rsidP="007D15A7">
      <w:pPr>
        <w:spacing w:line="0" w:lineRule="atLeast"/>
        <w:rPr>
          <w:rFonts w:hAnsi="ＭＳ 明朝" w:hint="default"/>
          <w:color w:val="auto"/>
        </w:rPr>
      </w:pPr>
      <w:bookmarkStart w:id="0" w:name="別記様式第９号（規格Ａ４）（第21条関係"/>
      <w:bookmarkEnd w:id="0"/>
      <w:r w:rsidRPr="002630B5">
        <w:rPr>
          <w:rFonts w:hAnsi="ＭＳ 明朝"/>
          <w:color w:val="auto"/>
        </w:rPr>
        <w:t>別記様式第９号（規格Ａ４）（第21条関係）</w:t>
      </w:r>
    </w:p>
    <w:p w14:paraId="48642BDE" w14:textId="77777777" w:rsidR="007D15A7" w:rsidRPr="002630B5" w:rsidRDefault="007D15A7" w:rsidP="007D15A7">
      <w:pPr>
        <w:spacing w:line="0" w:lineRule="atLeast"/>
        <w:rPr>
          <w:rFonts w:hAnsi="ＭＳ 明朝" w:hint="default"/>
          <w:color w:val="auto"/>
        </w:rPr>
      </w:pPr>
    </w:p>
    <w:p w14:paraId="45F3CCC6" w14:textId="77777777" w:rsidR="007D15A7" w:rsidRPr="002630B5" w:rsidRDefault="007D15A7" w:rsidP="007D15A7">
      <w:pPr>
        <w:spacing w:line="0" w:lineRule="atLeast"/>
        <w:jc w:val="center"/>
        <w:rPr>
          <w:rFonts w:hAnsi="ＭＳ 明朝" w:hint="default"/>
          <w:color w:val="auto"/>
        </w:rPr>
      </w:pPr>
      <w:r w:rsidRPr="002630B5">
        <w:rPr>
          <w:rFonts w:hAnsi="ＭＳ 明朝"/>
          <w:color w:val="auto"/>
          <w:sz w:val="30"/>
        </w:rPr>
        <w:t>建設工事請負契約書</w:t>
      </w:r>
    </w:p>
    <w:p w14:paraId="35039BB3" w14:textId="77777777" w:rsidR="007D15A7" w:rsidRPr="002630B5" w:rsidRDefault="007D15A7" w:rsidP="007D15A7">
      <w:pPr>
        <w:spacing w:line="0" w:lineRule="atLeast"/>
        <w:rPr>
          <w:rFonts w:hAnsi="ＭＳ 明朝" w:hint="default"/>
          <w:color w:val="auto"/>
        </w:rPr>
      </w:pPr>
    </w:p>
    <w:p w14:paraId="6678FEB6" w14:textId="77777777" w:rsidR="007D15A7" w:rsidRPr="002630B5" w:rsidRDefault="007D15A7" w:rsidP="007D15A7">
      <w:pPr>
        <w:spacing w:line="0" w:lineRule="atLeast"/>
        <w:rPr>
          <w:rFonts w:hAnsi="ＭＳ 明朝" w:hint="default"/>
          <w:color w:val="auto"/>
        </w:rPr>
      </w:pPr>
      <w:r w:rsidRPr="002630B5">
        <w:rPr>
          <w:rFonts w:hAnsi="ＭＳ 明朝"/>
          <w:color w:val="auto"/>
        </w:rPr>
        <w:t xml:space="preserve">１　</w:t>
      </w:r>
      <w:r w:rsidRPr="00F523E9">
        <w:rPr>
          <w:rFonts w:hAnsi="ＭＳ 明朝"/>
          <w:color w:val="auto"/>
          <w:spacing w:val="150"/>
          <w:fitText w:val="1205" w:id="-384638456"/>
        </w:rPr>
        <w:t>工事</w:t>
      </w:r>
      <w:r w:rsidRPr="00F523E9">
        <w:rPr>
          <w:rFonts w:hAnsi="ＭＳ 明朝"/>
          <w:color w:val="auto"/>
          <w:spacing w:val="7"/>
          <w:fitText w:val="1205" w:id="-384638456"/>
        </w:rPr>
        <w:t>名</w:t>
      </w:r>
    </w:p>
    <w:p w14:paraId="4AD08068" w14:textId="77777777" w:rsidR="007D15A7" w:rsidRPr="002630B5" w:rsidRDefault="007D15A7" w:rsidP="007D15A7">
      <w:pPr>
        <w:spacing w:line="0" w:lineRule="atLeast"/>
        <w:rPr>
          <w:rFonts w:hAnsi="ＭＳ 明朝" w:hint="default"/>
          <w:color w:val="auto"/>
        </w:rPr>
      </w:pPr>
      <w:r w:rsidRPr="002630B5">
        <w:rPr>
          <w:rFonts w:hAnsi="ＭＳ 明朝"/>
          <w:color w:val="auto"/>
        </w:rPr>
        <w:t xml:space="preserve">２　</w:t>
      </w:r>
      <w:r w:rsidRPr="00F523E9">
        <w:rPr>
          <w:rFonts w:hAnsi="ＭＳ 明朝"/>
          <w:color w:val="auto"/>
          <w:spacing w:val="67"/>
          <w:fitText w:val="1205" w:id="-384638455"/>
        </w:rPr>
        <w:t>工事場</w:t>
      </w:r>
      <w:r w:rsidRPr="00F523E9">
        <w:rPr>
          <w:rFonts w:hAnsi="ＭＳ 明朝"/>
          <w:color w:val="auto"/>
          <w:spacing w:val="1"/>
          <w:fitText w:val="1205" w:id="-384638455"/>
        </w:rPr>
        <w:t>所</w:t>
      </w:r>
      <w:r w:rsidRPr="002630B5">
        <w:rPr>
          <w:rFonts w:hAnsi="ＭＳ 明朝"/>
          <w:color w:val="auto"/>
          <w:spacing w:val="-10"/>
        </w:rPr>
        <w:t xml:space="preserve"> </w:t>
      </w:r>
    </w:p>
    <w:p w14:paraId="3BDAEC06" w14:textId="77777777" w:rsidR="007D15A7" w:rsidRPr="002630B5" w:rsidRDefault="007D15A7" w:rsidP="007D15A7">
      <w:pPr>
        <w:spacing w:line="0" w:lineRule="atLeast"/>
        <w:rPr>
          <w:rFonts w:hAnsi="ＭＳ 明朝" w:hint="default"/>
          <w:color w:val="auto"/>
        </w:rPr>
      </w:pPr>
      <w:r w:rsidRPr="002630B5">
        <w:rPr>
          <w:rFonts w:hAnsi="ＭＳ 明朝"/>
          <w:color w:val="auto"/>
        </w:rPr>
        <w:t xml:space="preserve">３　</w:t>
      </w:r>
      <w:r w:rsidRPr="007D15A7">
        <w:rPr>
          <w:rFonts w:hAnsi="ＭＳ 明朝"/>
          <w:color w:val="auto"/>
          <w:spacing w:val="402"/>
          <w:fitText w:val="1205" w:id="-384638454"/>
        </w:rPr>
        <w:t>工</w:t>
      </w:r>
      <w:r w:rsidRPr="007D15A7">
        <w:rPr>
          <w:rFonts w:hAnsi="ＭＳ 明朝"/>
          <w:color w:val="auto"/>
          <w:spacing w:val="1"/>
          <w:fitText w:val="1205" w:id="-384638454"/>
        </w:rPr>
        <w:t>期</w:t>
      </w:r>
      <w:r w:rsidRPr="002630B5">
        <w:rPr>
          <w:rFonts w:hAnsi="ＭＳ 明朝"/>
          <w:color w:val="auto"/>
          <w:spacing w:val="-10"/>
        </w:rPr>
        <w:t xml:space="preserve">                  </w:t>
      </w:r>
      <w:r w:rsidRPr="002630B5">
        <w:rPr>
          <w:rFonts w:hAnsi="ＭＳ 明朝"/>
          <w:color w:val="auto"/>
        </w:rPr>
        <w:t xml:space="preserve">　</w:t>
      </w:r>
      <w:r w:rsidRPr="002630B5">
        <w:rPr>
          <w:rFonts w:hAnsi="ＭＳ 明朝"/>
          <w:color w:val="auto"/>
          <w:spacing w:val="-10"/>
        </w:rPr>
        <w:t xml:space="preserve">   </w:t>
      </w:r>
      <w:r w:rsidRPr="002630B5">
        <w:rPr>
          <w:rFonts w:hAnsi="ＭＳ 明朝"/>
          <w:color w:val="auto"/>
        </w:rPr>
        <w:t>年　　月　　日から</w:t>
      </w:r>
    </w:p>
    <w:p w14:paraId="589D7EA4" w14:textId="77777777" w:rsidR="007D15A7" w:rsidRPr="002630B5" w:rsidRDefault="007D15A7" w:rsidP="007D15A7">
      <w:pPr>
        <w:spacing w:line="0" w:lineRule="atLeast"/>
        <w:rPr>
          <w:rFonts w:hAnsi="ＭＳ 明朝" w:hint="default"/>
          <w:color w:val="auto"/>
        </w:rPr>
      </w:pPr>
      <w:r w:rsidRPr="002630B5">
        <w:rPr>
          <w:rFonts w:hAnsi="ＭＳ 明朝"/>
          <w:color w:val="auto"/>
          <w:spacing w:val="-10"/>
        </w:rPr>
        <w:t xml:space="preserve">                                      </w:t>
      </w:r>
      <w:r w:rsidRPr="002630B5">
        <w:rPr>
          <w:rFonts w:hAnsi="ＭＳ 明朝" w:hint="default"/>
          <w:color w:val="auto"/>
          <w:spacing w:val="-10"/>
        </w:rPr>
        <w:t xml:space="preserve">  </w:t>
      </w:r>
      <w:r w:rsidRPr="002630B5">
        <w:rPr>
          <w:rFonts w:hAnsi="ＭＳ 明朝"/>
          <w:color w:val="auto"/>
        </w:rPr>
        <w:t>年　　月　　日まで</w:t>
      </w:r>
    </w:p>
    <w:p w14:paraId="2D1038F7" w14:textId="77777777" w:rsidR="007D15A7" w:rsidRPr="002630B5" w:rsidRDefault="007D15A7" w:rsidP="007D15A7">
      <w:pPr>
        <w:spacing w:line="0" w:lineRule="atLeast"/>
        <w:rPr>
          <w:rFonts w:hAnsi="ＭＳ 明朝" w:hint="default"/>
          <w:color w:val="auto"/>
        </w:rPr>
      </w:pPr>
      <w:r w:rsidRPr="002630B5">
        <w:rPr>
          <w:rFonts w:hAnsi="ＭＳ 明朝"/>
          <w:color w:val="auto"/>
        </w:rPr>
        <w:t xml:space="preserve">４　</w:t>
      </w:r>
      <w:r w:rsidRPr="00F523E9">
        <w:rPr>
          <w:rFonts w:hAnsi="ＭＳ 明朝"/>
          <w:color w:val="auto"/>
          <w:spacing w:val="25"/>
          <w:fitText w:val="1205" w:id="-384638453"/>
        </w:rPr>
        <w:t>請負代金</w:t>
      </w:r>
      <w:r w:rsidRPr="00F523E9">
        <w:rPr>
          <w:rFonts w:hAnsi="ＭＳ 明朝"/>
          <w:color w:val="auto"/>
          <w:spacing w:val="2"/>
          <w:fitText w:val="1205" w:id="-384638453"/>
        </w:rPr>
        <w:t>額</w:t>
      </w:r>
      <w:r w:rsidRPr="002630B5">
        <w:rPr>
          <w:rFonts w:hAnsi="ＭＳ 明朝"/>
          <w:color w:val="auto"/>
          <w:spacing w:val="-10"/>
        </w:rPr>
        <w:t xml:space="preserve">              </w:t>
      </w:r>
      <w:r w:rsidRPr="002630B5">
        <w:rPr>
          <w:rFonts w:hAnsi="ＭＳ 明朝"/>
          <w:color w:val="auto"/>
        </w:rPr>
        <w:t>金</w:t>
      </w:r>
      <w:r w:rsidRPr="002630B5">
        <w:rPr>
          <w:rFonts w:hAnsi="ＭＳ 明朝"/>
          <w:color w:val="auto"/>
          <w:spacing w:val="-10"/>
        </w:rPr>
        <w:t xml:space="preserve">                       </w:t>
      </w:r>
      <w:r w:rsidRPr="002630B5">
        <w:rPr>
          <w:rFonts w:hAnsi="ＭＳ 明朝"/>
          <w:color w:val="auto"/>
        </w:rPr>
        <w:t>円</w:t>
      </w:r>
    </w:p>
    <w:p w14:paraId="626617F9" w14:textId="77777777" w:rsidR="007D15A7" w:rsidRPr="002630B5" w:rsidRDefault="007D15A7" w:rsidP="007D15A7">
      <w:pPr>
        <w:spacing w:line="0" w:lineRule="atLeast"/>
        <w:rPr>
          <w:rFonts w:hAnsi="ＭＳ 明朝" w:hint="default"/>
          <w:color w:val="auto"/>
        </w:rPr>
      </w:pPr>
      <w:r w:rsidRPr="002630B5">
        <w:rPr>
          <w:rFonts w:hAnsi="ＭＳ 明朝"/>
          <w:color w:val="auto"/>
          <w:spacing w:val="-10"/>
        </w:rPr>
        <w:t xml:space="preserve">    </w:t>
      </w:r>
      <w:r w:rsidRPr="002630B5">
        <w:rPr>
          <w:rFonts w:hAnsi="ＭＳ 明朝"/>
          <w:color w:val="auto"/>
        </w:rPr>
        <w:t xml:space="preserve">（うち取引に係る消費税及び地方消費税額　　金　　　　　　　　　</w:t>
      </w:r>
      <w:r w:rsidRPr="002630B5">
        <w:rPr>
          <w:rFonts w:hAnsi="ＭＳ 明朝"/>
          <w:color w:val="auto"/>
          <w:spacing w:val="-10"/>
        </w:rPr>
        <w:t xml:space="preserve"> </w:t>
      </w:r>
      <w:r w:rsidRPr="002630B5">
        <w:rPr>
          <w:rFonts w:hAnsi="ＭＳ 明朝"/>
          <w:color w:val="auto"/>
        </w:rPr>
        <w:t>円）</w:t>
      </w:r>
    </w:p>
    <w:p w14:paraId="01B286CC" w14:textId="77777777" w:rsidR="007D15A7" w:rsidRPr="002630B5" w:rsidRDefault="007D15A7" w:rsidP="007D15A7">
      <w:pPr>
        <w:spacing w:line="0" w:lineRule="atLeast"/>
        <w:ind w:left="723" w:hanging="723"/>
        <w:rPr>
          <w:rFonts w:hAnsi="ＭＳ 明朝" w:hint="default"/>
          <w:color w:val="auto"/>
        </w:rPr>
      </w:pPr>
      <w:r w:rsidRPr="002630B5">
        <w:rPr>
          <w:rFonts w:hAnsi="ＭＳ 明朝"/>
          <w:color w:val="auto"/>
        </w:rPr>
        <w:t xml:space="preserve">　　</w:t>
      </w:r>
      <w:r w:rsidRPr="002630B5">
        <w:rPr>
          <w:rFonts w:hAnsi="ＭＳ 明朝"/>
          <w:color w:val="auto"/>
          <w:sz w:val="16"/>
        </w:rPr>
        <w:t xml:space="preserve">［注］　（　　）の部分は受注者が課税事業者である場合に記載する。　　　　　　</w:t>
      </w:r>
    </w:p>
    <w:p w14:paraId="38EA03B2" w14:textId="77777777" w:rsidR="007D15A7" w:rsidRPr="002630B5" w:rsidRDefault="007D15A7" w:rsidP="007D15A7">
      <w:pPr>
        <w:spacing w:line="0" w:lineRule="atLeast"/>
        <w:rPr>
          <w:rFonts w:hAnsi="ＭＳ 明朝" w:hint="default"/>
          <w:color w:val="auto"/>
        </w:rPr>
      </w:pPr>
      <w:r w:rsidRPr="002630B5">
        <w:rPr>
          <w:rFonts w:hAnsi="ＭＳ 明朝"/>
          <w:color w:val="auto"/>
        </w:rPr>
        <w:t>５　契約保証金　　　（免除）　　金</w:t>
      </w:r>
      <w:r w:rsidRPr="002630B5">
        <w:rPr>
          <w:rFonts w:hAnsi="ＭＳ 明朝"/>
          <w:color w:val="auto"/>
          <w:spacing w:val="-10"/>
        </w:rPr>
        <w:t xml:space="preserve">     </w:t>
      </w:r>
      <w:r w:rsidRPr="002630B5">
        <w:rPr>
          <w:rFonts w:hAnsi="ＭＳ 明朝"/>
          <w:color w:val="auto"/>
        </w:rPr>
        <w:t xml:space="preserve">　　　　　　　円</w:t>
      </w:r>
      <w:r w:rsidRPr="002630B5">
        <w:rPr>
          <w:rFonts w:hAnsi="ＭＳ 明朝"/>
          <w:color w:val="auto"/>
          <w:spacing w:val="-10"/>
        </w:rPr>
        <w:t xml:space="preserve"> </w:t>
      </w:r>
      <w:r w:rsidRPr="002630B5">
        <w:rPr>
          <w:rFonts w:hAnsi="ＭＳ 明朝"/>
          <w:color w:val="auto"/>
        </w:rPr>
        <w:t xml:space="preserve">　　　　　　</w:t>
      </w:r>
    </w:p>
    <w:p w14:paraId="049C975E" w14:textId="77777777" w:rsidR="007D15A7" w:rsidRPr="002630B5" w:rsidRDefault="007D15A7" w:rsidP="007D15A7">
      <w:pPr>
        <w:spacing w:line="0" w:lineRule="atLeast"/>
        <w:rPr>
          <w:rFonts w:hAnsi="ＭＳ 明朝" w:hint="default"/>
          <w:color w:val="auto"/>
        </w:rPr>
      </w:pPr>
      <w:r w:rsidRPr="002630B5">
        <w:rPr>
          <w:rFonts w:hAnsi="ＭＳ 明朝"/>
          <w:color w:val="auto"/>
        </w:rPr>
        <w:t>６　解体工事に要する費用等</w:t>
      </w:r>
    </w:p>
    <w:p w14:paraId="06679126" w14:textId="77777777" w:rsidR="007D15A7" w:rsidRPr="002630B5" w:rsidRDefault="007D15A7" w:rsidP="007D15A7">
      <w:pPr>
        <w:spacing w:line="0" w:lineRule="atLeast"/>
        <w:ind w:left="844" w:hanging="844"/>
        <w:rPr>
          <w:rFonts w:hAnsi="ＭＳ 明朝" w:hint="default"/>
          <w:color w:val="auto"/>
        </w:rPr>
      </w:pPr>
      <w:r w:rsidRPr="002630B5">
        <w:rPr>
          <w:rFonts w:hAnsi="ＭＳ 明朝"/>
          <w:color w:val="auto"/>
          <w:sz w:val="16"/>
        </w:rPr>
        <w:t xml:space="preserve">　　</w:t>
      </w:r>
      <w:r w:rsidRPr="002630B5">
        <w:rPr>
          <w:rFonts w:hAnsi="ＭＳ 明朝"/>
          <w:color w:val="auto"/>
          <w:spacing w:val="-8"/>
          <w:sz w:val="16"/>
        </w:rPr>
        <w:t xml:space="preserve"> </w:t>
      </w:r>
      <w:r w:rsidRPr="002630B5">
        <w:rPr>
          <w:rFonts w:hAnsi="ＭＳ 明朝"/>
          <w:color w:val="auto"/>
          <w:sz w:val="16"/>
        </w:rPr>
        <w:t>［注］建設工事が、建設工事に係る資材の再資源化等に関する法律（平成１２年法律第１０４号）第９条第１項に規定する対象建設工事の場合は、(1)</w:t>
      </w:r>
      <w:r w:rsidRPr="002630B5">
        <w:rPr>
          <w:rFonts w:hAnsi="ＭＳ 明朝"/>
          <w:color w:val="auto"/>
          <w:spacing w:val="-8"/>
          <w:sz w:val="16"/>
        </w:rPr>
        <w:t xml:space="preserve"> </w:t>
      </w:r>
      <w:r w:rsidRPr="002630B5">
        <w:rPr>
          <w:rFonts w:hAnsi="ＭＳ 明朝"/>
          <w:color w:val="auto"/>
          <w:sz w:val="16"/>
        </w:rPr>
        <w:t>解体工事に要する費用、(2)</w:t>
      </w:r>
      <w:r w:rsidRPr="002630B5">
        <w:rPr>
          <w:rFonts w:hAnsi="ＭＳ 明朝"/>
          <w:color w:val="auto"/>
          <w:spacing w:val="-8"/>
          <w:sz w:val="16"/>
        </w:rPr>
        <w:t xml:space="preserve"> </w:t>
      </w:r>
      <w:r w:rsidRPr="002630B5">
        <w:rPr>
          <w:rFonts w:hAnsi="ＭＳ 明朝"/>
          <w:color w:val="auto"/>
          <w:sz w:val="16"/>
        </w:rPr>
        <w:t>再資源化等に要する費用、(3)</w:t>
      </w:r>
      <w:r w:rsidRPr="002630B5">
        <w:rPr>
          <w:rFonts w:hAnsi="ＭＳ 明朝"/>
          <w:color w:val="auto"/>
          <w:spacing w:val="-8"/>
          <w:sz w:val="16"/>
        </w:rPr>
        <w:t xml:space="preserve"> </w:t>
      </w:r>
      <w:r w:rsidRPr="002630B5">
        <w:rPr>
          <w:rFonts w:hAnsi="ＭＳ 明朝"/>
          <w:color w:val="auto"/>
          <w:sz w:val="16"/>
        </w:rPr>
        <w:t>分別解体等の方法、(4)</w:t>
      </w:r>
      <w:r w:rsidRPr="002630B5">
        <w:rPr>
          <w:rFonts w:hAnsi="ＭＳ 明朝"/>
          <w:color w:val="auto"/>
          <w:spacing w:val="-8"/>
          <w:sz w:val="16"/>
        </w:rPr>
        <w:t xml:space="preserve"> </w:t>
      </w:r>
      <w:r w:rsidRPr="002630B5">
        <w:rPr>
          <w:rFonts w:hAnsi="ＭＳ 明朝"/>
          <w:color w:val="auto"/>
          <w:sz w:val="16"/>
        </w:rPr>
        <w:t>再資源化等をする施設の名称及び所在地についてそれぞれ記入する。（必要に応じて別紙により記入する。）</w:t>
      </w:r>
    </w:p>
    <w:p w14:paraId="4E38016C" w14:textId="77777777" w:rsidR="007D15A7" w:rsidRPr="002630B5" w:rsidRDefault="007D15A7" w:rsidP="007D15A7">
      <w:pPr>
        <w:spacing w:line="0" w:lineRule="atLeast"/>
        <w:rPr>
          <w:rFonts w:hAnsi="ＭＳ 明朝" w:hint="default"/>
          <w:color w:val="auto"/>
        </w:rPr>
      </w:pPr>
      <w:r w:rsidRPr="002630B5">
        <w:rPr>
          <w:rFonts w:hAnsi="ＭＳ 明朝"/>
          <w:color w:val="auto"/>
        </w:rPr>
        <w:t>７</w:t>
      </w:r>
      <w:r w:rsidRPr="002630B5">
        <w:rPr>
          <w:rFonts w:hAnsi="ＭＳ 明朝" w:hint="default"/>
          <w:color w:val="auto"/>
        </w:rPr>
        <w:t xml:space="preserve"> 建設発生土の搬出先等</w:t>
      </w:r>
    </w:p>
    <w:p w14:paraId="559B62ED" w14:textId="77777777" w:rsidR="007D15A7" w:rsidRPr="002630B5" w:rsidRDefault="007D15A7" w:rsidP="007D15A7">
      <w:pPr>
        <w:spacing w:line="0" w:lineRule="atLeast"/>
        <w:ind w:leftChars="100" w:left="241" w:firstLineChars="50" w:firstLine="120"/>
        <w:rPr>
          <w:rFonts w:hAnsi="ＭＳ 明朝" w:hint="default"/>
          <w:color w:val="auto"/>
        </w:rPr>
      </w:pPr>
      <w:r w:rsidRPr="002630B5">
        <w:rPr>
          <w:rFonts w:hAnsi="ＭＳ 明朝"/>
          <w:color w:val="auto"/>
        </w:rPr>
        <w:t>［</w:t>
      </w:r>
      <w:r w:rsidRPr="002630B5">
        <w:rPr>
          <w:rFonts w:hAnsi="ＭＳ 明朝" w:hint="default"/>
          <w:color w:val="auto"/>
        </w:rPr>
        <w:t xml:space="preserve"> 注］ この工事に伴い工事現場から建設発生土を搬出する予定である場合は、「建設</w:t>
      </w:r>
      <w:r w:rsidRPr="002630B5">
        <w:rPr>
          <w:rFonts w:hAnsi="ＭＳ 明朝"/>
          <w:color w:val="auto"/>
        </w:rPr>
        <w:t>発生土の搬出先については設計図書に定めるとおり」と記入し、設計図書に建設発生土の搬出先の名称及び所在地を定める。なお、この工事が資源の有効な利用の促進に関する法律（</w:t>
      </w:r>
      <w:r w:rsidRPr="002630B5">
        <w:rPr>
          <w:rFonts w:hAnsi="ＭＳ 明朝" w:hint="default"/>
          <w:color w:val="auto"/>
        </w:rPr>
        <w:t>平成３年法律第４８号）の規定により再生資源利用促進計画の作成を要する工</w:t>
      </w:r>
      <w:r w:rsidRPr="002630B5">
        <w:rPr>
          <w:rFonts w:hAnsi="ＭＳ 明朝"/>
          <w:color w:val="auto"/>
        </w:rPr>
        <w:t>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p w14:paraId="452EFE02" w14:textId="77777777" w:rsidR="007D15A7" w:rsidRPr="002630B5" w:rsidRDefault="007D15A7" w:rsidP="007D15A7">
      <w:pPr>
        <w:spacing w:line="0" w:lineRule="atLeast"/>
        <w:rPr>
          <w:rFonts w:hAnsi="ＭＳ 明朝" w:hint="default"/>
          <w:color w:val="auto"/>
        </w:rPr>
      </w:pPr>
    </w:p>
    <w:p w14:paraId="36D35963" w14:textId="77777777" w:rsidR="007D15A7" w:rsidRPr="002630B5" w:rsidRDefault="007D15A7" w:rsidP="007D15A7">
      <w:pPr>
        <w:spacing w:line="0" w:lineRule="atLeast"/>
        <w:rPr>
          <w:rFonts w:hAnsi="ＭＳ 明朝" w:hint="default"/>
          <w:color w:val="auto"/>
        </w:rPr>
      </w:pPr>
      <w:r w:rsidRPr="002630B5">
        <w:rPr>
          <w:rFonts w:hAnsi="ＭＳ 明朝"/>
          <w:color w:val="auto"/>
        </w:rPr>
        <w:t xml:space="preserve">　上記の工事について、発注者と受注者とは各々対等な立場における合意に基づいて、別添の条項によって公正な請負契約を締結し、信義に従って誠実にこれを履行するものとする。</w:t>
      </w:r>
    </w:p>
    <w:p w14:paraId="6518E974" w14:textId="77777777" w:rsidR="007D15A7" w:rsidRPr="002630B5" w:rsidRDefault="007D15A7" w:rsidP="007D15A7">
      <w:pPr>
        <w:spacing w:line="0" w:lineRule="atLeast"/>
        <w:rPr>
          <w:rFonts w:hAnsi="ＭＳ 明朝" w:hint="default"/>
          <w:color w:val="auto"/>
        </w:rPr>
      </w:pPr>
      <w:r w:rsidRPr="002630B5">
        <w:rPr>
          <w:rFonts w:hAnsi="ＭＳ 明朝"/>
          <w:color w:val="auto"/>
        </w:rPr>
        <w:t xml:space="preserve">　また、受注者が共同企業体を結成している場合には、受注者は、別紙の共同企業体協定書により契約書記載の工事を共同連帯して請け負う。本契約の証として本書　通を作成し、発注者及び受注者が記名押印の上、各自１通を保有する。</w:t>
      </w:r>
    </w:p>
    <w:p w14:paraId="07C0F3B7" w14:textId="77777777" w:rsidR="007D15A7" w:rsidRPr="002630B5" w:rsidRDefault="007D15A7" w:rsidP="007D15A7">
      <w:pPr>
        <w:spacing w:line="0" w:lineRule="atLeast"/>
        <w:rPr>
          <w:rFonts w:hAnsi="ＭＳ 明朝" w:hint="default"/>
          <w:color w:val="auto"/>
        </w:rPr>
      </w:pPr>
    </w:p>
    <w:p w14:paraId="10526E87" w14:textId="77777777" w:rsidR="007D15A7" w:rsidRPr="002630B5" w:rsidRDefault="007D15A7" w:rsidP="007D15A7">
      <w:pPr>
        <w:spacing w:line="0" w:lineRule="atLeast"/>
        <w:rPr>
          <w:rFonts w:hAnsi="ＭＳ 明朝" w:hint="default"/>
          <w:color w:val="auto"/>
        </w:rPr>
      </w:pPr>
      <w:r w:rsidRPr="002630B5">
        <w:rPr>
          <w:rFonts w:hAnsi="ＭＳ 明朝"/>
          <w:color w:val="auto"/>
          <w:spacing w:val="-10"/>
        </w:rPr>
        <w:t xml:space="preserve"> </w:t>
      </w:r>
      <w:r w:rsidRPr="002630B5">
        <w:rPr>
          <w:rFonts w:hAnsi="ＭＳ 明朝"/>
          <w:color w:val="auto"/>
        </w:rPr>
        <w:t xml:space="preserve">　　　　　　　　　　　　　　　　　　　　　　　　　　　　　　年　　月　　日</w:t>
      </w:r>
      <w:r w:rsidRPr="002630B5">
        <w:rPr>
          <w:rFonts w:hAnsi="ＭＳ 明朝"/>
          <w:color w:val="auto"/>
          <w:spacing w:val="-10"/>
        </w:rPr>
        <w:t xml:space="preserve">   </w:t>
      </w:r>
      <w:r w:rsidRPr="002630B5">
        <w:rPr>
          <w:rFonts w:hAnsi="ＭＳ 明朝"/>
          <w:color w:val="auto"/>
        </w:rPr>
        <w:t xml:space="preserve">　</w:t>
      </w:r>
    </w:p>
    <w:p w14:paraId="4566E99D" w14:textId="77777777" w:rsidR="007D15A7" w:rsidRPr="002630B5" w:rsidRDefault="007D15A7" w:rsidP="007D15A7">
      <w:pPr>
        <w:spacing w:line="0" w:lineRule="atLeast"/>
        <w:rPr>
          <w:rFonts w:hAnsi="ＭＳ 明朝" w:hint="default"/>
          <w:color w:val="auto"/>
        </w:rPr>
      </w:pPr>
    </w:p>
    <w:p w14:paraId="181D0B32" w14:textId="77777777" w:rsidR="007D15A7" w:rsidRPr="002630B5" w:rsidRDefault="007D15A7" w:rsidP="007D15A7">
      <w:pPr>
        <w:spacing w:line="0" w:lineRule="atLeast"/>
        <w:rPr>
          <w:rFonts w:hAnsi="ＭＳ 明朝" w:hint="default"/>
          <w:color w:val="auto"/>
        </w:rPr>
      </w:pPr>
      <w:r w:rsidRPr="002630B5">
        <w:rPr>
          <w:rFonts w:hAnsi="ＭＳ 明朝"/>
          <w:color w:val="auto"/>
          <w:spacing w:val="-10"/>
        </w:rPr>
        <w:t xml:space="preserve">      </w:t>
      </w:r>
      <w:r w:rsidRPr="002630B5">
        <w:rPr>
          <w:rFonts w:hAnsi="ＭＳ 明朝"/>
          <w:color w:val="auto"/>
        </w:rPr>
        <w:t>発　注　者　　住　所</w:t>
      </w:r>
    </w:p>
    <w:p w14:paraId="2D434ADE" w14:textId="77777777" w:rsidR="007D15A7" w:rsidRPr="002630B5" w:rsidRDefault="007D15A7" w:rsidP="007D15A7">
      <w:pPr>
        <w:spacing w:line="0" w:lineRule="atLeast"/>
        <w:ind w:firstLineChars="950" w:firstLine="2289"/>
        <w:rPr>
          <w:rFonts w:hAnsi="ＭＳ 明朝" w:hint="default"/>
          <w:color w:val="auto"/>
        </w:rPr>
      </w:pPr>
      <w:r w:rsidRPr="002630B5">
        <w:rPr>
          <w:rFonts w:hAnsi="ＭＳ 明朝"/>
          <w:color w:val="auto"/>
        </w:rPr>
        <w:t>氏　名　　　　　　　　　　　　　　　　　印</w:t>
      </w:r>
    </w:p>
    <w:p w14:paraId="099BE7FD" w14:textId="77777777" w:rsidR="007D15A7" w:rsidRPr="002630B5" w:rsidRDefault="007D15A7" w:rsidP="007D15A7">
      <w:pPr>
        <w:spacing w:line="0" w:lineRule="atLeast"/>
        <w:rPr>
          <w:rFonts w:hAnsi="ＭＳ 明朝" w:hint="default"/>
          <w:color w:val="auto"/>
        </w:rPr>
      </w:pPr>
    </w:p>
    <w:p w14:paraId="3D1F975F" w14:textId="77777777" w:rsidR="007D15A7" w:rsidRPr="002630B5" w:rsidRDefault="007D15A7" w:rsidP="007D15A7">
      <w:pPr>
        <w:spacing w:line="0" w:lineRule="atLeast"/>
        <w:rPr>
          <w:rFonts w:hAnsi="ＭＳ 明朝" w:hint="default"/>
          <w:color w:val="auto"/>
        </w:rPr>
      </w:pPr>
      <w:r w:rsidRPr="002630B5">
        <w:rPr>
          <w:rFonts w:hAnsi="ＭＳ 明朝"/>
          <w:color w:val="auto"/>
          <w:spacing w:val="-10"/>
        </w:rPr>
        <w:t xml:space="preserve">      </w:t>
      </w:r>
      <w:r w:rsidRPr="002630B5">
        <w:rPr>
          <w:rFonts w:hAnsi="ＭＳ 明朝"/>
          <w:color w:val="auto"/>
        </w:rPr>
        <w:t>受　注　者</w:t>
      </w:r>
      <w:r w:rsidRPr="002630B5">
        <w:rPr>
          <w:rFonts w:hAnsi="ＭＳ 明朝"/>
          <w:color w:val="auto"/>
          <w:spacing w:val="-10"/>
        </w:rPr>
        <w:t xml:space="preserve">    </w:t>
      </w:r>
      <w:r w:rsidRPr="002630B5">
        <w:rPr>
          <w:rFonts w:hAnsi="ＭＳ 明朝" w:hint="default"/>
          <w:color w:val="auto"/>
          <w:spacing w:val="-10"/>
        </w:rPr>
        <w:t xml:space="preserve"> </w:t>
      </w:r>
      <w:r w:rsidRPr="002630B5">
        <w:rPr>
          <w:rFonts w:hAnsi="ＭＳ 明朝"/>
          <w:color w:val="auto"/>
        </w:rPr>
        <w:t>住　所</w:t>
      </w:r>
    </w:p>
    <w:p w14:paraId="7FFEF5C5" w14:textId="77777777" w:rsidR="007D15A7" w:rsidRPr="002630B5" w:rsidRDefault="007D15A7" w:rsidP="007D15A7">
      <w:pPr>
        <w:spacing w:line="0" w:lineRule="atLeast"/>
        <w:ind w:firstLineChars="950" w:firstLine="2289"/>
        <w:rPr>
          <w:rFonts w:hAnsi="ＭＳ 明朝" w:hint="default"/>
          <w:color w:val="auto"/>
        </w:rPr>
      </w:pPr>
      <w:r w:rsidRPr="002630B5">
        <w:rPr>
          <w:rFonts w:hAnsi="ＭＳ 明朝"/>
          <w:color w:val="auto"/>
        </w:rPr>
        <w:t>氏　名　　　　　　　　　　　　　　　　　印</w:t>
      </w:r>
    </w:p>
    <w:p w14:paraId="25651E74" w14:textId="732773BC" w:rsidR="007D15A7" w:rsidRDefault="007D15A7" w:rsidP="007D15A7">
      <w:pPr>
        <w:ind w:left="884" w:hangingChars="400" w:hanging="884"/>
        <w:rPr>
          <w:rFonts w:hAnsi="ＭＳ 明朝" w:cs="ＭＳ 明朝" w:hint="default"/>
          <w:color w:val="auto"/>
          <w:spacing w:val="-7"/>
          <w:kern w:val="1"/>
          <w:sz w:val="21"/>
        </w:rPr>
      </w:pPr>
      <w:r w:rsidRPr="002630B5">
        <w:rPr>
          <w:rFonts w:hAnsi="ＭＳ 明朝"/>
          <w:color w:val="auto"/>
          <w:spacing w:val="-10"/>
        </w:rPr>
        <w:t xml:space="preserve">    </w:t>
      </w:r>
      <w:r w:rsidRPr="002630B5">
        <w:rPr>
          <w:rFonts w:hAnsi="ＭＳ 明朝"/>
          <w:color w:val="auto"/>
          <w:sz w:val="16"/>
        </w:rPr>
        <w:t>［注］受注者が共同企業体を結成している場合においては、受注者の住所及び氏名の欄には、共同企業体の名称並びに共同企業体の代表者及びその他の構成員の住所及び氏名を記入する</w:t>
      </w:r>
    </w:p>
    <w:p w14:paraId="55F65D50" w14:textId="77777777" w:rsidR="007D15A7" w:rsidRDefault="007D15A7">
      <w:pPr>
        <w:widowControl/>
        <w:suppressAutoHyphens w:val="0"/>
        <w:wordWrap/>
        <w:textAlignment w:val="auto"/>
        <w:rPr>
          <w:rFonts w:hAnsi="ＭＳ 明朝" w:cs="ＭＳ 明朝" w:hint="default"/>
          <w:color w:val="auto"/>
          <w:spacing w:val="-7"/>
          <w:kern w:val="1"/>
          <w:sz w:val="21"/>
        </w:rPr>
      </w:pPr>
      <w:r>
        <w:rPr>
          <w:rFonts w:hAnsi="ＭＳ 明朝" w:cs="ＭＳ 明朝" w:hint="default"/>
          <w:color w:val="auto"/>
          <w:spacing w:val="-7"/>
          <w:kern w:val="1"/>
          <w:sz w:val="21"/>
        </w:rPr>
        <w:br w:type="page"/>
      </w:r>
    </w:p>
    <w:p w14:paraId="38252EA2" w14:textId="334E17DE" w:rsidR="000A0C83" w:rsidRPr="005C31AC" w:rsidRDefault="000A0C83" w:rsidP="007B14DB">
      <w:pPr>
        <w:rPr>
          <w:rFonts w:hAnsi="ＭＳ 明朝" w:cs="ＭＳ 明朝" w:hint="default"/>
          <w:color w:val="auto"/>
          <w:spacing w:val="-7"/>
          <w:kern w:val="1"/>
          <w:sz w:val="21"/>
        </w:rPr>
      </w:pPr>
      <w:r w:rsidRPr="005C31AC">
        <w:rPr>
          <w:rFonts w:hAnsi="ＭＳ 明朝" w:cs="ＭＳ 明朝"/>
          <w:color w:val="auto"/>
          <w:spacing w:val="-7"/>
          <w:kern w:val="1"/>
          <w:sz w:val="21"/>
        </w:rPr>
        <w:lastRenderedPageBreak/>
        <w:t>別記様式第１０号（規格Ａ４）（第２１条関係）</w:t>
      </w:r>
    </w:p>
    <w:p w14:paraId="1BC2D895" w14:textId="77777777" w:rsidR="000A0C83" w:rsidRPr="00DF413F" w:rsidRDefault="000A0C83" w:rsidP="000A0C83">
      <w:pPr>
        <w:wordWrap/>
        <w:jc w:val="center"/>
        <w:rPr>
          <w:rFonts w:hAnsi="ＭＳ 明朝" w:cs="ＭＳ 明朝" w:hint="default"/>
          <w:color w:val="auto"/>
          <w:kern w:val="1"/>
          <w:sz w:val="21"/>
        </w:rPr>
      </w:pPr>
      <w:bookmarkStart w:id="1" w:name="_Hlk97556696"/>
      <w:bookmarkEnd w:id="1"/>
      <w:r w:rsidRPr="00DF413F">
        <w:rPr>
          <w:rFonts w:hAnsi="ＭＳ 明朝" w:cs="ＭＳ 明朝"/>
          <w:color w:val="auto"/>
          <w:spacing w:val="-7"/>
          <w:kern w:val="1"/>
          <w:sz w:val="21"/>
        </w:rPr>
        <w:t>建設工事請負契約約款</w:t>
      </w:r>
    </w:p>
    <w:p w14:paraId="07E417B4" w14:textId="77777777" w:rsidR="000A0C83" w:rsidRPr="00DF413F" w:rsidRDefault="000A0C83" w:rsidP="000A0C83">
      <w:pPr>
        <w:wordWrap/>
        <w:jc w:val="both"/>
        <w:rPr>
          <w:rFonts w:hAnsi="ＭＳ 明朝" w:cs="ＭＳ 明朝" w:hint="default"/>
          <w:color w:val="auto"/>
          <w:kern w:val="1"/>
          <w:sz w:val="21"/>
        </w:rPr>
      </w:pPr>
      <w:bookmarkStart w:id="2" w:name="_Hlk975566961"/>
      <w:bookmarkEnd w:id="2"/>
      <w:r w:rsidRPr="00DF413F">
        <w:rPr>
          <w:rFonts w:hAnsi="ＭＳ 明朝" w:cs="ＭＳ 明朝"/>
          <w:color w:val="auto"/>
          <w:spacing w:val="-7"/>
          <w:kern w:val="1"/>
          <w:sz w:val="21"/>
        </w:rPr>
        <w:t>（総則）</w:t>
      </w:r>
    </w:p>
    <w:p w14:paraId="1442D2C8"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第１条　</w:t>
      </w:r>
      <w:r w:rsidRPr="00DF413F">
        <w:rPr>
          <w:rFonts w:hAnsi="ＭＳ 明朝" w:cs="ＭＳ 明朝"/>
          <w:color w:val="auto"/>
          <w:spacing w:val="-9"/>
          <w:kern w:val="1"/>
          <w:sz w:val="21"/>
        </w:rPr>
        <w:t>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562F95FC"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受注者は、契約書記載の工事を契約書記載の工期内に完成し、工事目的物を発注者に引き渡すものとし、発注者は、その請負代金を支払うものとする。</w:t>
      </w:r>
    </w:p>
    <w:p w14:paraId="305E1DA6"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３　仮設、施工方法その他工事目的物を完成するために必要な一切の手段（以下「施工方法等」という。）については、この約款及び設計図書に特別の定めがある場合を除き、受注者がその責任において定める。</w:t>
      </w:r>
    </w:p>
    <w:p w14:paraId="05F5C5FC"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４　受注者は、この契約の履行に関して知り得た秘密を漏らしてはならない。</w:t>
      </w:r>
    </w:p>
    <w:p w14:paraId="6EEDF28E" w14:textId="77777777" w:rsidR="000A0C83" w:rsidRPr="00DF413F" w:rsidRDefault="000A0C83" w:rsidP="005C31AC">
      <w:pPr>
        <w:wordWrap/>
        <w:ind w:left="237" w:hangingChars="100" w:hanging="237"/>
        <w:jc w:val="both"/>
        <w:rPr>
          <w:rFonts w:hAnsi="ＭＳ 明朝" w:cs="ＭＳ 明朝" w:hint="default"/>
          <w:color w:val="auto"/>
          <w:kern w:val="1"/>
          <w:sz w:val="21"/>
        </w:rPr>
      </w:pPr>
      <w:r w:rsidRPr="00DF413F">
        <w:rPr>
          <w:rFonts w:hAnsi="ＭＳ 明朝" w:cs="ＭＳ 明朝"/>
          <w:color w:val="auto"/>
          <w:spacing w:val="-7"/>
          <w:kern w:val="1"/>
          <w:sz w:val="21"/>
        </w:rPr>
        <w:t>５　この約款に定める催告、請求、通知、報告、申出、承諾及び解除は、書面により行わなければならない。</w:t>
      </w:r>
    </w:p>
    <w:p w14:paraId="05C097A3"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６　この契約の履行に関して発注者と受注者との間で用いる言語は、日本語とする。</w:t>
      </w:r>
    </w:p>
    <w:p w14:paraId="64F08751"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７　この約款に定める金銭の支払いに用いる通貨は、日本円とする。</w:t>
      </w:r>
    </w:p>
    <w:p w14:paraId="0F97F3D8"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８　</w:t>
      </w:r>
      <w:r w:rsidRPr="00DF413F">
        <w:rPr>
          <w:rFonts w:hAnsi="ＭＳ 明朝" w:cs="ＭＳ 明朝"/>
          <w:color w:val="auto"/>
          <w:spacing w:val="-9"/>
          <w:kern w:val="1"/>
          <w:sz w:val="21"/>
        </w:rPr>
        <w:t>この契約の履行に関して発注者と受注者との間で用いる計量単位は、設計図書に特別の定めがある場合を除き、計量法（平成４年法律第５１号）に定めるものとする。</w:t>
      </w:r>
    </w:p>
    <w:p w14:paraId="43EB2C51"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９　</w:t>
      </w:r>
      <w:r w:rsidRPr="00DF413F">
        <w:rPr>
          <w:rFonts w:hAnsi="ＭＳ 明朝" w:cs="ＭＳ 明朝"/>
          <w:color w:val="auto"/>
          <w:spacing w:val="-9"/>
          <w:kern w:val="1"/>
          <w:sz w:val="21"/>
        </w:rPr>
        <w:t>この約款及び設計図書における期間の定めについては、民法（明治２９年法律第８９号）及び商法（明治３２年法律第４８号）の定めるところによるものとする。</w:t>
      </w:r>
    </w:p>
    <w:p w14:paraId="35AFB8D7"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3"/>
          <w:kern w:val="1"/>
          <w:sz w:val="21"/>
        </w:rPr>
        <w:t>10</w:t>
      </w:r>
      <w:r w:rsidRPr="00DF413F">
        <w:rPr>
          <w:rFonts w:hAnsi="ＭＳ 明朝" w:cs="ＭＳ 明朝"/>
          <w:color w:val="auto"/>
          <w:spacing w:val="-7"/>
          <w:kern w:val="1"/>
          <w:sz w:val="21"/>
        </w:rPr>
        <w:t xml:space="preserve">　この契約は、日本国の法令に準拠するものとする。</w:t>
      </w:r>
    </w:p>
    <w:p w14:paraId="7F3C70F9" w14:textId="77777777" w:rsidR="000A0C83" w:rsidRPr="00DF413F" w:rsidRDefault="000A0C83" w:rsidP="005C31AC">
      <w:pPr>
        <w:wordWrap/>
        <w:ind w:left="245" w:hangingChars="100" w:hanging="245"/>
        <w:jc w:val="both"/>
        <w:rPr>
          <w:rFonts w:hAnsi="ＭＳ 明朝" w:cs="ＭＳ 明朝" w:hint="default"/>
          <w:color w:val="auto"/>
          <w:kern w:val="1"/>
          <w:sz w:val="21"/>
        </w:rPr>
      </w:pPr>
      <w:r w:rsidRPr="00DF413F">
        <w:rPr>
          <w:rFonts w:hAnsi="ＭＳ 明朝" w:cs="ＭＳ 明朝"/>
          <w:color w:val="auto"/>
          <w:spacing w:val="-3"/>
          <w:kern w:val="1"/>
          <w:sz w:val="21"/>
        </w:rPr>
        <w:t>11</w:t>
      </w:r>
      <w:r w:rsidRPr="00DF413F">
        <w:rPr>
          <w:rFonts w:hAnsi="ＭＳ 明朝" w:cs="ＭＳ 明朝"/>
          <w:color w:val="auto"/>
          <w:spacing w:val="-7"/>
          <w:kern w:val="1"/>
          <w:sz w:val="21"/>
        </w:rPr>
        <w:t xml:space="preserve">　この契約に係る訴訟については、日本国の裁判所をもって合意による専属的管轄裁判所とする。</w:t>
      </w:r>
    </w:p>
    <w:p w14:paraId="10039CBA"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3"/>
          <w:kern w:val="1"/>
          <w:sz w:val="21"/>
        </w:rPr>
        <w:t>12</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14:paraId="0531A8D9"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（関連工事の調整）</w:t>
      </w:r>
    </w:p>
    <w:p w14:paraId="613F7DBD" w14:textId="77777777" w:rsidR="000A0C83" w:rsidRPr="00DF413F" w:rsidRDefault="000A0C83" w:rsidP="000A0C83">
      <w:pPr>
        <w:wordWrap/>
        <w:ind w:left="197" w:hanging="197"/>
        <w:jc w:val="both"/>
        <w:rPr>
          <w:rFonts w:hAnsi="ＭＳ 明朝" w:cs="ＭＳ 明朝" w:hint="default"/>
          <w:color w:val="auto"/>
          <w:spacing w:val="-11"/>
          <w:kern w:val="1"/>
          <w:sz w:val="21"/>
        </w:rPr>
      </w:pPr>
      <w:r w:rsidRPr="00DF413F">
        <w:rPr>
          <w:rFonts w:hAnsi="ＭＳ 明朝" w:cs="ＭＳ 明朝"/>
          <w:color w:val="auto"/>
          <w:spacing w:val="-7"/>
          <w:kern w:val="1"/>
          <w:sz w:val="21"/>
        </w:rPr>
        <w:t xml:space="preserve">第２条　</w:t>
      </w:r>
      <w:r w:rsidRPr="00DF413F">
        <w:rPr>
          <w:rFonts w:hAnsi="ＭＳ 明朝" w:cs="ＭＳ 明朝"/>
          <w:color w:val="auto"/>
          <w:spacing w:val="-9"/>
          <w:kern w:val="1"/>
          <w:sz w:val="21"/>
        </w:rPr>
        <w:t>発注者は、受注者の施工する工事及び発注者の発注に</w:t>
      </w:r>
      <w:r w:rsidRPr="00DF413F">
        <w:rPr>
          <w:rFonts w:hAnsi="ＭＳ 明朝" w:cs="ＭＳ 明朝"/>
          <w:color w:val="auto"/>
          <w:spacing w:val="-11"/>
          <w:kern w:val="1"/>
          <w:sz w:val="21"/>
        </w:rPr>
        <w:t>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14:paraId="4F6BC18B" w14:textId="1E0DC5DC" w:rsidR="00AC0CB4" w:rsidRPr="00DF413F" w:rsidRDefault="00AC0CB4"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11"/>
          <w:kern w:val="1"/>
          <w:sz w:val="21"/>
        </w:rPr>
        <w:t>２　発注者は、受注者の施工する工事及び設計図書に示した他の機関の発注に係る他の工事が施工上密接に関連する場合において、必要があるときは、その施工につき、当該他の機関と調整を行なうものとする。この場合においては、受注者は、発注者の調整に従い、当該他の機関の発注に係る工事の円滑な施工に協力しなければならない。</w:t>
      </w:r>
    </w:p>
    <w:p w14:paraId="6FCC6B4F"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（請負代金内訳書及び工程表）</w:t>
      </w:r>
    </w:p>
    <w:p w14:paraId="7B49DB5C"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第３条　</w:t>
      </w:r>
      <w:r w:rsidRPr="00DF413F">
        <w:rPr>
          <w:rFonts w:hAnsi="ＭＳ 明朝" w:cs="ＭＳ 明朝"/>
          <w:color w:val="auto"/>
          <w:spacing w:val="-9"/>
          <w:kern w:val="1"/>
          <w:sz w:val="21"/>
        </w:rPr>
        <w:t>受注者は、この契約締結後１０日以内に設計図書に基づいて、</w:t>
      </w:r>
      <w:r w:rsidRPr="00DF413F">
        <w:rPr>
          <w:rFonts w:hAnsi="ＭＳ 明朝" w:cs="ＭＳ 明朝"/>
          <w:color w:val="auto"/>
          <w:kern w:val="1"/>
          <w:sz w:val="21"/>
        </w:rPr>
        <w:t>請負代金内訳書（以下「内訳書」という。）及び</w:t>
      </w:r>
      <w:r w:rsidRPr="00DF413F">
        <w:rPr>
          <w:rFonts w:hAnsi="ＭＳ 明朝" w:cs="ＭＳ 明朝"/>
          <w:color w:val="auto"/>
          <w:spacing w:val="-9"/>
          <w:kern w:val="1"/>
          <w:sz w:val="21"/>
        </w:rPr>
        <w:t>工程表を作成し、発注者に提出しなければならない。</w:t>
      </w:r>
    </w:p>
    <w:p w14:paraId="77AB0753" w14:textId="6FA91D64" w:rsidR="000A0C83" w:rsidRPr="00DF413F" w:rsidRDefault="000A0C83" w:rsidP="00AC0CB4">
      <w:pPr>
        <w:wordWrap/>
        <w:ind w:left="251" w:hangingChars="100" w:hanging="251"/>
        <w:jc w:val="both"/>
        <w:rPr>
          <w:rFonts w:hAnsi="ＭＳ 明朝" w:cs="ＭＳ 明朝" w:hint="default"/>
          <w:color w:val="auto"/>
          <w:kern w:val="1"/>
          <w:sz w:val="21"/>
        </w:rPr>
      </w:pPr>
      <w:r w:rsidRPr="00DF413F">
        <w:rPr>
          <w:rFonts w:hAnsi="ＭＳ 明朝" w:cs="ＭＳ 明朝"/>
          <w:color w:val="auto"/>
          <w:kern w:val="1"/>
          <w:sz w:val="21"/>
        </w:rPr>
        <w:t>２　内訳書には、</w:t>
      </w:r>
      <w:r w:rsidR="00AC0CB4" w:rsidRPr="00DF413F">
        <w:rPr>
          <w:rFonts w:hAnsi="ＭＳ 明朝" w:cs="ＭＳ 明朝"/>
          <w:color w:val="auto"/>
          <w:kern w:val="1"/>
          <w:sz w:val="21"/>
        </w:rPr>
        <w:t>材料費、労務費、法定福利費（建設工事に従事する者の健康保険料等の事業</w:t>
      </w:r>
      <w:r w:rsidR="00785D6E" w:rsidRPr="00DF413F">
        <w:rPr>
          <w:rFonts w:hAnsi="ＭＳ 明朝" w:cs="ＭＳ 明朝"/>
          <w:color w:val="auto"/>
          <w:kern w:val="1"/>
          <w:sz w:val="21"/>
        </w:rPr>
        <w:t>主</w:t>
      </w:r>
      <w:r w:rsidR="00AC0CB4" w:rsidRPr="00DF413F">
        <w:rPr>
          <w:rFonts w:hAnsi="ＭＳ 明朝" w:cs="ＭＳ 明朝"/>
          <w:color w:val="auto"/>
          <w:kern w:val="1"/>
          <w:sz w:val="21"/>
        </w:rPr>
        <w:t>負担額をいう。）、安全衛生経費（建設工事従事者の安全及び健康の確保の推進に関する法律（平成２８年法律第１１１号）第１０条に規定する建設工事従事者の安全及び健康の確保に関する経費をいう。）</w:t>
      </w:r>
      <w:r w:rsidR="004A0214" w:rsidRPr="00DF413F">
        <w:rPr>
          <w:rFonts w:hAnsi="ＭＳ 明朝" w:cs="ＭＳ 明朝"/>
          <w:color w:val="auto"/>
          <w:kern w:val="1"/>
          <w:sz w:val="21"/>
        </w:rPr>
        <w:t>並びに建設業退職金共済契約（中小企業退職金共済法（昭和３４年法律第１６０号）第二条第五項に規定する特定業種退職金共済契約のうち、建設業に係るものをいう。）に係る掛金</w:t>
      </w:r>
      <w:r w:rsidRPr="00DF413F">
        <w:rPr>
          <w:rFonts w:hAnsi="ＭＳ 明朝" w:cs="ＭＳ 明朝"/>
          <w:color w:val="auto"/>
          <w:kern w:val="1"/>
          <w:sz w:val="21"/>
        </w:rPr>
        <w:t>を明示するものとする。</w:t>
      </w:r>
    </w:p>
    <w:p w14:paraId="6D9F0822" w14:textId="77777777" w:rsidR="000A0C83" w:rsidRPr="00DF413F" w:rsidRDefault="000A0C83" w:rsidP="000A0C83">
      <w:pPr>
        <w:wordWrap/>
        <w:jc w:val="both"/>
        <w:rPr>
          <w:rFonts w:hAnsi="ＭＳ 明朝" w:cs="ＭＳ 明朝" w:hint="default"/>
          <w:color w:val="auto"/>
          <w:spacing w:val="-7"/>
          <w:kern w:val="1"/>
          <w:sz w:val="21"/>
        </w:rPr>
      </w:pPr>
      <w:r w:rsidRPr="00DF413F">
        <w:rPr>
          <w:rFonts w:hAnsi="ＭＳ 明朝" w:cs="ＭＳ 明朝"/>
          <w:color w:val="auto"/>
          <w:spacing w:val="-7"/>
          <w:kern w:val="1"/>
          <w:sz w:val="21"/>
        </w:rPr>
        <w:t>３　内訳書及び工程表は、発注者及び受注者を拘束するものではない。</w:t>
      </w:r>
    </w:p>
    <w:p w14:paraId="594BD45B" w14:textId="77777777" w:rsidR="001B082D" w:rsidRPr="00DF413F" w:rsidRDefault="001B082D" w:rsidP="000A0C83">
      <w:pPr>
        <w:wordWrap/>
        <w:jc w:val="both"/>
        <w:rPr>
          <w:rFonts w:hAnsi="ＭＳ 明朝" w:cs="ＭＳ 明朝" w:hint="default"/>
          <w:color w:val="auto"/>
          <w:spacing w:val="-7"/>
          <w:kern w:val="1"/>
          <w:sz w:val="21"/>
        </w:rPr>
      </w:pPr>
    </w:p>
    <w:p w14:paraId="004A80C6" w14:textId="5A3C606B" w:rsidR="001B082D" w:rsidRPr="00DF413F" w:rsidRDefault="001B082D" w:rsidP="000A0C83">
      <w:pPr>
        <w:wordWrap/>
        <w:jc w:val="both"/>
        <w:rPr>
          <w:rFonts w:hAnsi="ＭＳ 明朝" w:cs="ＭＳ 明朝" w:hint="default"/>
          <w:color w:val="auto"/>
          <w:spacing w:val="-7"/>
          <w:kern w:val="1"/>
          <w:sz w:val="21"/>
        </w:rPr>
      </w:pPr>
      <w:r w:rsidRPr="00DF413F">
        <w:rPr>
          <w:rFonts w:hAnsi="ＭＳ 明朝" w:cs="ＭＳ 明朝"/>
          <w:color w:val="auto"/>
          <w:spacing w:val="-7"/>
          <w:kern w:val="1"/>
          <w:sz w:val="21"/>
        </w:rPr>
        <w:lastRenderedPageBreak/>
        <w:t>（適正な労務費の確保等）</w:t>
      </w:r>
    </w:p>
    <w:p w14:paraId="4CC9ED09" w14:textId="39A0238D" w:rsidR="001B082D" w:rsidRPr="00DF413F" w:rsidRDefault="001B082D" w:rsidP="001B082D">
      <w:pPr>
        <w:wordWrap/>
        <w:ind w:left="237" w:hangingChars="100" w:hanging="237"/>
        <w:jc w:val="both"/>
        <w:rPr>
          <w:rFonts w:hAnsi="ＭＳ 明朝" w:cs="ＭＳ 明朝" w:hint="default"/>
          <w:color w:val="auto"/>
          <w:spacing w:val="-7"/>
          <w:kern w:val="1"/>
          <w:sz w:val="21"/>
        </w:rPr>
      </w:pPr>
      <w:r w:rsidRPr="00DF413F">
        <w:rPr>
          <w:rFonts w:hAnsi="ＭＳ 明朝" w:cs="ＭＳ 明朝"/>
          <w:color w:val="auto"/>
          <w:spacing w:val="-7"/>
          <w:kern w:val="1"/>
          <w:sz w:val="21"/>
        </w:rPr>
        <w:t>第３条の２(Ａ)　発注者及び受注者は、請負代金内訳書に明示される労務費が、労務費に関する基準（建設業法（昭和２４年法律第１００号）第３４条第２項に基づき中央建設業審議会が勧告する基準をいう。以下同じ。）を踏まえた適正な労務費であることを確認する。</w:t>
      </w:r>
    </w:p>
    <w:p w14:paraId="0C1CEBEC" w14:textId="13AA4280" w:rsidR="001B082D" w:rsidRPr="00DF413F" w:rsidRDefault="001B082D" w:rsidP="001B082D">
      <w:pPr>
        <w:wordWrap/>
        <w:ind w:left="237" w:hangingChars="100" w:hanging="237"/>
        <w:jc w:val="both"/>
        <w:rPr>
          <w:rFonts w:hAnsi="ＭＳ 明朝" w:cs="ＭＳ 明朝" w:hint="default"/>
          <w:color w:val="auto"/>
          <w:spacing w:val="-7"/>
          <w:kern w:val="1"/>
          <w:sz w:val="21"/>
        </w:rPr>
      </w:pPr>
      <w:r w:rsidRPr="00DF413F">
        <w:rPr>
          <w:rFonts w:hAnsi="ＭＳ 明朝" w:cs="ＭＳ 明朝"/>
          <w:color w:val="auto"/>
          <w:spacing w:val="-7"/>
          <w:kern w:val="1"/>
          <w:sz w:val="21"/>
        </w:rPr>
        <w:t>２　発注者は、前項の請負代金内訳書に明示された労務費を含む請負代金額を受注者に支払わなければならない。</w:t>
      </w:r>
    </w:p>
    <w:p w14:paraId="48E206B9" w14:textId="505C138A" w:rsidR="001B082D" w:rsidRPr="00DF413F" w:rsidRDefault="001B082D" w:rsidP="001B082D">
      <w:pPr>
        <w:wordWrap/>
        <w:ind w:left="237" w:hangingChars="100" w:hanging="237"/>
        <w:jc w:val="both"/>
        <w:rPr>
          <w:rFonts w:hAnsi="ＭＳ 明朝" w:cs="ＭＳ 明朝" w:hint="default"/>
          <w:color w:val="auto"/>
          <w:spacing w:val="-7"/>
          <w:kern w:val="1"/>
          <w:sz w:val="21"/>
        </w:rPr>
      </w:pPr>
      <w:r w:rsidRPr="00DF413F">
        <w:rPr>
          <w:rFonts w:hAnsi="ＭＳ 明朝" w:cs="ＭＳ 明朝"/>
          <w:color w:val="auto"/>
          <w:spacing w:val="-7"/>
          <w:kern w:val="1"/>
          <w:sz w:val="21"/>
        </w:rPr>
        <w:t>３　受注者は、次に掲げる事項を行わなければならない。</w:t>
      </w:r>
    </w:p>
    <w:p w14:paraId="25CB72E9" w14:textId="37C40CAF" w:rsidR="001B082D" w:rsidRPr="00DF413F" w:rsidRDefault="001B082D" w:rsidP="001B082D">
      <w:pPr>
        <w:pStyle w:val="ac"/>
        <w:numPr>
          <w:ilvl w:val="0"/>
          <w:numId w:val="14"/>
        </w:numPr>
        <w:wordWrap/>
        <w:ind w:leftChars="0"/>
        <w:jc w:val="both"/>
        <w:rPr>
          <w:rFonts w:hAnsi="ＭＳ 明朝" w:cs="ＭＳ 明朝" w:hint="default"/>
          <w:color w:val="auto"/>
          <w:spacing w:val="-7"/>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7"/>
          <w:kern w:val="1"/>
          <w:sz w:val="21"/>
        </w:rPr>
        <w:t xml:space="preserve"> </w:t>
      </w:r>
      <w:r w:rsidRPr="00DF413F">
        <w:rPr>
          <w:rFonts w:hAnsi="ＭＳ 明朝" w:cs="ＭＳ 明朝"/>
          <w:color w:val="auto"/>
          <w:spacing w:val="-7"/>
          <w:kern w:val="1"/>
          <w:sz w:val="21"/>
        </w:rPr>
        <w:t>適正な賃金をその雇用する技能者に支払うものとすること。</w:t>
      </w:r>
    </w:p>
    <w:p w14:paraId="54938539" w14:textId="75654752" w:rsidR="001B082D" w:rsidRPr="00DF413F" w:rsidRDefault="001B082D" w:rsidP="001B082D">
      <w:pPr>
        <w:pStyle w:val="ac"/>
        <w:numPr>
          <w:ilvl w:val="0"/>
          <w:numId w:val="14"/>
        </w:numPr>
        <w:wordWrap/>
        <w:ind w:leftChars="0"/>
        <w:jc w:val="both"/>
        <w:rPr>
          <w:rFonts w:hAnsi="ＭＳ 明朝" w:cs="ＭＳ 明朝" w:hint="default"/>
          <w:color w:val="auto"/>
          <w:spacing w:val="-7"/>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7"/>
          <w:kern w:val="1"/>
          <w:sz w:val="21"/>
        </w:rPr>
        <w:t xml:space="preserve"> </w:t>
      </w:r>
      <w:r w:rsidRPr="00DF413F">
        <w:rPr>
          <w:rFonts w:hAnsi="ＭＳ 明朝" w:cs="ＭＳ 明朝"/>
          <w:color w:val="auto"/>
          <w:spacing w:val="-7"/>
          <w:kern w:val="1"/>
          <w:sz w:val="21"/>
        </w:rPr>
        <w:t>労務費に関する基準を踏まえた適正な労務費</w:t>
      </w:r>
      <w:r w:rsidR="005467C0" w:rsidRPr="00DF413F">
        <w:rPr>
          <w:rFonts w:hAnsi="ＭＳ 明朝" w:cs="ＭＳ 明朝"/>
          <w:color w:val="auto"/>
          <w:spacing w:val="-7"/>
          <w:kern w:val="1"/>
          <w:sz w:val="21"/>
        </w:rPr>
        <w:t>を</w:t>
      </w:r>
      <w:r w:rsidR="00B71364" w:rsidRPr="00DF413F">
        <w:rPr>
          <w:rFonts w:hAnsi="ＭＳ 明朝" w:cs="ＭＳ 明朝"/>
          <w:color w:val="auto"/>
          <w:spacing w:val="-7"/>
          <w:kern w:val="1"/>
          <w:sz w:val="21"/>
        </w:rPr>
        <w:t>直接下請契約を締結する者（次号において「下請負人」という。）に支払うものとすること。</w:t>
      </w:r>
    </w:p>
    <w:p w14:paraId="03682A12" w14:textId="34EA395B" w:rsidR="00B71364" w:rsidRPr="00DF413F" w:rsidRDefault="00B71364" w:rsidP="001B082D">
      <w:pPr>
        <w:pStyle w:val="ac"/>
        <w:numPr>
          <w:ilvl w:val="0"/>
          <w:numId w:val="14"/>
        </w:numPr>
        <w:wordWrap/>
        <w:ind w:leftChars="0"/>
        <w:jc w:val="both"/>
        <w:rPr>
          <w:rFonts w:hAnsi="ＭＳ 明朝" w:cs="ＭＳ 明朝" w:hint="default"/>
          <w:color w:val="auto"/>
          <w:spacing w:val="-7"/>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7"/>
          <w:kern w:val="1"/>
          <w:sz w:val="21"/>
        </w:rPr>
        <w:t xml:space="preserve"> </w:t>
      </w:r>
      <w:r w:rsidRPr="00DF413F">
        <w:rPr>
          <w:rFonts w:hAnsi="ＭＳ 明朝" w:cs="ＭＳ 明朝"/>
          <w:color w:val="auto"/>
          <w:spacing w:val="-7"/>
          <w:kern w:val="1"/>
          <w:sz w:val="21"/>
        </w:rPr>
        <w:t>下請負人との間で、次に掲げる事項を約する契約を締結すること。</w:t>
      </w:r>
    </w:p>
    <w:p w14:paraId="4A6CE9DD" w14:textId="64B6DCA7" w:rsidR="00B71364" w:rsidRPr="00DF413F" w:rsidRDefault="00B71364" w:rsidP="00B71364">
      <w:pPr>
        <w:pStyle w:val="ac"/>
        <w:wordWrap/>
        <w:ind w:leftChars="0" w:left="600"/>
        <w:jc w:val="both"/>
        <w:rPr>
          <w:rFonts w:hAnsi="ＭＳ 明朝" w:cs="ＭＳ 明朝" w:hint="default"/>
          <w:color w:val="auto"/>
          <w:spacing w:val="-7"/>
          <w:kern w:val="1"/>
          <w:sz w:val="21"/>
        </w:rPr>
      </w:pPr>
      <w:r w:rsidRPr="00DF413F">
        <w:rPr>
          <w:rFonts w:hAnsi="ＭＳ 明朝" w:cs="ＭＳ 明朝"/>
          <w:color w:val="auto"/>
          <w:spacing w:val="-7"/>
          <w:kern w:val="1"/>
          <w:sz w:val="21"/>
        </w:rPr>
        <w:t>イ　下請負人が適正な賃金をその雇用する技能者に支払うこと。</w:t>
      </w:r>
    </w:p>
    <w:p w14:paraId="78E2F94E" w14:textId="0A6142C6" w:rsidR="00B71364" w:rsidRPr="00DF413F" w:rsidRDefault="00B71364" w:rsidP="00B71364">
      <w:pPr>
        <w:pStyle w:val="ac"/>
        <w:wordWrap/>
        <w:ind w:leftChars="250" w:left="957" w:hangingChars="150" w:hanging="355"/>
        <w:jc w:val="both"/>
        <w:rPr>
          <w:rFonts w:hAnsi="ＭＳ 明朝" w:cs="ＭＳ 明朝" w:hint="default"/>
          <w:color w:val="auto"/>
          <w:spacing w:val="-7"/>
          <w:kern w:val="1"/>
          <w:sz w:val="21"/>
        </w:rPr>
      </w:pPr>
      <w:r w:rsidRPr="00DF413F">
        <w:rPr>
          <w:rFonts w:hAnsi="ＭＳ 明朝" w:cs="ＭＳ 明朝"/>
          <w:color w:val="auto"/>
          <w:spacing w:val="-7"/>
          <w:kern w:val="1"/>
          <w:sz w:val="21"/>
        </w:rPr>
        <w:t>ロ　下請負人が労務費に関する基準を踏まえた適正な労務費を当該下請負人が直接下　　請契約を締結する者（ハにおいて「再下請負人」という。）に支払うこと。</w:t>
      </w:r>
    </w:p>
    <w:p w14:paraId="2E8745E1" w14:textId="03ACC736" w:rsidR="00B71364" w:rsidRPr="00DF413F" w:rsidRDefault="00B71364" w:rsidP="00B71364">
      <w:pPr>
        <w:pStyle w:val="ac"/>
        <w:wordWrap/>
        <w:ind w:leftChars="250" w:left="957" w:hangingChars="150" w:hanging="355"/>
        <w:jc w:val="both"/>
        <w:rPr>
          <w:rFonts w:hAnsi="ＭＳ 明朝" w:cs="ＭＳ 明朝" w:hint="default"/>
          <w:color w:val="auto"/>
          <w:spacing w:val="-7"/>
          <w:kern w:val="1"/>
          <w:sz w:val="21"/>
        </w:rPr>
      </w:pPr>
      <w:r w:rsidRPr="00DF413F">
        <w:rPr>
          <w:rFonts w:hAnsi="ＭＳ 明朝" w:cs="ＭＳ 明朝"/>
          <w:color w:val="auto"/>
          <w:spacing w:val="-7"/>
          <w:kern w:val="1"/>
          <w:sz w:val="21"/>
        </w:rPr>
        <w:t>ハ　下請負人が、再下請負人との間で、建設工事標準下請契約約款第二条の二に定める事項を含む契約を締結すること。</w:t>
      </w:r>
    </w:p>
    <w:p w14:paraId="7E40BF3D" w14:textId="3DAD3C32" w:rsidR="00B71364" w:rsidRPr="00DF413F" w:rsidRDefault="00B71364" w:rsidP="00B71364">
      <w:pPr>
        <w:pStyle w:val="ac"/>
        <w:wordWrap/>
        <w:ind w:leftChars="250" w:left="957" w:hangingChars="150" w:hanging="355"/>
        <w:jc w:val="both"/>
        <w:rPr>
          <w:rFonts w:hAnsi="ＭＳ 明朝" w:cs="ＭＳ 明朝" w:hint="default"/>
          <w:color w:val="auto"/>
          <w:spacing w:val="-7"/>
          <w:kern w:val="1"/>
          <w:sz w:val="21"/>
        </w:rPr>
      </w:pPr>
      <w:r w:rsidRPr="00DF413F">
        <w:rPr>
          <w:rFonts w:hAnsi="ＭＳ 明朝" w:cs="ＭＳ 明朝"/>
          <w:color w:val="auto"/>
          <w:spacing w:val="-7"/>
          <w:kern w:val="1"/>
          <w:sz w:val="21"/>
        </w:rPr>
        <w:t>ニ　受注者からの求めに応じて、イ及びロの支払並びにハの契約を締結したことに関する書面を提出すること。</w:t>
      </w:r>
    </w:p>
    <w:p w14:paraId="11ADB58D" w14:textId="45D986F4" w:rsidR="00B71364" w:rsidRPr="00DF413F" w:rsidRDefault="00B71364" w:rsidP="00B71364">
      <w:pPr>
        <w:wordWrap/>
        <w:ind w:left="237" w:hangingChars="100" w:hanging="237"/>
        <w:jc w:val="both"/>
        <w:rPr>
          <w:rFonts w:hAnsi="ＭＳ 明朝" w:cs="ＭＳ 明朝" w:hint="default"/>
          <w:color w:val="auto"/>
          <w:spacing w:val="-7"/>
          <w:kern w:val="1"/>
          <w:sz w:val="21"/>
        </w:rPr>
      </w:pPr>
      <w:r w:rsidRPr="00DF413F">
        <w:rPr>
          <w:rFonts w:hAnsi="ＭＳ 明朝" w:cs="ＭＳ 明朝"/>
          <w:color w:val="auto"/>
          <w:spacing w:val="-7"/>
          <w:kern w:val="1"/>
          <w:sz w:val="21"/>
        </w:rPr>
        <w:t>４　発注者は、受注者に対して、適正な労務費の確保等のためその他必要があると認められるときは、理由を付して、相当の期間を定めて、次に掲げる書面の提出を求めることができる。</w:t>
      </w:r>
    </w:p>
    <w:p w14:paraId="3084DB07" w14:textId="5AEC13A2" w:rsidR="00B71364" w:rsidRPr="00DF413F" w:rsidRDefault="005C31AC" w:rsidP="005C31AC">
      <w:pPr>
        <w:pStyle w:val="ac"/>
        <w:numPr>
          <w:ilvl w:val="0"/>
          <w:numId w:val="22"/>
        </w:numPr>
        <w:wordWrap/>
        <w:ind w:leftChars="0"/>
        <w:jc w:val="both"/>
        <w:rPr>
          <w:rFonts w:hAnsi="ＭＳ 明朝" w:cs="ＭＳ 明朝" w:hint="default"/>
          <w:color w:val="auto"/>
          <w:spacing w:val="-7"/>
          <w:kern w:val="1"/>
          <w:sz w:val="21"/>
        </w:rPr>
      </w:pPr>
      <w:r w:rsidRPr="00DF413F">
        <w:rPr>
          <w:rFonts w:hAnsi="ＭＳ 明朝" w:cs="ＭＳ 明朝"/>
          <w:color w:val="auto"/>
          <w:spacing w:val="-7"/>
          <w:kern w:val="1"/>
          <w:sz w:val="21"/>
        </w:rPr>
        <w:t xml:space="preserve">  </w:t>
      </w:r>
      <w:r w:rsidR="00B71364" w:rsidRPr="00DF413F">
        <w:rPr>
          <w:rFonts w:hAnsi="ＭＳ 明朝" w:cs="ＭＳ 明朝"/>
          <w:color w:val="auto"/>
          <w:spacing w:val="-7"/>
          <w:kern w:val="1"/>
          <w:sz w:val="21"/>
        </w:rPr>
        <w:t>前項第１号の支払に関する書面</w:t>
      </w:r>
    </w:p>
    <w:p w14:paraId="2027D291" w14:textId="50B3C059" w:rsidR="00B71364" w:rsidRPr="00DF413F" w:rsidRDefault="005C31AC" w:rsidP="005C31AC">
      <w:pPr>
        <w:pStyle w:val="ac"/>
        <w:numPr>
          <w:ilvl w:val="0"/>
          <w:numId w:val="22"/>
        </w:numPr>
        <w:wordWrap/>
        <w:ind w:leftChars="0"/>
        <w:jc w:val="both"/>
        <w:rPr>
          <w:rFonts w:hAnsi="ＭＳ 明朝" w:cs="ＭＳ 明朝" w:hint="default"/>
          <w:color w:val="auto"/>
          <w:spacing w:val="-7"/>
          <w:kern w:val="1"/>
          <w:sz w:val="21"/>
        </w:rPr>
      </w:pPr>
      <w:r w:rsidRPr="00DF413F">
        <w:rPr>
          <w:rFonts w:hAnsi="ＭＳ 明朝" w:cs="ＭＳ 明朝"/>
          <w:color w:val="auto"/>
          <w:spacing w:val="-7"/>
          <w:kern w:val="1"/>
          <w:sz w:val="21"/>
        </w:rPr>
        <w:t xml:space="preserve">  </w:t>
      </w:r>
      <w:r w:rsidR="00B71364" w:rsidRPr="00DF413F">
        <w:rPr>
          <w:rFonts w:hAnsi="ＭＳ 明朝" w:cs="ＭＳ 明朝"/>
          <w:color w:val="auto"/>
          <w:spacing w:val="-7"/>
          <w:kern w:val="1"/>
          <w:sz w:val="21"/>
        </w:rPr>
        <w:t>前項第２号の支払に関する書面</w:t>
      </w:r>
    </w:p>
    <w:p w14:paraId="03FFB5A2" w14:textId="39D1954C" w:rsidR="00B71364" w:rsidRPr="00DF413F" w:rsidRDefault="005C31AC" w:rsidP="005C31AC">
      <w:pPr>
        <w:pStyle w:val="ac"/>
        <w:numPr>
          <w:ilvl w:val="0"/>
          <w:numId w:val="22"/>
        </w:numPr>
        <w:wordWrap/>
        <w:ind w:leftChars="0"/>
        <w:jc w:val="both"/>
        <w:rPr>
          <w:rFonts w:hAnsi="ＭＳ 明朝" w:cs="ＭＳ 明朝" w:hint="default"/>
          <w:color w:val="auto"/>
          <w:spacing w:val="-7"/>
          <w:kern w:val="1"/>
          <w:sz w:val="21"/>
        </w:rPr>
      </w:pPr>
      <w:r w:rsidRPr="00DF413F">
        <w:rPr>
          <w:rFonts w:hAnsi="ＭＳ 明朝" w:cs="ＭＳ 明朝"/>
          <w:color w:val="auto"/>
          <w:spacing w:val="-7"/>
          <w:kern w:val="1"/>
          <w:sz w:val="21"/>
        </w:rPr>
        <w:t xml:space="preserve">  </w:t>
      </w:r>
      <w:r w:rsidR="00B71364" w:rsidRPr="00DF413F">
        <w:rPr>
          <w:rFonts w:hAnsi="ＭＳ 明朝" w:cs="ＭＳ 明朝"/>
          <w:color w:val="auto"/>
          <w:spacing w:val="-7"/>
          <w:kern w:val="1"/>
          <w:sz w:val="21"/>
        </w:rPr>
        <w:t>前項第３号の契約を締結したことに関する書面</w:t>
      </w:r>
    </w:p>
    <w:p w14:paraId="76FFA4E2" w14:textId="2950E275" w:rsidR="00B71364" w:rsidRPr="00DF413F" w:rsidRDefault="00B71364" w:rsidP="00B71364">
      <w:pPr>
        <w:wordWrap/>
        <w:ind w:left="237" w:hangingChars="100" w:hanging="237"/>
        <w:jc w:val="both"/>
        <w:rPr>
          <w:rFonts w:hAnsi="ＭＳ 明朝" w:cs="ＭＳ 明朝" w:hint="default"/>
          <w:color w:val="auto"/>
          <w:spacing w:val="-7"/>
          <w:kern w:val="1"/>
          <w:sz w:val="21"/>
        </w:rPr>
      </w:pPr>
      <w:r w:rsidRPr="00DF413F">
        <w:rPr>
          <w:rFonts w:hAnsi="ＭＳ 明朝" w:cs="ＭＳ 明朝"/>
          <w:color w:val="auto"/>
          <w:spacing w:val="-7"/>
          <w:kern w:val="1"/>
          <w:sz w:val="21"/>
        </w:rPr>
        <w:t>５　受注者は、前項の規定による請求があったときは、前項各号に掲げる書面を提出するものとする。</w:t>
      </w:r>
    </w:p>
    <w:p w14:paraId="0B029C9E" w14:textId="6F53ED73" w:rsidR="001B082D" w:rsidRPr="00DF413F" w:rsidRDefault="0076263B" w:rsidP="001B082D">
      <w:pPr>
        <w:wordWrap/>
        <w:ind w:left="251" w:hangingChars="100" w:hanging="251"/>
        <w:jc w:val="both"/>
        <w:rPr>
          <w:rFonts w:hAnsi="ＭＳ 明朝" w:cs="ＭＳ 明朝" w:hint="default"/>
          <w:color w:val="auto"/>
          <w:kern w:val="1"/>
          <w:sz w:val="21"/>
        </w:rPr>
      </w:pPr>
      <w:r w:rsidRPr="00DF413F">
        <w:rPr>
          <w:rFonts w:hAnsi="ＭＳ 明朝" w:cs="ＭＳ 明朝"/>
          <w:color w:val="auto"/>
          <w:kern w:val="1"/>
          <w:sz w:val="21"/>
        </w:rPr>
        <w:t>（適正な労務費の確保等）</w:t>
      </w:r>
    </w:p>
    <w:p w14:paraId="097823A8" w14:textId="2D8E5B47" w:rsidR="0076263B" w:rsidRPr="00DF413F" w:rsidRDefault="0076263B" w:rsidP="001B082D">
      <w:pPr>
        <w:wordWrap/>
        <w:ind w:left="251" w:hangingChars="100" w:hanging="251"/>
        <w:jc w:val="both"/>
        <w:rPr>
          <w:rFonts w:hAnsi="ＭＳ 明朝" w:cs="ＭＳ 明朝" w:hint="default"/>
          <w:color w:val="auto"/>
          <w:kern w:val="1"/>
          <w:sz w:val="21"/>
        </w:rPr>
      </w:pPr>
      <w:r w:rsidRPr="00DF413F">
        <w:rPr>
          <w:rFonts w:hAnsi="ＭＳ 明朝" w:cs="ＭＳ 明朝"/>
          <w:color w:val="auto"/>
          <w:kern w:val="1"/>
          <w:sz w:val="21"/>
        </w:rPr>
        <w:t>第３条の２(Ｂ)　発注者及び受注者は、請負代金内訳書に明示される労務費が、労務費に関する基準（建設業法（昭和２４年法律第１００号）第３４条第２項に基づき中央建設業審議会が勧告する基準をいう。以下同じ。）</w:t>
      </w:r>
      <w:r w:rsidR="00785D6E" w:rsidRPr="00DF413F">
        <w:rPr>
          <w:rFonts w:hAnsi="ＭＳ 明朝" w:cs="ＭＳ 明朝"/>
          <w:color w:val="auto"/>
          <w:kern w:val="1"/>
          <w:sz w:val="21"/>
        </w:rPr>
        <w:t>を</w:t>
      </w:r>
      <w:r w:rsidRPr="00DF413F">
        <w:rPr>
          <w:rFonts w:hAnsi="ＭＳ 明朝" w:cs="ＭＳ 明朝"/>
          <w:color w:val="auto"/>
          <w:kern w:val="1"/>
          <w:sz w:val="21"/>
        </w:rPr>
        <w:t>踏まえた適正な労務費であることを確認する。</w:t>
      </w:r>
    </w:p>
    <w:p w14:paraId="317E0B8B" w14:textId="359CA58F" w:rsidR="00BD6C50" w:rsidRPr="00DF413F" w:rsidRDefault="00BD6C50" w:rsidP="001B082D">
      <w:pPr>
        <w:wordWrap/>
        <w:ind w:left="251" w:hangingChars="100" w:hanging="251"/>
        <w:jc w:val="both"/>
        <w:rPr>
          <w:rFonts w:hAnsi="ＭＳ 明朝" w:cs="ＭＳ 明朝" w:hint="default"/>
          <w:color w:val="auto"/>
          <w:kern w:val="1"/>
          <w:sz w:val="21"/>
        </w:rPr>
      </w:pPr>
      <w:r w:rsidRPr="00DF413F">
        <w:rPr>
          <w:rFonts w:hAnsi="ＭＳ 明朝" w:cs="ＭＳ 明朝"/>
          <w:color w:val="auto"/>
          <w:kern w:val="1"/>
          <w:sz w:val="21"/>
        </w:rPr>
        <w:t>２　発注者は、前項の請負代金内訳書に明示された労務費を含む請負代金額を受注者に支払わなければならない。</w:t>
      </w:r>
    </w:p>
    <w:p w14:paraId="5703D9AA" w14:textId="568F470C" w:rsidR="00BD6C50" w:rsidRPr="00DF413F" w:rsidRDefault="00BD6C50" w:rsidP="001B082D">
      <w:pPr>
        <w:wordWrap/>
        <w:ind w:left="251" w:hangingChars="100" w:hanging="251"/>
        <w:jc w:val="both"/>
        <w:rPr>
          <w:rFonts w:hAnsi="ＭＳ 明朝" w:cs="ＭＳ 明朝" w:hint="default"/>
          <w:color w:val="auto"/>
          <w:kern w:val="1"/>
          <w:sz w:val="21"/>
        </w:rPr>
      </w:pPr>
      <w:r w:rsidRPr="00DF413F">
        <w:rPr>
          <w:rFonts w:hAnsi="ＭＳ 明朝" w:cs="ＭＳ 明朝"/>
          <w:color w:val="auto"/>
          <w:kern w:val="1"/>
          <w:sz w:val="21"/>
        </w:rPr>
        <w:t>３　受注者は、次に掲げる事項を行わなければならない。</w:t>
      </w:r>
    </w:p>
    <w:p w14:paraId="0C412519" w14:textId="162B58BB" w:rsidR="00BD6C50" w:rsidRPr="00DF413F" w:rsidRDefault="00BD6C50" w:rsidP="00BD6C50">
      <w:pPr>
        <w:pStyle w:val="ac"/>
        <w:numPr>
          <w:ilvl w:val="0"/>
          <w:numId w:val="19"/>
        </w:numPr>
        <w:wordWrap/>
        <w:ind w:leftChars="0"/>
        <w:jc w:val="both"/>
        <w:rPr>
          <w:rFonts w:hAnsi="ＭＳ 明朝" w:cs="ＭＳ 明朝" w:hint="default"/>
          <w:color w:val="auto"/>
          <w:kern w:val="1"/>
          <w:sz w:val="21"/>
        </w:rPr>
      </w:pPr>
      <w:r w:rsidRPr="00DF413F">
        <w:rPr>
          <w:rFonts w:hAnsi="ＭＳ 明朝" w:cs="ＭＳ 明朝"/>
          <w:color w:val="auto"/>
          <w:kern w:val="1"/>
          <w:sz w:val="21"/>
        </w:rPr>
        <w:t>適正な</w:t>
      </w:r>
      <w:r w:rsidR="00EE515B" w:rsidRPr="00DF413F">
        <w:rPr>
          <w:rFonts w:hAnsi="ＭＳ 明朝" w:cs="ＭＳ 明朝"/>
          <w:color w:val="auto"/>
          <w:kern w:val="1"/>
          <w:sz w:val="21"/>
        </w:rPr>
        <w:t>賃金をその雇用する技能者に支払うものとすること。</w:t>
      </w:r>
    </w:p>
    <w:p w14:paraId="22A8D408" w14:textId="2DD4A6B4" w:rsidR="00EE515B" w:rsidRPr="00DF413F" w:rsidRDefault="00EE515B" w:rsidP="00BD6C50">
      <w:pPr>
        <w:pStyle w:val="ac"/>
        <w:numPr>
          <w:ilvl w:val="0"/>
          <w:numId w:val="19"/>
        </w:numPr>
        <w:wordWrap/>
        <w:ind w:leftChars="0"/>
        <w:jc w:val="both"/>
        <w:rPr>
          <w:rFonts w:hAnsi="ＭＳ 明朝" w:cs="ＭＳ 明朝" w:hint="default"/>
          <w:color w:val="auto"/>
          <w:kern w:val="1"/>
          <w:sz w:val="21"/>
        </w:rPr>
      </w:pPr>
      <w:r w:rsidRPr="00DF413F">
        <w:rPr>
          <w:rFonts w:hAnsi="ＭＳ 明朝" w:cs="ＭＳ 明朝"/>
          <w:color w:val="auto"/>
          <w:kern w:val="1"/>
          <w:sz w:val="21"/>
        </w:rPr>
        <w:t>労務費に関する基準を踏まえた適正な労務費を直接下請契約を締結する者に支払うものとすること。</w:t>
      </w:r>
    </w:p>
    <w:p w14:paraId="70287563" w14:textId="02542B03" w:rsidR="00EE515B" w:rsidRPr="00DF413F" w:rsidRDefault="00EE515B" w:rsidP="00EE515B">
      <w:pPr>
        <w:wordWrap/>
        <w:ind w:left="251" w:hangingChars="100" w:hanging="251"/>
        <w:jc w:val="both"/>
        <w:rPr>
          <w:rFonts w:hAnsi="ＭＳ 明朝" w:cs="ＭＳ 明朝" w:hint="default"/>
          <w:color w:val="auto"/>
          <w:kern w:val="1"/>
          <w:sz w:val="21"/>
        </w:rPr>
      </w:pPr>
      <w:r w:rsidRPr="00DF413F">
        <w:rPr>
          <w:rFonts w:hAnsi="ＭＳ 明朝" w:cs="ＭＳ 明朝"/>
          <w:color w:val="auto"/>
          <w:kern w:val="1"/>
          <w:sz w:val="21"/>
        </w:rPr>
        <w:t>４　発注者は、受注者に対して、適正な労務費の確保等のためその他必要があると認められるときは、理由を付して、相当の期間を定めて、次に掲げる書面の提出を求めることができる。</w:t>
      </w:r>
    </w:p>
    <w:p w14:paraId="08B6420A" w14:textId="16FED617" w:rsidR="00EE515B" w:rsidRPr="00DF413F" w:rsidRDefault="00EE515B" w:rsidP="005C31AC">
      <w:pPr>
        <w:pStyle w:val="ac"/>
        <w:numPr>
          <w:ilvl w:val="0"/>
          <w:numId w:val="27"/>
        </w:numPr>
        <w:wordWrap/>
        <w:ind w:leftChars="0"/>
        <w:jc w:val="both"/>
        <w:rPr>
          <w:rFonts w:hAnsi="ＭＳ 明朝" w:cs="ＭＳ 明朝" w:hint="default"/>
          <w:color w:val="auto"/>
          <w:kern w:val="1"/>
          <w:sz w:val="21"/>
        </w:rPr>
      </w:pPr>
      <w:r w:rsidRPr="00DF413F">
        <w:rPr>
          <w:rFonts w:hAnsi="ＭＳ 明朝" w:cs="ＭＳ 明朝"/>
          <w:color w:val="auto"/>
          <w:kern w:val="1"/>
          <w:sz w:val="21"/>
        </w:rPr>
        <w:t>前項第１号の支払に関する書面</w:t>
      </w:r>
    </w:p>
    <w:p w14:paraId="7BF4ACA1" w14:textId="5F5AD5FA" w:rsidR="00EE515B" w:rsidRPr="00DF413F" w:rsidRDefault="00EE515B" w:rsidP="005C31AC">
      <w:pPr>
        <w:pStyle w:val="ac"/>
        <w:numPr>
          <w:ilvl w:val="0"/>
          <w:numId w:val="27"/>
        </w:numPr>
        <w:wordWrap/>
        <w:ind w:leftChars="0"/>
        <w:jc w:val="both"/>
        <w:rPr>
          <w:rFonts w:hAnsi="ＭＳ 明朝" w:cs="ＭＳ 明朝" w:hint="default"/>
          <w:color w:val="auto"/>
          <w:kern w:val="1"/>
          <w:sz w:val="21"/>
        </w:rPr>
      </w:pPr>
      <w:r w:rsidRPr="00DF413F">
        <w:rPr>
          <w:rFonts w:hAnsi="ＭＳ 明朝" w:cs="ＭＳ 明朝"/>
          <w:color w:val="auto"/>
          <w:kern w:val="1"/>
          <w:sz w:val="21"/>
        </w:rPr>
        <w:t>前項第２号の支払に関する書面</w:t>
      </w:r>
    </w:p>
    <w:p w14:paraId="241FCFCD" w14:textId="7FBF7FC1" w:rsidR="00EE515B" w:rsidRPr="00DF413F" w:rsidRDefault="00EE515B" w:rsidP="00EE515B">
      <w:pPr>
        <w:wordWrap/>
        <w:ind w:left="251" w:hangingChars="100" w:hanging="251"/>
        <w:jc w:val="both"/>
        <w:rPr>
          <w:rFonts w:hAnsi="ＭＳ 明朝" w:cs="ＭＳ 明朝" w:hint="default"/>
          <w:color w:val="auto"/>
          <w:kern w:val="1"/>
          <w:sz w:val="21"/>
        </w:rPr>
      </w:pPr>
      <w:r w:rsidRPr="00DF413F">
        <w:rPr>
          <w:rFonts w:hAnsi="ＭＳ 明朝" w:cs="ＭＳ 明朝"/>
          <w:color w:val="auto"/>
          <w:kern w:val="1"/>
          <w:sz w:val="21"/>
        </w:rPr>
        <w:t>５　受注者は、前項の規定による請求があったときは、前項各号に掲げる書面を提出するものとする。</w:t>
      </w:r>
    </w:p>
    <w:p w14:paraId="4B6F9223"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（契約の保証）</w:t>
      </w:r>
    </w:p>
    <w:p w14:paraId="20C82B6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第４条（Ａ）　</w:t>
      </w:r>
      <w:r w:rsidRPr="00DF413F">
        <w:rPr>
          <w:rFonts w:hAnsi="ＭＳ 明朝" w:cs="ＭＳ 明朝"/>
          <w:color w:val="auto"/>
          <w:spacing w:val="-9"/>
          <w:kern w:val="1"/>
          <w:sz w:val="21"/>
        </w:rPr>
        <w:t>受注者は、この契約の締結と同時に、次の各号のいずれかに掲げる保証を付さなければならない。ただし、第５号の場合においては、履行保証保険契約の締結後、直ちにその保証証券を発注者に寄託しなければならない。</w:t>
      </w:r>
    </w:p>
    <w:p w14:paraId="51F5282B" w14:textId="73FF993A" w:rsidR="000A0C83" w:rsidRPr="00DF413F" w:rsidRDefault="005C31AC" w:rsidP="005C31AC">
      <w:pPr>
        <w:wordWrap/>
        <w:ind w:firstLineChars="100" w:firstLine="237"/>
        <w:jc w:val="both"/>
        <w:rPr>
          <w:rFonts w:hAnsi="ＭＳ 明朝" w:cs="ＭＳ 明朝" w:hint="default"/>
          <w:color w:val="auto"/>
          <w:kern w:val="1"/>
          <w:sz w:val="21"/>
        </w:rPr>
      </w:pPr>
      <w:r w:rsidRPr="00DF413F">
        <w:rPr>
          <w:rFonts w:hAnsi="ＭＳ 明朝" w:cs="ＭＳ 明朝"/>
          <w:color w:val="auto"/>
          <w:spacing w:val="-7"/>
          <w:kern w:val="1"/>
          <w:sz w:val="21"/>
        </w:rPr>
        <w:t>(1)</w:t>
      </w:r>
      <w:r w:rsidR="000A0C83" w:rsidRPr="00DF413F">
        <w:rPr>
          <w:rFonts w:hAnsi="ＭＳ 明朝" w:cs="ＭＳ 明朝"/>
          <w:color w:val="auto"/>
          <w:spacing w:val="-7"/>
          <w:kern w:val="1"/>
          <w:sz w:val="21"/>
        </w:rPr>
        <w:t xml:space="preserve">　契約保証金の納付</w:t>
      </w:r>
    </w:p>
    <w:p w14:paraId="1997DD63" w14:textId="49A3992D"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lastRenderedPageBreak/>
        <w:t xml:space="preserve">　</w:t>
      </w:r>
      <w:r w:rsidR="005C31AC" w:rsidRPr="00DF413F">
        <w:rPr>
          <w:rFonts w:hAnsi="ＭＳ 明朝" w:cs="ＭＳ 明朝"/>
          <w:color w:val="auto"/>
          <w:spacing w:val="-3"/>
          <w:kern w:val="1"/>
          <w:sz w:val="21"/>
        </w:rPr>
        <w:t>(2)</w:t>
      </w:r>
      <w:r w:rsidRPr="00DF413F">
        <w:rPr>
          <w:rFonts w:hAnsi="ＭＳ 明朝" w:cs="ＭＳ 明朝"/>
          <w:color w:val="auto"/>
          <w:spacing w:val="-7"/>
          <w:kern w:val="1"/>
          <w:sz w:val="21"/>
        </w:rPr>
        <w:t xml:space="preserve">　契約保証金に代わる担保となる有価証券等の提供</w:t>
      </w:r>
    </w:p>
    <w:p w14:paraId="4E51A611" w14:textId="7A7B677D" w:rsidR="000A0C83" w:rsidRPr="00DF413F" w:rsidRDefault="000A0C83" w:rsidP="000A0C83">
      <w:pPr>
        <w:wordWrap/>
        <w:ind w:left="393" w:hanging="393"/>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(3)</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この契約による債務の不履行により生ずる損害金の支払いを保証する銀行、発注者が確実と認める金融機関又は保証事業会社（公共工事の前払</w:t>
      </w:r>
      <w:r w:rsidRPr="00DF413F">
        <w:rPr>
          <w:rFonts w:hAnsi="ＭＳ 明朝" w:cs="ＭＳ 明朝"/>
          <w:color w:val="auto"/>
          <w:spacing w:val="-11"/>
          <w:kern w:val="1"/>
          <w:sz w:val="21"/>
        </w:rPr>
        <w:t>金保証事業に関する法律（昭和２７年法律第１８４号）第２条第４項に規定する保証事業会社をいう。以下同じ。）の保証</w:t>
      </w:r>
      <w:r w:rsidRPr="00DF413F">
        <w:rPr>
          <w:rFonts w:hAnsi="ＭＳ 明朝" w:cs="ＭＳ 明朝"/>
          <w:color w:val="auto"/>
          <w:kern w:val="1"/>
          <w:sz w:val="21"/>
        </w:rPr>
        <w:t xml:space="preserve"> </w:t>
      </w:r>
    </w:p>
    <w:p w14:paraId="2ECEC9A0" w14:textId="123EC7DC"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(4)</w:t>
      </w:r>
      <w:r w:rsidRPr="00DF413F">
        <w:rPr>
          <w:rFonts w:hAnsi="ＭＳ 明朝" w:cs="ＭＳ 明朝"/>
          <w:color w:val="auto"/>
          <w:spacing w:val="-7"/>
          <w:kern w:val="1"/>
          <w:sz w:val="21"/>
        </w:rPr>
        <w:t xml:space="preserve">　この契約による債務の履行を保証する公共工事履行保証証券による保証</w:t>
      </w:r>
    </w:p>
    <w:p w14:paraId="6AEF2490" w14:textId="0E955A54" w:rsidR="000A0C83" w:rsidRPr="00DF413F" w:rsidRDefault="005C31AC" w:rsidP="005C31AC">
      <w:pPr>
        <w:wordWrap/>
        <w:ind w:firstLineChars="100" w:firstLine="237"/>
        <w:jc w:val="both"/>
        <w:rPr>
          <w:rFonts w:hAnsi="ＭＳ 明朝" w:cs="ＭＳ 明朝" w:hint="default"/>
          <w:color w:val="auto"/>
          <w:spacing w:val="-7"/>
          <w:kern w:val="1"/>
          <w:sz w:val="21"/>
        </w:rPr>
      </w:pPr>
      <w:r w:rsidRPr="00DF413F">
        <w:rPr>
          <w:rFonts w:hAnsi="ＭＳ 明朝" w:cs="ＭＳ 明朝"/>
          <w:color w:val="auto"/>
          <w:spacing w:val="-7"/>
          <w:kern w:val="1"/>
          <w:sz w:val="21"/>
        </w:rPr>
        <w:t>(5)</w:t>
      </w:r>
      <w:r w:rsidR="000A0C83" w:rsidRPr="00DF413F">
        <w:rPr>
          <w:rFonts w:hAnsi="ＭＳ 明朝" w:cs="ＭＳ 明朝"/>
          <w:color w:val="auto"/>
          <w:spacing w:val="-7"/>
          <w:kern w:val="1"/>
          <w:sz w:val="21"/>
        </w:rPr>
        <w:t xml:space="preserve">　この契約による債務の不履行により生ずる損害を</w:t>
      </w:r>
      <w:r w:rsidR="000A0C83" w:rsidRPr="00DF413F">
        <w:rPr>
          <w:rFonts w:hAnsi="ＭＳ 明朝" w:cs="ＭＳ 明朝"/>
          <w:color w:val="auto"/>
          <w:spacing w:val="-3"/>
          <w:kern w:val="1"/>
          <w:sz w:val="21"/>
        </w:rPr>
        <w:t>塡</w:t>
      </w:r>
      <w:r w:rsidR="000A0C83" w:rsidRPr="00DF413F">
        <w:rPr>
          <w:rFonts w:hAnsi="ＭＳ 明朝" w:cs="ＭＳ 明朝"/>
          <w:color w:val="auto"/>
          <w:spacing w:val="-7"/>
          <w:kern w:val="1"/>
          <w:sz w:val="21"/>
        </w:rPr>
        <w:t>補する履行保証保険契約の締結</w:t>
      </w:r>
    </w:p>
    <w:p w14:paraId="754B667B" w14:textId="77777777" w:rsidR="000A0C83" w:rsidRPr="00DF413F" w:rsidRDefault="000A0C83" w:rsidP="000A0C83">
      <w:pPr>
        <w:wordWrap/>
        <w:ind w:left="251" w:hangingChars="100" w:hanging="251"/>
        <w:jc w:val="both"/>
        <w:rPr>
          <w:rFonts w:hAnsi="ＭＳ 明朝" w:cs="ＭＳ 明朝" w:hint="default"/>
          <w:color w:val="auto"/>
          <w:kern w:val="21"/>
          <w:sz w:val="21"/>
        </w:rPr>
      </w:pPr>
      <w:r w:rsidRPr="00DF413F">
        <w:rPr>
          <w:rFonts w:hAnsi="ＭＳ 明朝" w:cs="ＭＳ 明朝"/>
          <w:color w:val="auto"/>
          <w:kern w:val="21"/>
          <w:sz w:val="21"/>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526410EF" w14:textId="561EBD73"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21"/>
          <w:sz w:val="21"/>
        </w:rPr>
        <w:t>３</w:t>
      </w:r>
      <w:r w:rsidRPr="00DF413F">
        <w:rPr>
          <w:rFonts w:hAnsi="ＭＳ 明朝" w:cs="ＭＳ 明朝"/>
          <w:color w:val="auto"/>
          <w:spacing w:val="-7"/>
          <w:kern w:val="1"/>
          <w:sz w:val="21"/>
        </w:rPr>
        <w:t xml:space="preserve">　</w:t>
      </w:r>
      <w:r w:rsidRPr="00DF413F">
        <w:rPr>
          <w:rFonts w:hAnsi="ＭＳ 明朝" w:cs="ＭＳ 明朝"/>
          <w:color w:val="auto"/>
          <w:spacing w:val="-7"/>
          <w:kern w:val="21"/>
          <w:sz w:val="21"/>
        </w:rPr>
        <w:t>第１</w:t>
      </w:r>
      <w:r w:rsidRPr="00DF413F">
        <w:rPr>
          <w:rFonts w:hAnsi="ＭＳ 明朝" w:cs="ＭＳ 明朝"/>
          <w:color w:val="auto"/>
          <w:spacing w:val="-7"/>
          <w:kern w:val="1"/>
          <w:sz w:val="21"/>
        </w:rPr>
        <w:t>項の保証に係る契約保証金の額、保証金額又は保険金額（第</w:t>
      </w:r>
      <w:r w:rsidR="00515DB6" w:rsidRPr="00DF413F">
        <w:rPr>
          <w:rFonts w:hAnsi="ＭＳ 明朝" w:cs="ＭＳ 明朝"/>
          <w:color w:val="auto"/>
          <w:spacing w:val="-7"/>
          <w:kern w:val="1"/>
          <w:sz w:val="21"/>
        </w:rPr>
        <w:t>６</w:t>
      </w:r>
      <w:r w:rsidRPr="00DF413F">
        <w:rPr>
          <w:rFonts w:hAnsi="ＭＳ 明朝" w:cs="ＭＳ 明朝"/>
          <w:color w:val="auto"/>
          <w:spacing w:val="-7"/>
          <w:kern w:val="1"/>
          <w:sz w:val="21"/>
        </w:rPr>
        <w:t>項において「保証の額」という。）は、請負代金額の１００分の１０以上としなければならない。</w:t>
      </w:r>
    </w:p>
    <w:p w14:paraId="06C1A241" w14:textId="08D2B890"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21"/>
          <w:sz w:val="21"/>
        </w:rPr>
        <w:t>４</w:t>
      </w:r>
      <w:r w:rsidRPr="00DF413F">
        <w:rPr>
          <w:rFonts w:hAnsi="ＭＳ 明朝" w:cs="ＭＳ 明朝"/>
          <w:color w:val="auto"/>
          <w:spacing w:val="-7"/>
          <w:kern w:val="1"/>
          <w:sz w:val="21"/>
        </w:rPr>
        <w:t xml:space="preserve">　受注者が第１項第３号から第５号までのいずれかに掲げる保証を付す場合は、当該保証は第５</w:t>
      </w:r>
      <w:r w:rsidR="007061F7" w:rsidRPr="00DF413F">
        <w:rPr>
          <w:rFonts w:hAnsi="ＭＳ 明朝" w:cs="ＭＳ 明朝"/>
          <w:color w:val="auto"/>
          <w:spacing w:val="-7"/>
          <w:kern w:val="1"/>
          <w:sz w:val="21"/>
        </w:rPr>
        <w:t>５</w:t>
      </w:r>
      <w:r w:rsidRPr="00DF413F">
        <w:rPr>
          <w:rFonts w:hAnsi="ＭＳ 明朝" w:cs="ＭＳ 明朝"/>
          <w:color w:val="auto"/>
          <w:spacing w:val="-7"/>
          <w:kern w:val="1"/>
          <w:sz w:val="21"/>
        </w:rPr>
        <w:t>条第３項各号に規定する者による契約の解除の場合についても保証するものでなければならない。</w:t>
      </w:r>
    </w:p>
    <w:p w14:paraId="6ED12D0F"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21"/>
          <w:sz w:val="21"/>
        </w:rPr>
        <w:t>５</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0139A44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21"/>
          <w:sz w:val="21"/>
        </w:rPr>
        <w:t>６</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請負代金額の変更があった場合には、保証の額が変更後の請負代金額の１００分の１０に達するまで、発注者は、保証の額の増額を請求することができ、受注者は、保証の額の減額を請求することができる。</w:t>
      </w:r>
    </w:p>
    <w:p w14:paraId="597E7877"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第４条（Ｂ）　</w:t>
      </w:r>
      <w:r w:rsidRPr="00DF413F">
        <w:rPr>
          <w:rFonts w:hAnsi="ＭＳ 明朝" w:cs="ＭＳ 明朝"/>
          <w:color w:val="auto"/>
          <w:spacing w:val="-9"/>
          <w:kern w:val="1"/>
          <w:sz w:val="21"/>
        </w:rPr>
        <w:t>受注者は、この契</w:t>
      </w:r>
      <w:r w:rsidRPr="00DF413F">
        <w:rPr>
          <w:rFonts w:hAnsi="ＭＳ 明朝" w:cs="ＭＳ 明朝"/>
          <w:color w:val="auto"/>
          <w:spacing w:val="-11"/>
          <w:kern w:val="1"/>
          <w:sz w:val="21"/>
        </w:rPr>
        <w:t>約の締結と同時に、この契約による債務の履行を保証する公共工事履行保証証券による保証（</w:t>
      </w:r>
      <w:r w:rsidRPr="00DF413F">
        <w:rPr>
          <w:rFonts w:hAnsi="ＭＳ 明朝" w:cs="ＭＳ 明朝"/>
          <w:color w:val="auto"/>
          <w:spacing w:val="-9"/>
          <w:kern w:val="1"/>
          <w:sz w:val="21"/>
        </w:rPr>
        <w:t>引渡した工事目的物が種類又は品質に関して契約の内容に適合しないもの（以下「契約不適合」という。）である場合において、当該契約不適合を保証する特約を付したものに限る。）を付さなければならない。</w:t>
      </w:r>
    </w:p>
    <w:p w14:paraId="0B14C44B"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２　前項の場合において、保証金額は、請負代金額の１００分の３０以上としなければならない。</w:t>
      </w:r>
    </w:p>
    <w:p w14:paraId="2DBA70DA" w14:textId="47C0DC10"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kern w:val="1"/>
          <w:sz w:val="21"/>
        </w:rPr>
        <w:t>３　第１項の規定により受注者が付す保証は、第５</w:t>
      </w:r>
      <w:r w:rsidR="007061F7" w:rsidRPr="00DF413F">
        <w:rPr>
          <w:rFonts w:hAnsi="ＭＳ 明朝" w:cs="ＭＳ 明朝"/>
          <w:color w:val="auto"/>
          <w:kern w:val="1"/>
          <w:sz w:val="21"/>
        </w:rPr>
        <w:t>５</w:t>
      </w:r>
      <w:r w:rsidRPr="00DF413F">
        <w:rPr>
          <w:rFonts w:hAnsi="ＭＳ 明朝" w:cs="ＭＳ 明朝"/>
          <w:color w:val="auto"/>
          <w:kern w:val="1"/>
          <w:sz w:val="21"/>
        </w:rPr>
        <w:t xml:space="preserve">条第３項各号に規定する者による契約の解除の場合についても保証するものでなければならない。  </w:t>
      </w:r>
    </w:p>
    <w:p w14:paraId="7AF5C25F"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請負代金額の変更があった場合には、保証金額が変更後の請負代金額の１００分の３０に達するまで、発注者は保証金額の増額を請求することができ、受注者は、保</w:t>
      </w:r>
      <w:r w:rsidRPr="00DF413F">
        <w:rPr>
          <w:rFonts w:hAnsi="ＭＳ 明朝" w:cs="ＭＳ 明朝"/>
          <w:color w:val="auto"/>
          <w:spacing w:val="-11"/>
          <w:kern w:val="1"/>
          <w:sz w:val="21"/>
        </w:rPr>
        <w:t>証金額の減額を請求することができる。</w:t>
      </w:r>
    </w:p>
    <w:p w14:paraId="4B9839A6"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（権利義務の譲渡等）</w:t>
      </w:r>
    </w:p>
    <w:p w14:paraId="633BD938"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第５条　</w:t>
      </w:r>
      <w:r w:rsidRPr="00DF413F">
        <w:rPr>
          <w:rFonts w:hAnsi="ＭＳ 明朝" w:cs="ＭＳ 明朝"/>
          <w:color w:val="auto"/>
          <w:spacing w:val="-9"/>
          <w:kern w:val="1"/>
          <w:sz w:val="21"/>
        </w:rPr>
        <w:t>受注者は、この契約により生ずる権利又は義務を第三者に譲渡し、又は承継させてはならない。ただし、あらかじめ、発注者の承諾を得た場合は、この限りでない。</w:t>
      </w:r>
    </w:p>
    <w:p w14:paraId="73C0DEE8" w14:textId="7F9E75B4"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２　受注者は、工事目的物並びに工事材料（工場製品を含む。以下同じ。）のうち第１３条第２項の規定による</w:t>
      </w:r>
      <w:r w:rsidRPr="00DF413F">
        <w:rPr>
          <w:rFonts w:hAnsi="ＭＳ 明朝" w:cs="ＭＳ 明朝"/>
          <w:color w:val="auto"/>
          <w:spacing w:val="-9"/>
          <w:kern w:val="1"/>
          <w:sz w:val="21"/>
        </w:rPr>
        <w:t>検査に合格したもの及び第３</w:t>
      </w:r>
      <w:r w:rsidR="007061F7" w:rsidRPr="00DF413F">
        <w:rPr>
          <w:rFonts w:hAnsi="ＭＳ 明朝" w:cs="ＭＳ 明朝"/>
          <w:color w:val="auto"/>
          <w:spacing w:val="-9"/>
          <w:kern w:val="1"/>
          <w:sz w:val="21"/>
        </w:rPr>
        <w:t>８</w:t>
      </w:r>
      <w:r w:rsidRPr="00DF413F">
        <w:rPr>
          <w:rFonts w:hAnsi="ＭＳ 明朝" w:cs="ＭＳ 明朝"/>
          <w:color w:val="auto"/>
          <w:spacing w:val="-9"/>
          <w:kern w:val="1"/>
          <w:sz w:val="21"/>
        </w:rPr>
        <w:t>条第３項の規定による部分払のための確認を受けたものを第三者に譲渡し、貸与し、又は抵当権その他の担保の目的に供してはならない。ただし、あらかじめ、発注者の承諾を得た場合</w:t>
      </w:r>
      <w:r w:rsidRPr="00DF413F">
        <w:rPr>
          <w:rFonts w:hAnsi="ＭＳ 明朝" w:cs="ＭＳ 明朝"/>
          <w:color w:val="auto"/>
          <w:spacing w:val="-11"/>
          <w:kern w:val="1"/>
          <w:sz w:val="21"/>
        </w:rPr>
        <w:t>は、この限りでない。</w:t>
      </w:r>
    </w:p>
    <w:p w14:paraId="54572D8D"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３　受注者が前払金の使用や部分払等によっても、なおこの契約の目的物に係る工事の施工に必要な資金が不足することを疎明したときには、発注者は、特段の理由がある場合を除き、受注者の請負代金債権の譲渡について、第１項ただし書きの承諾をしなければならない。</w:t>
      </w:r>
    </w:p>
    <w:p w14:paraId="6092B380"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370B9F6A"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（一括委任又は一括下請負の禁止）</w:t>
      </w:r>
    </w:p>
    <w:p w14:paraId="64C892C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第６条　</w:t>
      </w:r>
      <w:r w:rsidRPr="00DF413F">
        <w:rPr>
          <w:rFonts w:hAnsi="ＭＳ 明朝" w:cs="ＭＳ 明朝"/>
          <w:color w:val="auto"/>
          <w:spacing w:val="-9"/>
          <w:kern w:val="1"/>
          <w:sz w:val="21"/>
        </w:rPr>
        <w:t>受注者は、工事の全部若しくはその主たる部分又は他の部分から独立してその機能を発揮する工作物の工事を一括して第三者に委任し、又は請け負わせてはならない。</w:t>
      </w:r>
    </w:p>
    <w:p w14:paraId="5EEA8035"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lastRenderedPageBreak/>
        <w:t>（下請負人の選定等）</w:t>
      </w:r>
    </w:p>
    <w:p w14:paraId="013C6FA0"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第６条の２　</w:t>
      </w:r>
      <w:r w:rsidRPr="00DF413F">
        <w:rPr>
          <w:rFonts w:hAnsi="ＭＳ 明朝" w:cs="ＭＳ 明朝"/>
          <w:color w:val="auto"/>
          <w:spacing w:val="-9"/>
          <w:kern w:val="1"/>
          <w:sz w:val="21"/>
        </w:rPr>
        <w:t>受注者は、下請負契約を締結する場合には、当該契約の相手方を群馬県内に本店を有する者の中から選定するよう努めなければならない。</w:t>
      </w:r>
    </w:p>
    <w:p w14:paraId="5A3AED8D"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受注者は、工事材料に係る納入契約を締結する場合には、当該契約の相手方は群馬県内に本店を有する者の中から選定するよう努めるとともに、調達する工事材料は群馬県産とするよう努めなければならな</w:t>
      </w:r>
      <w:r w:rsidRPr="00DF413F">
        <w:rPr>
          <w:rFonts w:hAnsi="ＭＳ 明朝" w:cs="ＭＳ 明朝"/>
          <w:color w:val="auto"/>
          <w:spacing w:val="-11"/>
          <w:kern w:val="1"/>
          <w:sz w:val="21"/>
        </w:rPr>
        <w:t>い。</w:t>
      </w:r>
    </w:p>
    <w:p w14:paraId="1C6D931A"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（下請負人の通知）</w:t>
      </w:r>
    </w:p>
    <w:p w14:paraId="470CFB35"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第７条　</w:t>
      </w:r>
      <w:r w:rsidRPr="00DF413F">
        <w:rPr>
          <w:rFonts w:hAnsi="ＭＳ 明朝" w:cs="ＭＳ 明朝"/>
          <w:color w:val="auto"/>
          <w:spacing w:val="-9"/>
          <w:kern w:val="1"/>
          <w:sz w:val="21"/>
        </w:rPr>
        <w:t>発注者は、受注者に対して、下請負人の商号又は名称その他必要な事項の通知を請求することができる。</w:t>
      </w:r>
    </w:p>
    <w:p w14:paraId="171A8E04"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（下請負人の社会保険等加入義務等）</w:t>
      </w:r>
    </w:p>
    <w:p w14:paraId="706701E2" w14:textId="03C12986"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第７条の２（Ａ）　受注者は、次の各号に掲げる届出をしていない建設業者（建設業法第２条第３項に定める建設業者をいい、当該届出の義務がない者を除く。以下「社会保険等未加入建設業者」という。）を下請負人としてはならない。</w:t>
      </w:r>
    </w:p>
    <w:p w14:paraId="61B3611A" w14:textId="77777777" w:rsidR="000A0C83" w:rsidRPr="00DF413F" w:rsidRDefault="000A0C83" w:rsidP="000A0C83">
      <w:pPr>
        <w:wordWrap/>
        <w:ind w:left="211"/>
        <w:jc w:val="both"/>
        <w:rPr>
          <w:rFonts w:hAnsi="ＭＳ 明朝" w:cs="ＭＳ 明朝" w:hint="default"/>
          <w:color w:val="auto"/>
          <w:kern w:val="1"/>
          <w:sz w:val="21"/>
        </w:rPr>
      </w:pPr>
      <w:r w:rsidRPr="00DF413F">
        <w:rPr>
          <w:rFonts w:hAnsi="ＭＳ 明朝" w:cs="ＭＳ 明朝"/>
          <w:color w:val="auto"/>
          <w:kern w:val="1"/>
          <w:sz w:val="21"/>
        </w:rPr>
        <w:t>(1)　健康保険法（大正１１年法律第７０号）第４８条の規定による届出</w:t>
      </w:r>
    </w:p>
    <w:p w14:paraId="3707F6D9" w14:textId="77777777" w:rsidR="000A0C83" w:rsidRPr="00DF413F" w:rsidRDefault="000A0C83" w:rsidP="000A0C83">
      <w:pPr>
        <w:wordWrap/>
        <w:ind w:left="211"/>
        <w:jc w:val="both"/>
        <w:rPr>
          <w:rFonts w:hAnsi="ＭＳ 明朝" w:cs="ＭＳ 明朝" w:hint="default"/>
          <w:color w:val="auto"/>
          <w:kern w:val="1"/>
          <w:sz w:val="21"/>
        </w:rPr>
      </w:pPr>
      <w:r w:rsidRPr="00DF413F">
        <w:rPr>
          <w:rFonts w:hAnsi="ＭＳ 明朝" w:cs="ＭＳ 明朝"/>
          <w:color w:val="auto"/>
          <w:kern w:val="1"/>
          <w:sz w:val="21"/>
        </w:rPr>
        <w:t>(2)　厚生年金保険法（昭和２９年法律第１１５号）第２７条の規定による届出</w:t>
      </w:r>
    </w:p>
    <w:p w14:paraId="60364C4B" w14:textId="77777777" w:rsidR="000A0C83" w:rsidRPr="00DF413F" w:rsidRDefault="000A0C83" w:rsidP="000A0C83">
      <w:pPr>
        <w:wordWrap/>
        <w:ind w:left="211"/>
        <w:jc w:val="both"/>
        <w:rPr>
          <w:rFonts w:hAnsi="ＭＳ 明朝" w:cs="ＭＳ 明朝" w:hint="default"/>
          <w:color w:val="auto"/>
          <w:kern w:val="1"/>
          <w:sz w:val="21"/>
        </w:rPr>
      </w:pPr>
      <w:r w:rsidRPr="00DF413F">
        <w:rPr>
          <w:rFonts w:hAnsi="ＭＳ 明朝" w:cs="ＭＳ 明朝"/>
          <w:color w:val="auto"/>
          <w:kern w:val="1"/>
          <w:sz w:val="21"/>
        </w:rPr>
        <w:t>(3)　雇用保険法（昭和４９年法律第１１６号）第７条の規定による届出</w:t>
      </w:r>
    </w:p>
    <w:p w14:paraId="58A3AAAA" w14:textId="77777777"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２　前項の規定にかかわらず、受注者は、次の各号に掲げる下請負人の区分に応じて、当該各号に定める場合は、社会保険等未加入建設業者を下請負人とすることができる。</w:t>
      </w:r>
    </w:p>
    <w:p w14:paraId="1BE05569" w14:textId="77777777" w:rsidR="000A0C83" w:rsidRPr="00DF413F" w:rsidRDefault="000A0C83" w:rsidP="000A0C83">
      <w:pPr>
        <w:wordWrap/>
        <w:ind w:left="210"/>
        <w:jc w:val="both"/>
        <w:rPr>
          <w:rFonts w:hAnsi="ＭＳ 明朝" w:cs="ＭＳ 明朝" w:hint="default"/>
          <w:color w:val="auto"/>
          <w:kern w:val="1"/>
          <w:sz w:val="21"/>
        </w:rPr>
      </w:pPr>
      <w:r w:rsidRPr="00DF413F">
        <w:rPr>
          <w:rFonts w:hAnsi="ＭＳ 明朝" w:cs="ＭＳ 明朝"/>
          <w:color w:val="auto"/>
          <w:kern w:val="1"/>
          <w:sz w:val="21"/>
        </w:rPr>
        <w:t>(1)　受注者と直接下請契約を締結する下請負人　次のいずれにも該当する場合</w:t>
      </w:r>
    </w:p>
    <w:p w14:paraId="063BB8F2"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1"/>
          <w:sz w:val="21"/>
        </w:rPr>
        <w:t>イ　当該社会保険等未加入建設業者を下請負人としなければ工事の施工が困難となる場合その他の特別の事情があると発注者が認める場合</w:t>
      </w:r>
    </w:p>
    <w:p w14:paraId="539069B7"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1"/>
          <w:sz w:val="21"/>
        </w:rPr>
        <w:t>ロ　発注者の指定する期間内に当該社会保険等未加入建設業者が前項各号に掲げる届出をし、当該事実を確認することのできる書類（以下「確認書類」という。）を、受注者が発注者に提出した場合</w:t>
      </w:r>
    </w:p>
    <w:p w14:paraId="72CBFD47" w14:textId="77777777" w:rsidR="000A0C83" w:rsidRPr="00DF413F" w:rsidRDefault="000A0C83" w:rsidP="000A0C83">
      <w:pPr>
        <w:wordWrap/>
        <w:ind w:firstLine="210"/>
        <w:jc w:val="both"/>
        <w:rPr>
          <w:rFonts w:hAnsi="ＭＳ 明朝" w:cs="ＭＳ 明朝" w:hint="default"/>
          <w:color w:val="auto"/>
          <w:kern w:val="1"/>
          <w:sz w:val="21"/>
        </w:rPr>
      </w:pPr>
      <w:r w:rsidRPr="00DF413F">
        <w:rPr>
          <w:rFonts w:hAnsi="ＭＳ 明朝" w:cs="ＭＳ 明朝"/>
          <w:color w:val="auto"/>
          <w:kern w:val="1"/>
          <w:sz w:val="21"/>
        </w:rPr>
        <w:t>(2)　前号に掲げる下請負人以外の下請負人　次のいずれかに該当する場合</w:t>
      </w:r>
    </w:p>
    <w:p w14:paraId="0DB2D33B"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1"/>
          <w:sz w:val="21"/>
        </w:rPr>
        <w:t>イ　当該社会保険等未加入建設業者を下請負人としなければ工事の施工が困難となる場合その他の特別の事情があると発注者が認める場合</w:t>
      </w:r>
    </w:p>
    <w:p w14:paraId="0A409FDC"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1"/>
          <w:sz w:val="21"/>
        </w:rPr>
        <w:t>ロ　発注者が受注者に対して確認書類の提出を求める通知をした日から３０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14:paraId="0F72105D" w14:textId="7ED571A9"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第７条の２（Ｂ）　受注者は、次の各号に掲げる届出をしていない建設業者（建設業法第２条第３項に定める建設業者をいい、当該届出の義務がない者を除く。以下「社会保険等未加入建設業者」という。）を下請契約（受注者が直接締結する下請契約に限る。以下この条において同じ。）の相手方としてはならない。</w:t>
      </w:r>
    </w:p>
    <w:p w14:paraId="61B2834A" w14:textId="77777777" w:rsidR="000A0C83" w:rsidRPr="00DF413F" w:rsidRDefault="000A0C83" w:rsidP="000A0C83">
      <w:pPr>
        <w:wordWrap/>
        <w:ind w:left="210"/>
        <w:jc w:val="both"/>
        <w:rPr>
          <w:rFonts w:hAnsi="ＭＳ 明朝" w:cs="ＭＳ 明朝" w:hint="default"/>
          <w:color w:val="auto"/>
          <w:kern w:val="1"/>
          <w:sz w:val="21"/>
        </w:rPr>
      </w:pPr>
      <w:r w:rsidRPr="00DF413F">
        <w:rPr>
          <w:rFonts w:hAnsi="ＭＳ 明朝" w:cs="ＭＳ 明朝"/>
          <w:color w:val="auto"/>
          <w:kern w:val="1"/>
          <w:sz w:val="21"/>
        </w:rPr>
        <w:t>(1)　健康保険法（大正１１年法律第７０号）第４８条の規定による届出</w:t>
      </w:r>
    </w:p>
    <w:p w14:paraId="03A9C139" w14:textId="77777777" w:rsidR="000A0C83" w:rsidRPr="00DF413F" w:rsidRDefault="000A0C83" w:rsidP="000A0C83">
      <w:pPr>
        <w:wordWrap/>
        <w:ind w:left="210"/>
        <w:jc w:val="both"/>
        <w:rPr>
          <w:rFonts w:hAnsi="ＭＳ 明朝" w:cs="ＭＳ 明朝" w:hint="default"/>
          <w:color w:val="auto"/>
          <w:kern w:val="1"/>
          <w:sz w:val="21"/>
        </w:rPr>
      </w:pPr>
      <w:r w:rsidRPr="00DF413F">
        <w:rPr>
          <w:rFonts w:hAnsi="ＭＳ 明朝" w:cs="ＭＳ 明朝"/>
          <w:color w:val="auto"/>
          <w:kern w:val="1"/>
          <w:sz w:val="21"/>
        </w:rPr>
        <w:t>(2)　厚生年金保険法（昭和２９年法律第１１５号）第２７条の規定による届出</w:t>
      </w:r>
    </w:p>
    <w:p w14:paraId="21CB8F52" w14:textId="77777777" w:rsidR="000A0C83" w:rsidRPr="00DF413F" w:rsidRDefault="000A0C83" w:rsidP="000A0C83">
      <w:pPr>
        <w:wordWrap/>
        <w:ind w:left="210"/>
        <w:jc w:val="both"/>
        <w:rPr>
          <w:rFonts w:hAnsi="ＭＳ 明朝" w:cs="ＭＳ 明朝" w:hint="default"/>
          <w:color w:val="auto"/>
          <w:kern w:val="1"/>
          <w:sz w:val="21"/>
        </w:rPr>
      </w:pPr>
      <w:r w:rsidRPr="00DF413F">
        <w:rPr>
          <w:rFonts w:hAnsi="ＭＳ 明朝" w:cs="ＭＳ 明朝"/>
          <w:color w:val="auto"/>
          <w:kern w:val="1"/>
          <w:sz w:val="21"/>
        </w:rPr>
        <w:t>(3)　雇用保険法（昭和４９年法律第１１６号）第７条の規定による届出</w:t>
      </w:r>
    </w:p>
    <w:p w14:paraId="187A8A2A" w14:textId="77777777"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２　前項の規定にかかわらず、受注者は、当該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前項各号に掲げる届出をし、当該事実を確認することのできる書類（以下「確認書類」という。）を発注者に提出しなければならない。</w:t>
      </w:r>
    </w:p>
    <w:p w14:paraId="56551D1C"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（特許権等の使用）</w:t>
      </w:r>
    </w:p>
    <w:p w14:paraId="461802B4"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第８条　</w:t>
      </w:r>
      <w:r w:rsidRPr="00DF413F">
        <w:rPr>
          <w:rFonts w:hAnsi="ＭＳ 明朝" w:cs="ＭＳ 明朝"/>
          <w:color w:val="auto"/>
          <w:spacing w:val="-9"/>
          <w:kern w:val="1"/>
          <w:sz w:val="21"/>
        </w:rPr>
        <w:t>受注者は、特許権、実用新案権、意匠権、商標権その他日本国の法令に基づき保護される第三者の権利（以下この条において「特許権等」という。）の対象となっている工事材料、施工方法等を使用するときは、その使用に関する一切の責任を負わなければならない。ただし、発注者がその工事材料、施工方法等を指定した場合において、設計図書に特</w:t>
      </w:r>
      <w:r w:rsidRPr="00DF413F">
        <w:rPr>
          <w:rFonts w:hAnsi="ＭＳ 明朝" w:cs="ＭＳ 明朝"/>
          <w:color w:val="auto"/>
          <w:spacing w:val="-9"/>
          <w:kern w:val="1"/>
          <w:sz w:val="21"/>
        </w:rPr>
        <w:lastRenderedPageBreak/>
        <w:t>許権等の対象である旨の明示がなく、かつ</w:t>
      </w:r>
      <w:r w:rsidRPr="00DF413F">
        <w:rPr>
          <w:rFonts w:hAnsi="ＭＳ 明朝" w:cs="ＭＳ 明朝"/>
          <w:color w:val="auto"/>
          <w:spacing w:val="-11"/>
          <w:kern w:val="1"/>
          <w:sz w:val="21"/>
        </w:rPr>
        <w:t>、受注者がその存在を知らなかったときは、発注者は受注者がその使用に関して要した費用を負担しなければならない。</w:t>
      </w:r>
    </w:p>
    <w:p w14:paraId="4A73D7A0"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（監督員）</w:t>
      </w:r>
    </w:p>
    <w:p w14:paraId="45D524DA"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第９条　</w:t>
      </w:r>
      <w:r w:rsidRPr="00DF413F">
        <w:rPr>
          <w:rFonts w:hAnsi="ＭＳ 明朝" w:cs="ＭＳ 明朝"/>
          <w:color w:val="auto"/>
          <w:spacing w:val="-9"/>
          <w:kern w:val="1"/>
          <w:sz w:val="21"/>
        </w:rPr>
        <w:t>発注者は、監督員を置いたときは、その氏名を受注者に通知しなければならない。監督員を変更したときも同様とする。</w:t>
      </w:r>
    </w:p>
    <w:p w14:paraId="4EABFBEE"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3395BBD0" w14:textId="2B230C40" w:rsidR="000A0C83" w:rsidRPr="00DF413F" w:rsidRDefault="000A0C83" w:rsidP="005C31AC">
      <w:pPr>
        <w:wordWrap/>
        <w:ind w:left="592" w:hangingChars="250" w:hanging="592"/>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(1)</w:t>
      </w:r>
      <w:r w:rsidRPr="00DF413F">
        <w:rPr>
          <w:rFonts w:hAnsi="ＭＳ 明朝" w:cs="ＭＳ 明朝"/>
          <w:color w:val="auto"/>
          <w:spacing w:val="-7"/>
          <w:kern w:val="1"/>
          <w:sz w:val="21"/>
        </w:rPr>
        <w:t xml:space="preserve">　この契約の履行についての受注者又は受注者の現場代理人に対する指示、承諾又は協議</w:t>
      </w:r>
    </w:p>
    <w:p w14:paraId="360729C3" w14:textId="354E32D3" w:rsidR="000A0C83" w:rsidRPr="00DF413F" w:rsidRDefault="000A0C83" w:rsidP="005C31AC">
      <w:pPr>
        <w:wordWrap/>
        <w:ind w:left="592" w:hangingChars="250" w:hanging="592"/>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(2)</w:t>
      </w:r>
      <w:r w:rsidRPr="00DF413F">
        <w:rPr>
          <w:rFonts w:hAnsi="ＭＳ 明朝" w:cs="ＭＳ 明朝"/>
          <w:color w:val="auto"/>
          <w:spacing w:val="-7"/>
          <w:kern w:val="1"/>
          <w:sz w:val="21"/>
        </w:rPr>
        <w:t xml:space="preserve">　設計図書に基づく工事の施工のための詳細図等の作成及び交付又は受注者が作成した詳細図等の承諾</w:t>
      </w:r>
    </w:p>
    <w:p w14:paraId="281FDDD6" w14:textId="58798364" w:rsidR="000A0C83" w:rsidRPr="00DF413F" w:rsidRDefault="000A0C83" w:rsidP="005C31AC">
      <w:pPr>
        <w:wordWrap/>
        <w:ind w:left="592" w:hangingChars="250" w:hanging="592"/>
        <w:jc w:val="both"/>
        <w:rPr>
          <w:rFonts w:hAnsi="ＭＳ 明朝" w:cs="ＭＳ 明朝" w:hint="default"/>
          <w:color w:val="auto"/>
          <w:spacing w:val="-3"/>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(3)</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設計図書に基づく工程の管理、立会い、工事の施工状況の検査又は工事材料の試験若しくは検査（確認を含む。）</w:t>
      </w:r>
    </w:p>
    <w:p w14:paraId="4426893E"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1AC564BF" w14:textId="77777777" w:rsidR="000A0C83" w:rsidRPr="00DF413F" w:rsidRDefault="000A0C83" w:rsidP="005C31AC">
      <w:pPr>
        <w:wordWrap/>
        <w:ind w:left="237" w:hangingChars="100" w:hanging="237"/>
        <w:jc w:val="both"/>
        <w:rPr>
          <w:rFonts w:hAnsi="ＭＳ 明朝" w:cs="ＭＳ 明朝" w:hint="default"/>
          <w:color w:val="auto"/>
          <w:kern w:val="1"/>
          <w:sz w:val="21"/>
        </w:rPr>
      </w:pPr>
      <w:r w:rsidRPr="00DF413F">
        <w:rPr>
          <w:rFonts w:hAnsi="ＭＳ 明朝" w:cs="ＭＳ 明朝"/>
          <w:color w:val="auto"/>
          <w:spacing w:val="-7"/>
          <w:kern w:val="1"/>
          <w:sz w:val="21"/>
        </w:rPr>
        <w:t>４　第２項の規定に基づく監督員の指示又は承諾は、原則として、書面により行わなければならない。</w:t>
      </w:r>
    </w:p>
    <w:p w14:paraId="3CC2AE94"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発注者が監督員を置いたときは、この約款に定める催告、請求、通知、報告、申出、承諾及び解除については、設計図書に定めるものを除き、監督員を経由して行うものとする。この場合においては、監督員に到達した日をもって発注者に到達したものとみなす。</w:t>
      </w:r>
    </w:p>
    <w:p w14:paraId="577D1CAF"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６　発注者が監督員を置かないときは、この約款に定める監督員の権限は、発注者に帰属する。</w:t>
      </w:r>
    </w:p>
    <w:p w14:paraId="1ED97630"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（現場代理人及び主任技術者等）</w:t>
      </w:r>
    </w:p>
    <w:p w14:paraId="2874658A"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第１０条　</w:t>
      </w:r>
      <w:r w:rsidRPr="00DF413F">
        <w:rPr>
          <w:rFonts w:hAnsi="ＭＳ 明朝" w:cs="ＭＳ 明朝"/>
          <w:color w:val="auto"/>
          <w:spacing w:val="-9"/>
          <w:kern w:val="1"/>
          <w:sz w:val="21"/>
        </w:rPr>
        <w:t>受注者は、次の各号に掲げる者を定めて工事現場に設置し、設計図書に定めるところにより、その氏名その他必要な事項</w:t>
      </w:r>
      <w:r w:rsidRPr="00DF413F">
        <w:rPr>
          <w:rFonts w:hAnsi="ＭＳ 明朝" w:cs="ＭＳ 明朝"/>
          <w:color w:val="auto"/>
          <w:spacing w:val="-11"/>
          <w:kern w:val="1"/>
          <w:sz w:val="21"/>
        </w:rPr>
        <w:t>を発注者に通知しなければならない。これらの者を変更したときも同様とする。</w:t>
      </w:r>
    </w:p>
    <w:p w14:paraId="1674667A" w14:textId="3E6F423C"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(1)</w:t>
      </w:r>
      <w:r w:rsidRPr="00DF413F">
        <w:rPr>
          <w:rFonts w:hAnsi="ＭＳ 明朝" w:cs="ＭＳ 明朝"/>
          <w:color w:val="auto"/>
          <w:spacing w:val="-7"/>
          <w:kern w:val="1"/>
          <w:sz w:val="21"/>
        </w:rPr>
        <w:t xml:space="preserve">　現場代理人</w:t>
      </w:r>
    </w:p>
    <w:p w14:paraId="2736C19B" w14:textId="18C364AB"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(2)</w:t>
      </w:r>
      <w:r w:rsidRPr="00DF413F">
        <w:rPr>
          <w:rFonts w:hAnsi="ＭＳ 明朝" w:cs="ＭＳ 明朝"/>
          <w:color w:val="auto"/>
          <w:spacing w:val="-7"/>
          <w:kern w:val="1"/>
          <w:sz w:val="21"/>
        </w:rPr>
        <w:t xml:space="preserve">　（Ａ）〔　　　〕主任技術者</w:t>
      </w:r>
    </w:p>
    <w:p w14:paraId="5F25B505" w14:textId="1F4B56E2"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7"/>
          <w:kern w:val="1"/>
          <w:sz w:val="21"/>
        </w:rPr>
        <w:t xml:space="preserve"> </w:t>
      </w:r>
      <w:r w:rsidRPr="00DF413F">
        <w:rPr>
          <w:rFonts w:hAnsi="ＭＳ 明朝" w:cs="ＭＳ 明朝"/>
          <w:color w:val="auto"/>
          <w:spacing w:val="-7"/>
          <w:kern w:val="1"/>
          <w:sz w:val="21"/>
        </w:rPr>
        <w:t>（Ｂ）〔　　　〕監理技術者</w:t>
      </w:r>
    </w:p>
    <w:p w14:paraId="05B542AB" w14:textId="1A03D50A" w:rsidR="000A0C83" w:rsidRPr="00DF413F" w:rsidRDefault="000A0C83" w:rsidP="005C31AC">
      <w:pPr>
        <w:wordWrap/>
        <w:ind w:leftChars="300" w:left="1225" w:hangingChars="200" w:hanging="502"/>
        <w:jc w:val="both"/>
        <w:rPr>
          <w:rFonts w:hAnsi="ＭＳ 明朝" w:cs="ＭＳ 明朝" w:hint="default"/>
          <w:color w:val="auto"/>
          <w:kern w:val="1"/>
          <w:sz w:val="21"/>
        </w:rPr>
      </w:pPr>
      <w:r w:rsidRPr="00DF413F">
        <w:rPr>
          <w:rFonts w:hAnsi="ＭＳ 明朝" w:cs="ＭＳ 明朝"/>
          <w:color w:val="auto"/>
          <w:kern w:val="1"/>
          <w:sz w:val="21"/>
        </w:rPr>
        <w:t>（Ｃ）監理技術者補佐（建設業法第２６条第３項</w:t>
      </w:r>
      <w:r w:rsidR="007061F7" w:rsidRPr="00DF413F">
        <w:rPr>
          <w:rFonts w:hAnsi="ＭＳ 明朝" w:cs="ＭＳ 明朝"/>
          <w:color w:val="auto"/>
          <w:kern w:val="1"/>
          <w:sz w:val="21"/>
        </w:rPr>
        <w:t>第２号</w:t>
      </w:r>
      <w:r w:rsidR="009A0B50" w:rsidRPr="00DF413F">
        <w:rPr>
          <w:rFonts w:hAnsi="ＭＳ 明朝" w:cs="ＭＳ 明朝"/>
          <w:color w:val="auto"/>
          <w:kern w:val="1"/>
          <w:sz w:val="21"/>
        </w:rPr>
        <w:t>に</w:t>
      </w:r>
      <w:r w:rsidRPr="00DF413F">
        <w:rPr>
          <w:rFonts w:hAnsi="ＭＳ 明朝" w:cs="ＭＳ 明朝"/>
          <w:color w:val="auto"/>
          <w:kern w:val="1"/>
          <w:sz w:val="21"/>
        </w:rPr>
        <w:t>規定する者をいう。以下同じ。）</w:t>
      </w:r>
    </w:p>
    <w:p w14:paraId="489A47DB" w14:textId="40BDA9CA" w:rsidR="000A0C83" w:rsidRPr="00DF413F" w:rsidRDefault="000A0C83" w:rsidP="000A0C83">
      <w:pPr>
        <w:wordWrap/>
        <w:ind w:left="393" w:hanging="393"/>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(3)</w:t>
      </w:r>
      <w:r w:rsidRPr="00DF413F">
        <w:rPr>
          <w:rFonts w:hAnsi="ＭＳ 明朝" w:cs="ＭＳ 明朝"/>
          <w:color w:val="auto"/>
          <w:spacing w:val="-7"/>
          <w:kern w:val="1"/>
          <w:sz w:val="21"/>
        </w:rPr>
        <w:t xml:space="preserve">　</w:t>
      </w:r>
      <w:r w:rsidRPr="00DF413F">
        <w:rPr>
          <w:rFonts w:hAnsi="ＭＳ 明朝" w:cs="ＭＳ 明朝"/>
          <w:color w:val="auto"/>
          <w:spacing w:val="-5"/>
          <w:kern w:val="1"/>
          <w:sz w:val="21"/>
        </w:rPr>
        <w:t>専門技術者（建設業法第２６条の２に規定する技術者をいう。以下同じ。）</w:t>
      </w:r>
    </w:p>
    <w:p w14:paraId="025CE95D"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現場代理人は、この契約の履行に関し、工事現場に常駐し、その運営及び取締りを行うほか、請負代金額の変更、請負代金の請求及び受領、第１２条第１項の請求の受理、同条第３項の決定及び通知並びにこの契約の解除に係る権限を除き、この契約に基づく受</w:t>
      </w:r>
      <w:r w:rsidRPr="00DF413F">
        <w:rPr>
          <w:rFonts w:hAnsi="ＭＳ 明朝" w:cs="ＭＳ 明朝"/>
          <w:color w:val="auto"/>
          <w:spacing w:val="-11"/>
          <w:kern w:val="1"/>
          <w:sz w:val="21"/>
        </w:rPr>
        <w:t>注者の一切の権限を行使することができる。</w:t>
      </w:r>
    </w:p>
    <w:p w14:paraId="6D65696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発注者は、前項の規定にかかわらず、現場代理人の工事現場における運営、取締り及び権限の行使に支障がなく、かつ、発注者との連携体制が確保されると認めた場合には、現場代理人について工事現場における常駐を要しないこととすることができる。</w:t>
      </w:r>
    </w:p>
    <w:p w14:paraId="64225218"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受注者は、第２項の規定にかかわらず、自己の有する権限のうち現場代理人に委任せず自ら行使しようとするものがあるときは、あらかじめ、当該権限の内容を発注者に通知しなければならない。</w:t>
      </w:r>
    </w:p>
    <w:p w14:paraId="120C0BC2" w14:textId="662BE51F"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spacing w:val="-7"/>
          <w:kern w:val="1"/>
          <w:sz w:val="21"/>
        </w:rPr>
        <w:t>５　現場代理人、</w:t>
      </w:r>
      <w:r w:rsidRPr="00DF413F">
        <w:rPr>
          <w:rFonts w:hAnsi="ＭＳ 明朝" w:cs="ＭＳ 明朝"/>
          <w:color w:val="auto"/>
          <w:kern w:val="1"/>
          <w:sz w:val="21"/>
        </w:rPr>
        <w:t>監理技術者等（監理技術者、監理技術者補佐又は主任技術者をいう。以下同じ。）</w:t>
      </w:r>
      <w:r w:rsidRPr="00DF413F">
        <w:rPr>
          <w:rFonts w:hAnsi="ＭＳ 明朝" w:cs="ＭＳ 明朝"/>
          <w:color w:val="auto"/>
          <w:spacing w:val="-7"/>
          <w:kern w:val="1"/>
          <w:sz w:val="21"/>
        </w:rPr>
        <w:t>及び専門技術者は、これを兼ねることができる。</w:t>
      </w:r>
    </w:p>
    <w:p w14:paraId="183DA3D7"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（履行報告）</w:t>
      </w:r>
    </w:p>
    <w:p w14:paraId="317D8AB1"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第１１条　</w:t>
      </w:r>
      <w:r w:rsidRPr="00DF413F">
        <w:rPr>
          <w:rFonts w:hAnsi="ＭＳ 明朝" w:cs="ＭＳ 明朝"/>
          <w:color w:val="auto"/>
          <w:spacing w:val="-9"/>
          <w:kern w:val="1"/>
          <w:sz w:val="21"/>
        </w:rPr>
        <w:t>受注者は、設計図書に定めるところにより、この契約の履行について発注者に報告しなければならない。</w:t>
      </w:r>
    </w:p>
    <w:p w14:paraId="152E21F8"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（工事関係者に関する措置請求）</w:t>
      </w:r>
    </w:p>
    <w:p w14:paraId="509EDB3F"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lastRenderedPageBreak/>
        <w:t xml:space="preserve">第１２条　</w:t>
      </w:r>
      <w:r w:rsidRPr="00DF413F">
        <w:rPr>
          <w:rFonts w:hAnsi="ＭＳ 明朝" w:cs="ＭＳ 明朝"/>
          <w:color w:val="auto"/>
          <w:spacing w:val="-9"/>
          <w:kern w:val="1"/>
          <w:sz w:val="21"/>
        </w:rPr>
        <w:t>発注者は、現場代理人がその職務（</w:t>
      </w:r>
      <w:r w:rsidRPr="00DF413F">
        <w:rPr>
          <w:rFonts w:hAnsi="ＭＳ 明朝" w:cs="ＭＳ 明朝"/>
          <w:color w:val="auto"/>
          <w:kern w:val="1"/>
          <w:sz w:val="21"/>
        </w:rPr>
        <w:t>監理技術者等</w:t>
      </w:r>
      <w:r w:rsidRPr="00DF413F">
        <w:rPr>
          <w:rFonts w:hAnsi="ＭＳ 明朝" w:cs="ＭＳ 明朝"/>
          <w:color w:val="auto"/>
          <w:spacing w:val="-9"/>
          <w:kern w:val="1"/>
          <w:sz w:val="21"/>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3A24FFFF"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２　発注者又は監督員は、</w:t>
      </w:r>
      <w:r w:rsidRPr="00DF413F">
        <w:rPr>
          <w:rFonts w:hAnsi="ＭＳ 明朝" w:cs="ＭＳ 明朝"/>
          <w:color w:val="auto"/>
          <w:kern w:val="1"/>
          <w:sz w:val="21"/>
        </w:rPr>
        <w:t>監理技術者等、</w:t>
      </w:r>
      <w:r w:rsidRPr="00DF413F">
        <w:rPr>
          <w:rFonts w:hAnsi="ＭＳ 明朝" w:cs="ＭＳ 明朝"/>
          <w:color w:val="auto"/>
          <w:spacing w:val="-7"/>
          <w:kern w:val="1"/>
          <w:sz w:val="21"/>
        </w:rPr>
        <w:t>専門技術者（これらの者と現場代理人を兼任する者を除</w:t>
      </w:r>
      <w:r w:rsidRPr="00DF413F">
        <w:rPr>
          <w:rFonts w:hAnsi="ＭＳ 明朝" w:cs="ＭＳ 明朝"/>
          <w:color w:val="auto"/>
          <w:spacing w:val="-9"/>
          <w:kern w:val="1"/>
          <w:sz w:val="21"/>
        </w:rPr>
        <w:t>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14:paraId="3C156B88"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受注者は、前２項の規定による請求があったときは、当該請求に係る事項について決定し、その結果を請求を受けた日から１０日以内に発注者に通知しなければならない。</w:t>
      </w:r>
    </w:p>
    <w:p w14:paraId="498CFECA"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受注者は、監督員がその職務の執行につき著しく不適当と認められ</w:t>
      </w:r>
      <w:r w:rsidRPr="00DF413F">
        <w:rPr>
          <w:rFonts w:hAnsi="ＭＳ 明朝" w:cs="ＭＳ 明朝"/>
          <w:color w:val="auto"/>
          <w:spacing w:val="-11"/>
          <w:kern w:val="1"/>
          <w:sz w:val="21"/>
        </w:rPr>
        <w:t>るときは、発注者に対して、その理由を明示した書面により、必要な措置をとるべきことを請求することができる。</w:t>
      </w:r>
    </w:p>
    <w:p w14:paraId="07BA0AEC"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発注者は、前項の規定による請求があったときは、当該請求に係る事項について決定し、その結果を請求を受けた日から１０日以内に受注者に通知しなければならない。</w:t>
      </w:r>
    </w:p>
    <w:p w14:paraId="0E374F3D"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（工事材料の品質及び検査等）</w:t>
      </w:r>
    </w:p>
    <w:p w14:paraId="347E54AC"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第１３条　</w:t>
      </w:r>
      <w:r w:rsidRPr="00DF413F">
        <w:rPr>
          <w:rFonts w:hAnsi="ＭＳ 明朝" w:cs="ＭＳ 明朝"/>
          <w:color w:val="auto"/>
          <w:spacing w:val="-9"/>
          <w:kern w:val="1"/>
          <w:sz w:val="21"/>
        </w:rPr>
        <w:t>工事材料の品質については、設計図書に定めるところによる。設計図書にその品質が明示されていない場合にあっては、中等の品質を有するものとする。</w:t>
      </w:r>
    </w:p>
    <w:p w14:paraId="0C937F90"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２　受注者は、設計図書において監督員の検査（確認を含む。以下この条において同じ。）を受けて使用すべき</w:t>
      </w:r>
      <w:r w:rsidRPr="00DF413F">
        <w:rPr>
          <w:rFonts w:hAnsi="ＭＳ 明朝" w:cs="ＭＳ 明朝"/>
          <w:color w:val="auto"/>
          <w:spacing w:val="-9"/>
          <w:kern w:val="1"/>
          <w:sz w:val="21"/>
        </w:rPr>
        <w:t>ものと指定された工事材料については、当該検査に合格したものを使用しなければならない。この場合において、当該検査に直接要する費用は、受注者の負担とする。</w:t>
      </w:r>
    </w:p>
    <w:p w14:paraId="4DA67492"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監督員は、受注者から前項の検査を請求されたときは、請求を受けた日から７日以内に応じなければならない。</w:t>
      </w:r>
    </w:p>
    <w:p w14:paraId="6EF80B0D"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４　受注者は、工事現場内に搬入した工事材料を監督員の承諾を受けないで工事現場外に搬出してはならない。</w:t>
      </w:r>
    </w:p>
    <w:p w14:paraId="5F3B2460"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受注者は、前項の規定にかかわらず、第２項の検査の結果、不合格と決定された工事材料については、当該決定を受けた日から７</w:t>
      </w:r>
      <w:r w:rsidRPr="00DF413F">
        <w:rPr>
          <w:rFonts w:hAnsi="ＭＳ 明朝" w:cs="ＭＳ 明朝"/>
          <w:color w:val="auto"/>
          <w:spacing w:val="-11"/>
          <w:kern w:val="1"/>
          <w:sz w:val="21"/>
        </w:rPr>
        <w:t>日以内に工事現場外に搬出しなければならない。</w:t>
      </w:r>
    </w:p>
    <w:p w14:paraId="7BE7F8F7"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（監督員の立会い及び工事記録の整備等）</w:t>
      </w:r>
    </w:p>
    <w:p w14:paraId="603FC4B8"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第１４条　</w:t>
      </w:r>
      <w:r w:rsidRPr="00DF413F">
        <w:rPr>
          <w:rFonts w:hAnsi="ＭＳ 明朝" w:cs="ＭＳ 明朝"/>
          <w:color w:val="auto"/>
          <w:spacing w:val="-9"/>
          <w:kern w:val="1"/>
          <w:sz w:val="21"/>
        </w:rPr>
        <w:t>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14:paraId="2F7DDCD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受注者は、設計図書において監督員の立会いの上施工するものと指定された工事については、当該立会いを受けて施工しなければならない。</w:t>
      </w:r>
    </w:p>
    <w:p w14:paraId="43FD38C8"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受注者は、前２項に規定するほか、発注者が特に必要があると認めて設計図書におい</w:t>
      </w:r>
      <w:r w:rsidRPr="00DF413F">
        <w:rPr>
          <w:rFonts w:hAnsi="ＭＳ 明朝" w:cs="ＭＳ 明朝"/>
          <w:color w:val="auto"/>
          <w:spacing w:val="-11"/>
          <w:kern w:val="1"/>
          <w:sz w:val="21"/>
        </w:rPr>
        <w:t>て見本又は工事写真等の記録を整備すべきものと指定した工事材料の調合又は工事の施工をするときは、設計図書に定めるところにより、当該見本又は工事写真等の記録を整備し、監督員の請求があったときは、当該請求を受けた日から７日以内に提出しなければならない。</w:t>
      </w:r>
    </w:p>
    <w:p w14:paraId="5A1067D5"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監督員は、受注者から第１項又は第２項の立会い又は見本検査を請求されたときは、当該請求を受けた日から７日以内に応じなければならない。</w:t>
      </w:r>
    </w:p>
    <w:p w14:paraId="1C42C49A"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前項の場合において、監督員が正当な理由なく受注者の請求に７日以内に応じないため、その後の工程に支障をきたすときは、受注者は、</w:t>
      </w:r>
      <w:r w:rsidRPr="00DF413F">
        <w:rPr>
          <w:rFonts w:hAnsi="ＭＳ 明朝" w:cs="ＭＳ 明朝"/>
          <w:color w:val="auto"/>
          <w:spacing w:val="-11"/>
          <w:kern w:val="1"/>
          <w:sz w:val="21"/>
        </w:rPr>
        <w:t>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14:paraId="3E423312"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６　</w:t>
      </w:r>
      <w:r w:rsidRPr="00DF413F">
        <w:rPr>
          <w:rFonts w:hAnsi="ＭＳ 明朝" w:cs="ＭＳ 明朝"/>
          <w:color w:val="auto"/>
          <w:spacing w:val="-9"/>
          <w:kern w:val="1"/>
          <w:sz w:val="21"/>
        </w:rPr>
        <w:t>第１項、第３項又は前項の場合において、見本検査又は見本若しくは工事写真等の記録の整備に直接要する費用は、受注者の負担とする。</w:t>
      </w:r>
    </w:p>
    <w:p w14:paraId="4B3F455E"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（支給材料及び貸与品）</w:t>
      </w:r>
    </w:p>
    <w:p w14:paraId="20777265"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第１５条　発注者が受注者に支給する工事材料（以下「支給材料」という。）及び貸与する</w:t>
      </w:r>
      <w:r w:rsidRPr="00DF413F">
        <w:rPr>
          <w:rFonts w:hAnsi="ＭＳ 明朝" w:cs="ＭＳ 明朝"/>
          <w:color w:val="auto"/>
          <w:spacing w:val="-7"/>
          <w:kern w:val="1"/>
          <w:sz w:val="21"/>
        </w:rPr>
        <w:lastRenderedPageBreak/>
        <w:t>建設機械器具（以下</w:t>
      </w:r>
      <w:r w:rsidRPr="00DF413F">
        <w:rPr>
          <w:rFonts w:hAnsi="ＭＳ 明朝" w:cs="ＭＳ 明朝"/>
          <w:color w:val="auto"/>
          <w:spacing w:val="-9"/>
          <w:kern w:val="1"/>
          <w:sz w:val="21"/>
        </w:rPr>
        <w:t>「貸与品」という。）の品名、数量、品質、規格又は性能、引渡場所及び引渡時期は、設計図書に定めるところによる。</w:t>
      </w:r>
    </w:p>
    <w:p w14:paraId="70012503"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監督員は、支給材料又は貸与品の引渡しに当たっては、受注者の立会いの上、発注者の負担において、当該支給材料又は貸与品を検査しなければならない。この場合において、当該検査の結果、その品名、数量、品質、規格若しくは性能が設計図書の定めと異なり、又は使用に適当でないと認めたときは、受注者は、その旨を直ちに発注者に通知しなければならない</w:t>
      </w:r>
      <w:r w:rsidRPr="00DF413F">
        <w:rPr>
          <w:rFonts w:hAnsi="ＭＳ 明朝" w:cs="ＭＳ 明朝"/>
          <w:color w:val="auto"/>
          <w:spacing w:val="-11"/>
          <w:kern w:val="1"/>
          <w:sz w:val="21"/>
        </w:rPr>
        <w:t>。</w:t>
      </w:r>
    </w:p>
    <w:p w14:paraId="09936485"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受注者は、支給材料又は貸与品の引渡しを受けたときは、引渡しの日から７日以内に、発注者に受領書又は借用書を提出しなければならない。</w:t>
      </w:r>
    </w:p>
    <w:p w14:paraId="670E367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14:paraId="45A59591"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発注者は、受注者から第２項後段又は前項の規定による通知を受けた場合において、必要があると認</w:t>
      </w:r>
      <w:r w:rsidRPr="00DF413F">
        <w:rPr>
          <w:rFonts w:hAnsi="ＭＳ 明朝" w:cs="ＭＳ 明朝"/>
          <w:color w:val="auto"/>
          <w:spacing w:val="-11"/>
          <w:kern w:val="1"/>
          <w:sz w:val="21"/>
        </w:rPr>
        <w:t>められるときは、当該支給材料若しくは貸与品に代えて他の支給材料若しくは貸与品を引き渡し、支給材料若しくは貸与品の品名、数量、品質、規格若しくは性能を変更し、又は理由を明示した書面により、当該支給材料若しくは貸与品の使用を受注者に請求しなければならない。</w:t>
      </w:r>
    </w:p>
    <w:p w14:paraId="585E3644"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６　</w:t>
      </w:r>
      <w:r w:rsidRPr="00DF413F">
        <w:rPr>
          <w:rFonts w:hAnsi="ＭＳ 明朝" w:cs="ＭＳ 明朝"/>
          <w:color w:val="auto"/>
          <w:spacing w:val="-9"/>
          <w:kern w:val="1"/>
          <w:sz w:val="21"/>
        </w:rPr>
        <w:t>発注者は、前項に規定するほか、必要があると認めるときは、支給材料又は貸与品の品名、数量、品質、規格若しくは性能、引渡場所又は引渡時期を変更することができる。</w:t>
      </w:r>
    </w:p>
    <w:p w14:paraId="02365D0D"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７　</w:t>
      </w:r>
      <w:r w:rsidRPr="00DF413F">
        <w:rPr>
          <w:rFonts w:hAnsi="ＭＳ 明朝" w:cs="ＭＳ 明朝"/>
          <w:color w:val="auto"/>
          <w:spacing w:val="-9"/>
          <w:kern w:val="1"/>
          <w:sz w:val="21"/>
        </w:rPr>
        <w:t>発注者は、前２項の場合において、必要があると認められるときは工期若しくは請負代金額を変更し、</w:t>
      </w:r>
      <w:r w:rsidRPr="00DF413F">
        <w:rPr>
          <w:rFonts w:hAnsi="ＭＳ 明朝" w:cs="ＭＳ 明朝"/>
          <w:color w:val="auto"/>
          <w:spacing w:val="-11"/>
          <w:kern w:val="1"/>
          <w:sz w:val="21"/>
        </w:rPr>
        <w:t>又は受注者に損害を及ぼしたときは必要な費用を負担しなければならない。</w:t>
      </w:r>
    </w:p>
    <w:p w14:paraId="31B39B3E"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８　受注者は、支給材料及び貸与品を善良な管理者の注意をもって管理しなければならない。</w:t>
      </w:r>
    </w:p>
    <w:p w14:paraId="64015798"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９　</w:t>
      </w:r>
      <w:r w:rsidRPr="00DF413F">
        <w:rPr>
          <w:rFonts w:hAnsi="ＭＳ 明朝" w:cs="ＭＳ 明朝"/>
          <w:color w:val="auto"/>
          <w:spacing w:val="-9"/>
          <w:kern w:val="1"/>
          <w:sz w:val="21"/>
        </w:rPr>
        <w:t>受注者は、設計図書に定めるところにより、工事の完成、設計図書の変更等によって不用となった支給材料又は貸与品を発注者に返還しなければならない。</w:t>
      </w:r>
    </w:p>
    <w:p w14:paraId="436B2B0A"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3"/>
          <w:kern w:val="1"/>
          <w:sz w:val="21"/>
        </w:rPr>
        <w:t>10</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受注者は、故意又は過失により支給材料又は貸与品が滅失し、若しくは毀損し、又はその返還が不可能となったときは、発注者の指定した期間内に代品を納め、若しくは現状に復して返還し、又は返還に代えて損害を賠償しなけ</w:t>
      </w:r>
      <w:r w:rsidRPr="00DF413F">
        <w:rPr>
          <w:rFonts w:hAnsi="ＭＳ 明朝" w:cs="ＭＳ 明朝"/>
          <w:color w:val="auto"/>
          <w:spacing w:val="-11"/>
          <w:kern w:val="1"/>
          <w:sz w:val="21"/>
        </w:rPr>
        <w:t>ればならない。</w:t>
      </w:r>
    </w:p>
    <w:p w14:paraId="3F8E15B4"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3"/>
          <w:kern w:val="1"/>
          <w:sz w:val="21"/>
        </w:rPr>
        <w:t>11</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受注者は、支給材料又は貸与品の使用方法が設計図書に明示されていないときは、監督員の指示に従わなければならない。</w:t>
      </w:r>
    </w:p>
    <w:p w14:paraId="4B35E4A6"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（工事用地の確保等）</w:t>
      </w:r>
    </w:p>
    <w:p w14:paraId="66CF578F"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第１６条　発注者は、工事用地その他設計図書において定められた工事の施工上必要な用地（以下「工事用地</w:t>
      </w:r>
      <w:r w:rsidRPr="00DF413F">
        <w:rPr>
          <w:rFonts w:hAnsi="ＭＳ 明朝" w:cs="ＭＳ 明朝"/>
          <w:color w:val="auto"/>
          <w:spacing w:val="-9"/>
          <w:kern w:val="1"/>
          <w:sz w:val="21"/>
        </w:rPr>
        <w:t>等」という。）を、受注者が工事の施工上必要とする日（設計図書に特別の定めがあるときは、その定められた日）までに確保しなければならない。</w:t>
      </w:r>
    </w:p>
    <w:p w14:paraId="3C7FB1BF"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２　受注者は、確保された工事用地等を善良な管理者の注意をもって管理しなければならない。</w:t>
      </w:r>
    </w:p>
    <w:p w14:paraId="2230547A"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工事の完成、設計図書の変更等に</w:t>
      </w:r>
      <w:r w:rsidRPr="00DF413F">
        <w:rPr>
          <w:rFonts w:hAnsi="ＭＳ 明朝" w:cs="ＭＳ 明朝"/>
          <w:color w:val="auto"/>
          <w:spacing w:val="-11"/>
          <w:kern w:val="1"/>
          <w:sz w:val="21"/>
        </w:rPr>
        <w:t>よって工事用地等が不用となった場合において、当該工事用地等に受注者が所有し、又は管理する工事材料、建設機械器具、仮設物その他の物件（下請負人が所有し、又は管理するこれらの物件を含む。）があるときは、受注者は、当該物件を撤去するとともに、当該工事用地等を修復し、取り片付けて、発注者に明け渡さなければならない。</w:t>
      </w:r>
    </w:p>
    <w:p w14:paraId="1434E7DE"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前項の場合において、受注者が正当な理由なく、相当の期間内に当該物件を撤去せず、又は工事用地等の修復若しくは取片付けを行わないときは、発注者は、受注者に代わって当該物件を処分し、工事用地等の修復若し</w:t>
      </w:r>
      <w:r w:rsidRPr="00DF413F">
        <w:rPr>
          <w:rFonts w:hAnsi="ＭＳ 明朝" w:cs="ＭＳ 明朝"/>
          <w:color w:val="auto"/>
          <w:spacing w:val="-11"/>
          <w:kern w:val="1"/>
          <w:sz w:val="21"/>
        </w:rPr>
        <w:t>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484A33B3"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第３項に規定する受注者のとるべき措置の期限、方法等については、発注者が受注者の意見を聴いて定める。</w:t>
      </w:r>
    </w:p>
    <w:p w14:paraId="4DDC4665"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lastRenderedPageBreak/>
        <w:t>（設計図書不適合の場合の改造義務及び破壊検査等）</w:t>
      </w:r>
    </w:p>
    <w:p w14:paraId="457368E4"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第１７条　</w:t>
      </w:r>
      <w:r w:rsidRPr="00DF413F">
        <w:rPr>
          <w:rFonts w:hAnsi="ＭＳ 明朝" w:cs="ＭＳ 明朝"/>
          <w:color w:val="auto"/>
          <w:spacing w:val="-9"/>
          <w:kern w:val="1"/>
          <w:sz w:val="21"/>
        </w:rPr>
        <w:t>受注者は、工事の施工部分が設計図書に適合しない場合において、監督員がその改造を請求したときは、当該請求に従わなければならない。</w:t>
      </w:r>
      <w:r w:rsidRPr="00DF413F">
        <w:rPr>
          <w:rFonts w:hAnsi="ＭＳ 明朝" w:cs="ＭＳ 明朝"/>
          <w:color w:val="auto"/>
          <w:spacing w:val="-11"/>
          <w:kern w:val="1"/>
          <w:sz w:val="21"/>
        </w:rPr>
        <w:t>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0FD4B4D1"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監督員は、受注者が第１３条第２項又は第１４条第１項から第３項までの規定に違反した場合において、必要があると認められるときは、工事の施工部分を破壊して検査することができる。</w:t>
      </w:r>
    </w:p>
    <w:p w14:paraId="397FBE95"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前項に規定するもののほか、監督員は、工事の施工部分が設計図書に適合しないと認められる相当の理由</w:t>
      </w:r>
      <w:r w:rsidRPr="00DF413F">
        <w:rPr>
          <w:rFonts w:hAnsi="ＭＳ 明朝" w:cs="ＭＳ 明朝"/>
          <w:color w:val="auto"/>
          <w:spacing w:val="-11"/>
          <w:kern w:val="1"/>
          <w:sz w:val="21"/>
        </w:rPr>
        <w:t>がある場合において、必要があると認められるときは、当該相当の理由を受注者に通知して、工事の施工部分を最小限度破壊して検査することができる。</w:t>
      </w:r>
    </w:p>
    <w:p w14:paraId="78B1A6E0"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４　前２項の場合において、検査及び復旧に直接要する費用は受注者の負担とする。</w:t>
      </w:r>
    </w:p>
    <w:p w14:paraId="5554ABD1"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（条件変更等）</w:t>
      </w:r>
    </w:p>
    <w:p w14:paraId="611027FF"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第１８条　</w:t>
      </w:r>
      <w:r w:rsidRPr="00DF413F">
        <w:rPr>
          <w:rFonts w:hAnsi="ＭＳ 明朝" w:cs="ＭＳ 明朝"/>
          <w:color w:val="auto"/>
          <w:spacing w:val="-9"/>
          <w:kern w:val="1"/>
          <w:sz w:val="21"/>
        </w:rPr>
        <w:t>受注者は、工事の施工に当たり、次の各号のいずれかに該当する事実を発見したときは、その旨を直ちに監督員に通知し、その確認を請求しなければならない。</w:t>
      </w:r>
    </w:p>
    <w:p w14:paraId="0B94E3FA" w14:textId="0E82D64C" w:rsidR="000A0C83" w:rsidRPr="00DF413F" w:rsidRDefault="000A0C83" w:rsidP="005C31AC">
      <w:pPr>
        <w:wordWrap/>
        <w:ind w:left="592" w:hangingChars="250" w:hanging="592"/>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(1)</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図面、仕様書、現場説明書及び現場説明に対する質問回答書が一致しないこと（これらの優先順位が定められている場合を除く。</w:t>
      </w:r>
      <w:r w:rsidRPr="00DF413F">
        <w:rPr>
          <w:rFonts w:hAnsi="ＭＳ 明朝" w:cs="ＭＳ 明朝"/>
          <w:color w:val="auto"/>
          <w:spacing w:val="-11"/>
          <w:kern w:val="1"/>
          <w:sz w:val="21"/>
        </w:rPr>
        <w:t>）。</w:t>
      </w:r>
    </w:p>
    <w:p w14:paraId="070C62ED" w14:textId="5CAE02F4"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(2)</w:t>
      </w:r>
      <w:r w:rsidRPr="00DF413F">
        <w:rPr>
          <w:rFonts w:hAnsi="ＭＳ 明朝" w:cs="ＭＳ 明朝"/>
          <w:color w:val="auto"/>
          <w:spacing w:val="-7"/>
          <w:kern w:val="1"/>
          <w:sz w:val="21"/>
        </w:rPr>
        <w:t xml:space="preserve">　設計図書に誤謬又は脱漏があること。</w:t>
      </w:r>
    </w:p>
    <w:p w14:paraId="146B0FFB" w14:textId="24723392"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(3)</w:t>
      </w:r>
      <w:r w:rsidRPr="00DF413F">
        <w:rPr>
          <w:rFonts w:hAnsi="ＭＳ 明朝" w:cs="ＭＳ 明朝"/>
          <w:color w:val="auto"/>
          <w:spacing w:val="-7"/>
          <w:kern w:val="1"/>
          <w:sz w:val="21"/>
        </w:rPr>
        <w:t xml:space="preserve">　設計図書の表示が明確でないこと。</w:t>
      </w:r>
    </w:p>
    <w:p w14:paraId="115DD366" w14:textId="4325D266" w:rsidR="000A0C83" w:rsidRPr="00DF413F" w:rsidRDefault="000A0C83" w:rsidP="005C31AC">
      <w:pPr>
        <w:wordWrap/>
        <w:ind w:left="592" w:hangingChars="250" w:hanging="592"/>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(4)</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工事現場の形状、地質、湧水等の状態、施工上の制約等設計図書に示された自然的又は人為的な施工条件と実際の工事現場が一致しないこと。</w:t>
      </w:r>
    </w:p>
    <w:p w14:paraId="1678F5F6" w14:textId="410F277B" w:rsidR="000A0C83" w:rsidRPr="00DF413F" w:rsidRDefault="000A0C83" w:rsidP="005C31AC">
      <w:pPr>
        <w:wordWrap/>
        <w:ind w:left="592" w:hangingChars="250" w:hanging="592"/>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(5)</w:t>
      </w:r>
      <w:r w:rsidRPr="00DF413F">
        <w:rPr>
          <w:rFonts w:hAnsi="ＭＳ 明朝" w:cs="ＭＳ 明朝"/>
          <w:color w:val="auto"/>
          <w:spacing w:val="-7"/>
          <w:kern w:val="1"/>
          <w:sz w:val="21"/>
        </w:rPr>
        <w:t xml:space="preserve">　設計図書で明示されていない施工条件について予期することのできない特別な状態が生じたこと。</w:t>
      </w:r>
    </w:p>
    <w:p w14:paraId="711552E9"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監督員は、前項の規定による確認を請求されたとき又は自ら同項各号に掲げる事実を発見したときは、受注者の立会いの上、直ちに調査を行わなければならない。ただし、受注者が立会いに応じない場合には、</w:t>
      </w:r>
      <w:r w:rsidRPr="00DF413F">
        <w:rPr>
          <w:rFonts w:hAnsi="ＭＳ 明朝" w:cs="ＭＳ 明朝"/>
          <w:color w:val="auto"/>
          <w:spacing w:val="-11"/>
          <w:kern w:val="1"/>
          <w:sz w:val="21"/>
        </w:rPr>
        <w:t>受注者の立会いを得ずに行うことができる。</w:t>
      </w:r>
    </w:p>
    <w:p w14:paraId="73104562"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３　発注者は、受注者の意見を聴いて、調査の結果（これに対してとるべき措置を指示する必要があるときは、</w:t>
      </w:r>
      <w:r w:rsidRPr="00DF413F">
        <w:rPr>
          <w:rFonts w:hAnsi="ＭＳ 明朝" w:cs="ＭＳ 明朝"/>
          <w:color w:val="auto"/>
          <w:spacing w:val="-9"/>
          <w:kern w:val="1"/>
          <w:sz w:val="21"/>
        </w:rPr>
        <w:t>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14:paraId="61312A08"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前項の調査の結果において第１項の事実が確認された場合において、必要があると認められるときは、次の各号に掲げるところにより、設計図書の訂正</w:t>
      </w:r>
      <w:r w:rsidRPr="00DF413F">
        <w:rPr>
          <w:rFonts w:hAnsi="ＭＳ 明朝" w:cs="ＭＳ 明朝"/>
          <w:color w:val="auto"/>
          <w:spacing w:val="-11"/>
          <w:kern w:val="1"/>
          <w:sz w:val="21"/>
        </w:rPr>
        <w:t>又は変更を行わなければならない。</w:t>
      </w:r>
    </w:p>
    <w:p w14:paraId="3EE0E383" w14:textId="038FB9E5" w:rsidR="000A0C83" w:rsidRPr="00DF413F" w:rsidRDefault="005C31AC" w:rsidP="000A0C83">
      <w:pPr>
        <w:wordWrap/>
        <w:ind w:left="416" w:hanging="205"/>
        <w:jc w:val="both"/>
        <w:rPr>
          <w:rFonts w:hAnsi="ＭＳ 明朝" w:cs="ＭＳ 明朝" w:hint="default"/>
          <w:color w:val="auto"/>
          <w:kern w:val="1"/>
          <w:sz w:val="21"/>
        </w:rPr>
      </w:pPr>
      <w:r w:rsidRPr="00DF413F">
        <w:rPr>
          <w:rFonts w:hAnsi="ＭＳ 明朝" w:cs="ＭＳ 明朝"/>
          <w:color w:val="auto"/>
          <w:spacing w:val="-3"/>
          <w:kern w:val="1"/>
          <w:sz w:val="21"/>
        </w:rPr>
        <w:t>(1)</w:t>
      </w:r>
      <w:r w:rsidR="000A0C83" w:rsidRPr="00DF413F">
        <w:rPr>
          <w:rFonts w:hAnsi="ＭＳ 明朝" w:cs="ＭＳ 明朝"/>
          <w:color w:val="auto"/>
          <w:spacing w:val="-7"/>
          <w:kern w:val="1"/>
          <w:sz w:val="21"/>
        </w:rPr>
        <w:t xml:space="preserve">　第１項第１号から第３号までのいずれかに該当し設計図書を訂正する必要があるものは、発注者が行う。</w:t>
      </w:r>
    </w:p>
    <w:p w14:paraId="3726F527" w14:textId="32F4249D" w:rsidR="000A0C83" w:rsidRPr="00DF413F" w:rsidRDefault="000A0C83" w:rsidP="000A0C83">
      <w:pPr>
        <w:wordWrap/>
        <w:ind w:left="393" w:hanging="393"/>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(2)</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第１項第４号又は第５号に該当し設計図書を変更する場合で工事目的物の変更を伴うものは、発注者が行う。</w:t>
      </w:r>
    </w:p>
    <w:p w14:paraId="1A3458D3" w14:textId="1D4E7A4D" w:rsidR="000A0C83" w:rsidRPr="00DF413F" w:rsidRDefault="000A0C83" w:rsidP="000A0C83">
      <w:pPr>
        <w:wordWrap/>
        <w:ind w:left="393" w:hanging="393"/>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(3)</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第１項第４号又は第５号に該当し設計図書を変更する場合で工事目的物の変更を伴わないものは、発注者と受注者とが協議して発注者が行う。</w:t>
      </w:r>
    </w:p>
    <w:p w14:paraId="0A610BDD"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前項の規定により設計図書の訂正又は変更が行われた場合において、発注者は、必要があると認められるときは工期若しくは請負代金額を変更し</w:t>
      </w:r>
      <w:r w:rsidRPr="00DF413F">
        <w:rPr>
          <w:rFonts w:hAnsi="ＭＳ 明朝" w:cs="ＭＳ 明朝"/>
          <w:color w:val="auto"/>
          <w:spacing w:val="-11"/>
          <w:kern w:val="1"/>
          <w:sz w:val="21"/>
        </w:rPr>
        <w:t>、又は受注者に損害を及ぼしたときは必要な費用を負担しなければならない。</w:t>
      </w:r>
    </w:p>
    <w:p w14:paraId="00E80331"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（設計図書の変更）</w:t>
      </w:r>
    </w:p>
    <w:p w14:paraId="5ADD3372"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第１９条　</w:t>
      </w:r>
      <w:r w:rsidRPr="00DF413F">
        <w:rPr>
          <w:rFonts w:hAnsi="ＭＳ 明朝" w:cs="ＭＳ 明朝"/>
          <w:color w:val="auto"/>
          <w:spacing w:val="-9"/>
          <w:kern w:val="1"/>
          <w:sz w:val="21"/>
        </w:rPr>
        <w:t>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50F11B9A"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（工事の中止）</w:t>
      </w:r>
    </w:p>
    <w:p w14:paraId="42C3887D"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lastRenderedPageBreak/>
        <w:t>第２０条　工事用地等の確保ができない等のため又は暴風、豪雨、洪水、高潮、地震、地すべり、落盤、火災、</w:t>
      </w:r>
      <w:r w:rsidRPr="00DF413F">
        <w:rPr>
          <w:rFonts w:hAnsi="ＭＳ 明朝" w:cs="ＭＳ 明朝"/>
          <w:color w:val="auto"/>
          <w:spacing w:val="-9"/>
          <w:kern w:val="1"/>
          <w:sz w:val="21"/>
        </w:rPr>
        <w:t>騒乱、暴動その他の自然的若しく</w:t>
      </w:r>
      <w:r w:rsidRPr="00DF413F">
        <w:rPr>
          <w:rFonts w:hAnsi="ＭＳ 明朝" w:cs="ＭＳ 明朝"/>
          <w:color w:val="auto"/>
          <w:spacing w:val="-11"/>
          <w:kern w:val="1"/>
          <w:sz w:val="21"/>
        </w:rPr>
        <w:t>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4E5622E0"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発注者は、前項の規定によるほか、必要があると認めるときは、工事の中止内容を受注者に通知して、工事の全部又は一部の施工を一時中止させることができる。</w:t>
      </w:r>
    </w:p>
    <w:p w14:paraId="689CBE0C" w14:textId="77777777" w:rsidR="000A0C83" w:rsidRPr="00DF413F" w:rsidRDefault="000A0C83" w:rsidP="000A0C83">
      <w:pPr>
        <w:wordWrap/>
        <w:ind w:left="197" w:hanging="197"/>
        <w:jc w:val="both"/>
        <w:rPr>
          <w:rFonts w:hAnsi="ＭＳ 明朝" w:cs="ＭＳ 明朝" w:hint="default"/>
          <w:color w:val="auto"/>
          <w:spacing w:val="-11"/>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発注者は、前２項の規定により工事の施工を一時中止</w:t>
      </w:r>
      <w:r w:rsidRPr="00DF413F">
        <w:rPr>
          <w:rFonts w:hAnsi="ＭＳ 明朝" w:cs="ＭＳ 明朝"/>
          <w:color w:val="auto"/>
          <w:spacing w:val="-11"/>
          <w:kern w:val="1"/>
          <w:sz w:val="21"/>
        </w:rPr>
        <w:t>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61FB2436" w14:textId="11DB6A40" w:rsidR="007061F7" w:rsidRPr="00DF413F" w:rsidRDefault="007061F7" w:rsidP="000A0C83">
      <w:pPr>
        <w:wordWrap/>
        <w:ind w:left="197" w:hanging="197"/>
        <w:jc w:val="both"/>
        <w:rPr>
          <w:rFonts w:hAnsi="ＭＳ 明朝" w:cs="ＭＳ 明朝" w:hint="default"/>
          <w:color w:val="auto"/>
          <w:spacing w:val="-11"/>
          <w:kern w:val="1"/>
          <w:sz w:val="21"/>
        </w:rPr>
      </w:pPr>
      <w:r w:rsidRPr="00DF413F">
        <w:rPr>
          <w:rFonts w:hAnsi="ＭＳ 明朝" w:cs="ＭＳ 明朝"/>
          <w:color w:val="auto"/>
          <w:spacing w:val="-11"/>
          <w:kern w:val="1"/>
          <w:sz w:val="21"/>
        </w:rPr>
        <w:t>（著しく短い工期の禁止）</w:t>
      </w:r>
    </w:p>
    <w:p w14:paraId="6854D381" w14:textId="3B145620" w:rsidR="007061F7" w:rsidRPr="00DF413F" w:rsidRDefault="007061F7"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11"/>
          <w:kern w:val="1"/>
          <w:sz w:val="21"/>
        </w:rPr>
        <w:t>第２１条　発注者は、工期の延長又は短縮</w:t>
      </w:r>
      <w:r w:rsidR="00C77B65" w:rsidRPr="00DF413F">
        <w:rPr>
          <w:rFonts w:hAnsi="ＭＳ 明朝" w:cs="ＭＳ 明朝"/>
          <w:color w:val="auto"/>
          <w:spacing w:val="-11"/>
          <w:kern w:val="1"/>
          <w:sz w:val="21"/>
        </w:rPr>
        <w:t>を</w:t>
      </w:r>
      <w:r w:rsidRPr="00DF413F">
        <w:rPr>
          <w:rFonts w:hAnsi="ＭＳ 明朝" w:cs="ＭＳ 明朝"/>
          <w:color w:val="auto"/>
          <w:spacing w:val="-11"/>
          <w:kern w:val="1"/>
          <w:sz w:val="21"/>
        </w:rPr>
        <w:t>行うときは、この工事に従事する者の労働時間その他の労働条件が適正に確保されるよう、やむを得ない事由により工事等の実施が困難であると見込まれる日数等を考慮しなければならない。</w:t>
      </w:r>
    </w:p>
    <w:p w14:paraId="6AA68776"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（受注者の請求による工期の延長）</w:t>
      </w:r>
    </w:p>
    <w:p w14:paraId="27FF506A" w14:textId="6C9FC3B9"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第２</w:t>
      </w:r>
      <w:r w:rsidR="007061F7" w:rsidRPr="00DF413F">
        <w:rPr>
          <w:rFonts w:hAnsi="ＭＳ 明朝" w:cs="ＭＳ 明朝"/>
          <w:color w:val="auto"/>
          <w:spacing w:val="-7"/>
          <w:kern w:val="1"/>
          <w:sz w:val="21"/>
        </w:rPr>
        <w:t>２</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受注者は、天候の不良、第２条の規定に基づく関連工事の調整への協力その他受注者の責めに帰すことができない事由により工期内に工事を完成することができないときは、その理由を</w:t>
      </w:r>
      <w:r w:rsidRPr="00DF413F">
        <w:rPr>
          <w:rFonts w:hAnsi="ＭＳ 明朝" w:cs="ＭＳ 明朝"/>
          <w:color w:val="auto"/>
          <w:spacing w:val="-11"/>
          <w:kern w:val="1"/>
          <w:sz w:val="21"/>
        </w:rPr>
        <w:t>明示した書面により、発注者に工期の延長変更を請求することができる。</w:t>
      </w:r>
    </w:p>
    <w:p w14:paraId="5F7F0C95"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49382EB8"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（発注者の請求による工期の短縮等）</w:t>
      </w:r>
    </w:p>
    <w:p w14:paraId="75B1B918" w14:textId="71FCA946"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第２</w:t>
      </w:r>
      <w:r w:rsidR="007061F7" w:rsidRPr="00DF413F">
        <w:rPr>
          <w:rFonts w:hAnsi="ＭＳ 明朝" w:cs="ＭＳ 明朝"/>
          <w:color w:val="auto"/>
          <w:spacing w:val="-7"/>
          <w:kern w:val="1"/>
          <w:sz w:val="21"/>
        </w:rPr>
        <w:t>３</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発注者は、特別の理由により工期を短縮する必要があるときは、工期の短縮変更を受注者に請求するこ</w:t>
      </w:r>
      <w:r w:rsidRPr="00DF413F">
        <w:rPr>
          <w:rFonts w:hAnsi="ＭＳ 明朝" w:cs="ＭＳ 明朝"/>
          <w:color w:val="auto"/>
          <w:spacing w:val="-11"/>
          <w:kern w:val="1"/>
          <w:sz w:val="21"/>
        </w:rPr>
        <w:t>とができる。</w:t>
      </w:r>
    </w:p>
    <w:p w14:paraId="091AEEDD" w14:textId="1853DA1B"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発注者は、前項の場合において、必要があると認められるときは請負代金額を変更し、又は受注者に損害を及ぼしたときは必要な費用を負担しなければならない。</w:t>
      </w:r>
    </w:p>
    <w:p w14:paraId="73ADA95B"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（工期の変更方法）</w:t>
      </w:r>
    </w:p>
    <w:p w14:paraId="3CC1D4BD" w14:textId="2AE4B436"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第２</w:t>
      </w:r>
      <w:r w:rsidR="007061F7" w:rsidRPr="00DF413F">
        <w:rPr>
          <w:rFonts w:hAnsi="ＭＳ 明朝" w:cs="ＭＳ 明朝"/>
          <w:color w:val="auto"/>
          <w:spacing w:val="-7"/>
          <w:kern w:val="1"/>
          <w:sz w:val="21"/>
        </w:rPr>
        <w:t>４</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工期の変更については、発注者と受注者とが協議して定める。ただし、協議開始の日から１４日以内に協議が整わない場合には、発注者が定</w:t>
      </w:r>
      <w:r w:rsidRPr="00DF413F">
        <w:rPr>
          <w:rFonts w:hAnsi="ＭＳ 明朝" w:cs="ＭＳ 明朝"/>
          <w:color w:val="auto"/>
          <w:spacing w:val="-11"/>
          <w:kern w:val="1"/>
          <w:sz w:val="21"/>
        </w:rPr>
        <w:t>め、受注者に通知する。</w:t>
      </w:r>
    </w:p>
    <w:p w14:paraId="2C74CCF4" w14:textId="1F21F4B9" w:rsidR="000A0C83" w:rsidRPr="00DF413F" w:rsidRDefault="000A0C83" w:rsidP="000A0C83">
      <w:pPr>
        <w:wordWrap/>
        <w:ind w:left="197" w:hanging="197"/>
        <w:jc w:val="both"/>
        <w:rPr>
          <w:rFonts w:hAnsi="ＭＳ 明朝" w:cs="ＭＳ 明朝" w:hint="default"/>
          <w:color w:val="auto"/>
          <w:spacing w:val="-9"/>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前項の協議開始の日については、発注者が受注者の意見を聴いて定め、受注者に通知するものとする。ただし、発注者が工期の変更事由が生じた日（第２</w:t>
      </w:r>
      <w:r w:rsidR="007061F7" w:rsidRPr="00DF413F">
        <w:rPr>
          <w:rFonts w:hAnsi="ＭＳ 明朝" w:cs="ＭＳ 明朝"/>
          <w:color w:val="auto"/>
          <w:spacing w:val="-9"/>
          <w:kern w:val="1"/>
          <w:sz w:val="21"/>
        </w:rPr>
        <w:t>２</w:t>
      </w:r>
      <w:r w:rsidRPr="00DF413F">
        <w:rPr>
          <w:rFonts w:hAnsi="ＭＳ 明朝" w:cs="ＭＳ 明朝"/>
          <w:color w:val="auto"/>
          <w:spacing w:val="-9"/>
          <w:kern w:val="1"/>
          <w:sz w:val="21"/>
        </w:rPr>
        <w:t>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14:paraId="4B2B3D68" w14:textId="55C8669F" w:rsidR="00F7242F" w:rsidRPr="00DF413F" w:rsidRDefault="00F7242F"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9"/>
          <w:kern w:val="1"/>
          <w:sz w:val="21"/>
        </w:rPr>
        <w:t>３　発注者は、第１項の協議に当たっては、受注者からの意見の趣旨をできる限り勘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14:paraId="233C568B"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（請負代金額の変更方法等）</w:t>
      </w:r>
    </w:p>
    <w:p w14:paraId="1A4F3ECB" w14:textId="1C32D4CD"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第２</w:t>
      </w:r>
      <w:r w:rsidR="00460CDF" w:rsidRPr="00DF413F">
        <w:rPr>
          <w:rFonts w:hAnsi="ＭＳ 明朝" w:cs="ＭＳ 明朝"/>
          <w:color w:val="auto"/>
          <w:spacing w:val="-7"/>
          <w:kern w:val="1"/>
          <w:sz w:val="21"/>
        </w:rPr>
        <w:t>５</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請負代金額の変更については、発注者と受注者とが協議して定める。ただし、協議開始の日から１４</w:t>
      </w:r>
      <w:r w:rsidRPr="00DF413F">
        <w:rPr>
          <w:rFonts w:hAnsi="ＭＳ 明朝" w:cs="ＭＳ 明朝"/>
          <w:color w:val="auto"/>
          <w:spacing w:val="-11"/>
          <w:kern w:val="1"/>
          <w:sz w:val="21"/>
        </w:rPr>
        <w:t>日以内に協議が整わない場合には、発注者が定め、受注者に通知する。</w:t>
      </w:r>
    </w:p>
    <w:p w14:paraId="6152CB38" w14:textId="77777777" w:rsidR="000A0C83" w:rsidRPr="00DF413F" w:rsidRDefault="000A0C83" w:rsidP="000A0C83">
      <w:pPr>
        <w:wordWrap/>
        <w:ind w:left="197" w:hanging="197"/>
        <w:jc w:val="both"/>
        <w:rPr>
          <w:rFonts w:hAnsi="ＭＳ 明朝" w:cs="ＭＳ 明朝" w:hint="default"/>
          <w:color w:val="auto"/>
          <w:spacing w:val="-9"/>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前項の協議開始の日については、発注者が受注者の意見を聴いて定め、受注者に通知するものとする。ただし、請負代金額の変更事由が生じた日から１４日以内に協議開始の日を通知しない場合には、受注者は、協議開始の日を定め、発注者に通知することができる。</w:t>
      </w:r>
    </w:p>
    <w:p w14:paraId="12EA1740" w14:textId="23B05170" w:rsidR="00C147A2" w:rsidRPr="00DF413F" w:rsidRDefault="00C147A2"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9"/>
          <w:kern w:val="1"/>
          <w:sz w:val="21"/>
        </w:rPr>
        <w:t>３　発注者は、第１項</w:t>
      </w:r>
      <w:r w:rsidR="00785D6E" w:rsidRPr="00DF413F">
        <w:rPr>
          <w:rFonts w:hAnsi="ＭＳ 明朝" w:cs="ＭＳ 明朝"/>
          <w:color w:val="auto"/>
          <w:spacing w:val="-9"/>
          <w:kern w:val="1"/>
          <w:sz w:val="21"/>
        </w:rPr>
        <w:t>の</w:t>
      </w:r>
      <w:r w:rsidRPr="00DF413F">
        <w:rPr>
          <w:rFonts w:hAnsi="ＭＳ 明朝" w:cs="ＭＳ 明朝"/>
          <w:color w:val="auto"/>
          <w:spacing w:val="-9"/>
          <w:kern w:val="1"/>
          <w:sz w:val="21"/>
        </w:rPr>
        <w:t>協議に当たっては、受注者からの意見の趣旨をできる限り勘案し十分な協議を行うように留意するとともに、受注者との間で協議が整わなかったこと又は当</w:t>
      </w:r>
      <w:r w:rsidRPr="00DF413F">
        <w:rPr>
          <w:rFonts w:hAnsi="ＭＳ 明朝" w:cs="ＭＳ 明朝"/>
          <w:color w:val="auto"/>
          <w:spacing w:val="-9"/>
          <w:kern w:val="1"/>
          <w:sz w:val="21"/>
        </w:rPr>
        <w:lastRenderedPageBreak/>
        <w:t>該協議に関して受注者が第５９条に規定するあっせん若しくは調停を請求したこと又は第６０条に規定する仲裁を申請したことを理由として不利益な取扱いをしてはならない。</w:t>
      </w:r>
    </w:p>
    <w:p w14:paraId="44EE28D6" w14:textId="4F03D67C" w:rsidR="000A0C83" w:rsidRPr="00DF413F" w:rsidRDefault="00C147A2"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４</w:t>
      </w:r>
      <w:r w:rsidR="000A0C83" w:rsidRPr="00DF413F">
        <w:rPr>
          <w:rFonts w:hAnsi="ＭＳ 明朝" w:cs="ＭＳ 明朝"/>
          <w:color w:val="auto"/>
          <w:spacing w:val="-7"/>
          <w:kern w:val="1"/>
          <w:sz w:val="21"/>
        </w:rPr>
        <w:t xml:space="preserve">　</w:t>
      </w:r>
      <w:r w:rsidR="000A0C83" w:rsidRPr="00DF413F">
        <w:rPr>
          <w:rFonts w:hAnsi="ＭＳ 明朝" w:cs="ＭＳ 明朝"/>
          <w:color w:val="auto"/>
          <w:spacing w:val="-9"/>
          <w:kern w:val="1"/>
          <w:sz w:val="21"/>
        </w:rPr>
        <w:t>この約款の規定により、受注者が増加費用を必要とした場合又は損害を受けた場合に発注者が負担する必要な費用の額については、発注者と受注者とが協議して定める。</w:t>
      </w:r>
    </w:p>
    <w:p w14:paraId="4BF4AEED"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（賃金又は物価の変動に基づく請負代金額の変更）</w:t>
      </w:r>
    </w:p>
    <w:p w14:paraId="031ABF47" w14:textId="073343B1"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第２</w:t>
      </w:r>
      <w:r w:rsidR="00460CDF" w:rsidRPr="00DF413F">
        <w:rPr>
          <w:rFonts w:hAnsi="ＭＳ 明朝" w:cs="ＭＳ 明朝"/>
          <w:color w:val="auto"/>
          <w:spacing w:val="-7"/>
          <w:kern w:val="1"/>
          <w:sz w:val="21"/>
        </w:rPr>
        <w:t>６</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14:paraId="21811D3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発注者又は受注者は、前項の規定による請求があったときは、変動前残工事代金額（請負代金額から当該請求時の出来形部分に相応する請負代金額を控除した額をいう。以下この項及び次項において同じ。）と変動後残工事代金額（変動後の賃金又は物価を基礎として算出した変動前残工事代金額に相応する額をいう。以</w:t>
      </w:r>
      <w:r w:rsidRPr="00DF413F">
        <w:rPr>
          <w:rFonts w:hAnsi="ＭＳ 明朝" w:cs="ＭＳ 明朝"/>
          <w:color w:val="auto"/>
          <w:spacing w:val="-11"/>
          <w:kern w:val="1"/>
          <w:sz w:val="21"/>
        </w:rPr>
        <w:t>下次項において同じ。）との差額のうち変動前残工事代金額の１０００分の１５を超える額につき、請負代金額の変更に応じなければならない。</w:t>
      </w:r>
    </w:p>
    <w:p w14:paraId="58DC3734"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14:paraId="55D366E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第１項の規定による請求は、この条の規定により請負代金額の変更を行った後再度行うことができる。この場合においては、同項中「請負契約締結の日」とあるのは、</w:t>
      </w:r>
      <w:r w:rsidRPr="00DF413F">
        <w:rPr>
          <w:rFonts w:hAnsi="ＭＳ 明朝" w:cs="ＭＳ 明朝"/>
          <w:color w:val="auto"/>
          <w:spacing w:val="-11"/>
          <w:kern w:val="1"/>
          <w:sz w:val="21"/>
        </w:rPr>
        <w:t>「直前のこの条に基づく請負代金額変更の基準とした日」とするものとする。</w:t>
      </w:r>
    </w:p>
    <w:p w14:paraId="4DE274DF"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14:paraId="5849A7AE"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６　</w:t>
      </w:r>
      <w:r w:rsidRPr="00DF413F">
        <w:rPr>
          <w:rFonts w:hAnsi="ＭＳ 明朝" w:cs="ＭＳ 明朝"/>
          <w:color w:val="auto"/>
          <w:spacing w:val="-9"/>
          <w:kern w:val="1"/>
          <w:sz w:val="21"/>
        </w:rPr>
        <w:t>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w:t>
      </w:r>
      <w:r w:rsidRPr="00DF413F">
        <w:rPr>
          <w:rFonts w:hAnsi="ＭＳ 明朝" w:cs="ＭＳ 明朝"/>
          <w:color w:val="auto"/>
          <w:spacing w:val="-11"/>
          <w:kern w:val="1"/>
          <w:sz w:val="21"/>
        </w:rPr>
        <w:t>きる。</w:t>
      </w:r>
    </w:p>
    <w:p w14:paraId="2C7F48AF"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７　</w:t>
      </w:r>
      <w:r w:rsidRPr="00DF413F">
        <w:rPr>
          <w:rFonts w:hAnsi="ＭＳ 明朝" w:cs="ＭＳ 明朝"/>
          <w:color w:val="auto"/>
          <w:spacing w:val="-9"/>
          <w:kern w:val="1"/>
          <w:sz w:val="21"/>
        </w:rPr>
        <w:t>前２項の場合において、請負代金額の変更額については、発注者と受注者とが協議して定める。ただし、協議開始の日から１４日以内に協議が整わない場合にあっては、発注者が定め、受注者に通知する。</w:t>
      </w:r>
    </w:p>
    <w:p w14:paraId="45F6C540" w14:textId="77777777" w:rsidR="000A0C83" w:rsidRPr="00DF413F" w:rsidRDefault="000A0C83" w:rsidP="000A0C83">
      <w:pPr>
        <w:wordWrap/>
        <w:ind w:left="197" w:hanging="197"/>
        <w:jc w:val="both"/>
        <w:rPr>
          <w:rFonts w:hAnsi="ＭＳ 明朝" w:cs="ＭＳ 明朝" w:hint="default"/>
          <w:color w:val="auto"/>
          <w:spacing w:val="-9"/>
          <w:kern w:val="1"/>
          <w:sz w:val="21"/>
        </w:rPr>
      </w:pPr>
      <w:r w:rsidRPr="00DF413F">
        <w:rPr>
          <w:rFonts w:hAnsi="ＭＳ 明朝" w:cs="ＭＳ 明朝"/>
          <w:color w:val="auto"/>
          <w:spacing w:val="-7"/>
          <w:kern w:val="1"/>
          <w:sz w:val="21"/>
        </w:rPr>
        <w:t xml:space="preserve">８　</w:t>
      </w:r>
      <w:r w:rsidRPr="00DF413F">
        <w:rPr>
          <w:rFonts w:hAnsi="ＭＳ 明朝" w:cs="ＭＳ 明朝"/>
          <w:color w:val="auto"/>
          <w:spacing w:val="-9"/>
          <w:kern w:val="1"/>
          <w:sz w:val="21"/>
        </w:rPr>
        <w:t>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14:paraId="2A39DB22" w14:textId="154D1C80" w:rsidR="00D31815" w:rsidRPr="00DF413F" w:rsidRDefault="00D31815"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9"/>
          <w:kern w:val="1"/>
          <w:sz w:val="21"/>
        </w:rPr>
        <w:t>９　発注者は、第３項又は第７項の協議に当たっては、受注者からの意見</w:t>
      </w:r>
      <w:r w:rsidR="00785D6E" w:rsidRPr="00DF413F">
        <w:rPr>
          <w:rFonts w:hAnsi="ＭＳ 明朝" w:cs="ＭＳ 明朝"/>
          <w:color w:val="auto"/>
          <w:spacing w:val="-9"/>
          <w:kern w:val="1"/>
          <w:sz w:val="21"/>
        </w:rPr>
        <w:t>の</w:t>
      </w:r>
      <w:r w:rsidRPr="00DF413F">
        <w:rPr>
          <w:rFonts w:hAnsi="ＭＳ 明朝" w:cs="ＭＳ 明朝"/>
          <w:color w:val="auto"/>
          <w:spacing w:val="-9"/>
          <w:kern w:val="1"/>
          <w:sz w:val="21"/>
        </w:rPr>
        <w:t>趣旨をできる限り勘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14:paraId="3331AAFB"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（臨機の措置）</w:t>
      </w:r>
    </w:p>
    <w:p w14:paraId="298D7118" w14:textId="0E0D9F9D"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第２</w:t>
      </w:r>
      <w:r w:rsidR="00460CDF" w:rsidRPr="00DF413F">
        <w:rPr>
          <w:rFonts w:hAnsi="ＭＳ 明朝" w:cs="ＭＳ 明朝"/>
          <w:color w:val="auto"/>
          <w:spacing w:val="-7"/>
          <w:kern w:val="1"/>
          <w:sz w:val="21"/>
        </w:rPr>
        <w:t>７</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14:paraId="4F33442C"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２　前項の場合においては、受注者は、その採った措置の内容を監督員に直ちに通知しなければならない。</w:t>
      </w:r>
    </w:p>
    <w:p w14:paraId="08DC9980"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監督員は、災害防止その他工事の施工上特に必要があると認めるときは、受注者に対して臨機の措置をとることを請求することができる。</w:t>
      </w:r>
    </w:p>
    <w:p w14:paraId="17BEED70"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受注者が第１項又は前項の規定により</w:t>
      </w:r>
      <w:r w:rsidRPr="00DF413F">
        <w:rPr>
          <w:rFonts w:hAnsi="ＭＳ 明朝" w:cs="ＭＳ 明朝"/>
          <w:color w:val="auto"/>
          <w:spacing w:val="-11"/>
          <w:kern w:val="1"/>
          <w:sz w:val="21"/>
        </w:rPr>
        <w:t>臨機の措置をとった場合において、当該措置に要した費用のうち、受注者が請負代金額の範囲において負担することが適当でないと認められる部分については、発注者が負担する。</w:t>
      </w:r>
    </w:p>
    <w:p w14:paraId="39055F4B"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lastRenderedPageBreak/>
        <w:t>（一般的損害）</w:t>
      </w:r>
    </w:p>
    <w:p w14:paraId="0533F2B2" w14:textId="0781546F"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第２</w:t>
      </w:r>
      <w:r w:rsidR="00460CDF" w:rsidRPr="00DF413F">
        <w:rPr>
          <w:rFonts w:hAnsi="ＭＳ 明朝" w:cs="ＭＳ 明朝"/>
          <w:color w:val="auto"/>
          <w:spacing w:val="-7"/>
          <w:kern w:val="1"/>
          <w:sz w:val="21"/>
        </w:rPr>
        <w:t>８</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工事目的物の引渡し前に、工事目的物又は工事材料について生じた損害その他工事の施工に関して生じた損害（次条第１項若しくは第２項又は第</w:t>
      </w:r>
      <w:r w:rsidR="00460CDF" w:rsidRPr="00DF413F">
        <w:rPr>
          <w:rFonts w:hAnsi="ＭＳ 明朝" w:cs="ＭＳ 明朝"/>
          <w:color w:val="auto"/>
          <w:spacing w:val="-9"/>
          <w:kern w:val="1"/>
          <w:sz w:val="21"/>
        </w:rPr>
        <w:t>３０</w:t>
      </w:r>
      <w:r w:rsidRPr="00DF413F">
        <w:rPr>
          <w:rFonts w:hAnsi="ＭＳ 明朝" w:cs="ＭＳ 明朝"/>
          <w:color w:val="auto"/>
          <w:spacing w:val="-9"/>
          <w:kern w:val="1"/>
          <w:sz w:val="21"/>
        </w:rPr>
        <w:t>条第１項に規定する損害を除く。）については、受注者がその費用を負担する。ただし、その損害（第５</w:t>
      </w:r>
      <w:r w:rsidR="00460CDF" w:rsidRPr="00DF413F">
        <w:rPr>
          <w:rFonts w:hAnsi="ＭＳ 明朝" w:cs="ＭＳ 明朝"/>
          <w:color w:val="auto"/>
          <w:spacing w:val="-9"/>
          <w:kern w:val="1"/>
          <w:sz w:val="21"/>
        </w:rPr>
        <w:t>８</w:t>
      </w:r>
      <w:r w:rsidRPr="00DF413F">
        <w:rPr>
          <w:rFonts w:hAnsi="ＭＳ 明朝" w:cs="ＭＳ 明朝"/>
          <w:color w:val="auto"/>
          <w:spacing w:val="-9"/>
          <w:kern w:val="1"/>
          <w:sz w:val="21"/>
        </w:rPr>
        <w:t>条第１項の規定により付された保険等により</w:t>
      </w:r>
      <w:r w:rsidRPr="00DF413F">
        <w:rPr>
          <w:rFonts w:hAnsi="ＭＳ 明朝" w:cs="ＭＳ 明朝"/>
          <w:color w:val="auto"/>
          <w:spacing w:val="-6"/>
          <w:kern w:val="1"/>
          <w:sz w:val="21"/>
        </w:rPr>
        <w:t>塡</w:t>
      </w:r>
      <w:r w:rsidRPr="00DF413F">
        <w:rPr>
          <w:rFonts w:hAnsi="ＭＳ 明朝" w:cs="ＭＳ 明朝"/>
          <w:color w:val="auto"/>
          <w:spacing w:val="-11"/>
          <w:kern w:val="1"/>
          <w:sz w:val="21"/>
        </w:rPr>
        <w:t>補された部分を除く。）のうち発注者の責めに帰すべき</w:t>
      </w:r>
      <w:r w:rsidRPr="00DF413F">
        <w:rPr>
          <w:rFonts w:hAnsi="ＭＳ 明朝" w:cs="ＭＳ 明朝"/>
          <w:color w:val="auto"/>
          <w:spacing w:val="-15"/>
          <w:kern w:val="1"/>
          <w:sz w:val="21"/>
        </w:rPr>
        <w:t>事由により生じたものについては、発注者が負担する。</w:t>
      </w:r>
    </w:p>
    <w:p w14:paraId="4715DC01"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（第三者に及ぼした損害）</w:t>
      </w:r>
    </w:p>
    <w:p w14:paraId="49C75EB7" w14:textId="1EB93C71"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第２</w:t>
      </w:r>
      <w:r w:rsidR="00460CDF" w:rsidRPr="00DF413F">
        <w:rPr>
          <w:rFonts w:hAnsi="ＭＳ 明朝" w:cs="ＭＳ 明朝"/>
          <w:color w:val="auto"/>
          <w:spacing w:val="-7"/>
          <w:kern w:val="1"/>
          <w:sz w:val="21"/>
        </w:rPr>
        <w:t>９</w:t>
      </w:r>
      <w:r w:rsidRPr="00DF413F">
        <w:rPr>
          <w:rFonts w:hAnsi="ＭＳ 明朝" w:cs="ＭＳ 明朝"/>
          <w:color w:val="auto"/>
          <w:spacing w:val="-7"/>
          <w:kern w:val="1"/>
          <w:sz w:val="21"/>
        </w:rPr>
        <w:t>条　工事の施工について第三者に損害を及ぼしたときは、受注者がその損害を賠償しなければならない。</w:t>
      </w:r>
      <w:r w:rsidRPr="00DF413F">
        <w:rPr>
          <w:rFonts w:hAnsi="ＭＳ 明朝" w:cs="ＭＳ 明朝"/>
          <w:color w:val="auto"/>
          <w:spacing w:val="-9"/>
          <w:kern w:val="1"/>
          <w:sz w:val="21"/>
        </w:rPr>
        <w:t>ただし、その損害（第５</w:t>
      </w:r>
      <w:r w:rsidR="00460CDF" w:rsidRPr="00DF413F">
        <w:rPr>
          <w:rFonts w:hAnsi="ＭＳ 明朝" w:cs="ＭＳ 明朝"/>
          <w:color w:val="auto"/>
          <w:spacing w:val="-9"/>
          <w:kern w:val="1"/>
          <w:sz w:val="21"/>
        </w:rPr>
        <w:t>８</w:t>
      </w:r>
      <w:r w:rsidRPr="00DF413F">
        <w:rPr>
          <w:rFonts w:hAnsi="ＭＳ 明朝" w:cs="ＭＳ 明朝"/>
          <w:color w:val="auto"/>
          <w:spacing w:val="-9"/>
          <w:kern w:val="1"/>
          <w:sz w:val="21"/>
        </w:rPr>
        <w:t>条第１項の規定により付された保険等により</w:t>
      </w:r>
      <w:r w:rsidRPr="00DF413F">
        <w:rPr>
          <w:rFonts w:hAnsi="ＭＳ 明朝" w:cs="ＭＳ 明朝"/>
          <w:color w:val="auto"/>
          <w:spacing w:val="-6"/>
          <w:kern w:val="1"/>
          <w:sz w:val="21"/>
        </w:rPr>
        <w:t>塡</w:t>
      </w:r>
      <w:r w:rsidRPr="00DF413F">
        <w:rPr>
          <w:rFonts w:hAnsi="ＭＳ 明朝" w:cs="ＭＳ 明朝"/>
          <w:color w:val="auto"/>
          <w:spacing w:val="-11"/>
          <w:kern w:val="1"/>
          <w:sz w:val="21"/>
        </w:rPr>
        <w:t>補された部分を除く。以下次項において同じ。）のうち発注者の責めに帰すべき事由により生じたものについては、発注者が負担する。</w:t>
      </w:r>
    </w:p>
    <w:p w14:paraId="50D8AE61"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前項の規定にかかわらず、工事の施工に伴い通常避けることができない騒音、振動、地盤沈下、地下水の断絶等の理由により第三者に損害を及ぼしたときは</w:t>
      </w:r>
      <w:r w:rsidRPr="00DF413F">
        <w:rPr>
          <w:rFonts w:hAnsi="ＭＳ 明朝" w:cs="ＭＳ 明朝"/>
          <w:color w:val="auto"/>
          <w:spacing w:val="-11"/>
          <w:kern w:val="1"/>
          <w:sz w:val="21"/>
        </w:rPr>
        <w:t>、発注者がその損害を負担しなければならない。ただし、その損害のうち工事の施工につき受注者が善良な管理者の注意義務を怠ったことにより生じたものについては、受注者が負担する。</w:t>
      </w:r>
    </w:p>
    <w:p w14:paraId="515A7397"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前２項の場合その他工事の施工について第三者との間に紛争を生じた場合においては、発注者及び受注者は協力してその処理解決に当たるものとする。</w:t>
      </w:r>
    </w:p>
    <w:p w14:paraId="0F74084A"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（不可抗力による損害）</w:t>
      </w:r>
    </w:p>
    <w:p w14:paraId="3F2F0645" w14:textId="5E8B63F9" w:rsidR="000A0C83" w:rsidRPr="00DF413F" w:rsidRDefault="000A0C83" w:rsidP="000A0C83">
      <w:pPr>
        <w:wordWrap/>
        <w:ind w:left="197" w:hanging="197"/>
        <w:jc w:val="both"/>
        <w:rPr>
          <w:rFonts w:hAnsi="ＭＳ 明朝" w:cs="ＭＳ 明朝" w:hint="default"/>
          <w:color w:val="auto"/>
          <w:spacing w:val="-11"/>
          <w:kern w:val="1"/>
          <w:sz w:val="21"/>
        </w:rPr>
      </w:pPr>
      <w:r w:rsidRPr="00DF413F">
        <w:rPr>
          <w:rFonts w:hAnsi="ＭＳ 明朝" w:cs="ＭＳ 明朝"/>
          <w:color w:val="auto"/>
          <w:spacing w:val="-7"/>
          <w:kern w:val="1"/>
          <w:sz w:val="21"/>
        </w:rPr>
        <w:t>第</w:t>
      </w:r>
      <w:r w:rsidR="00460CDF" w:rsidRPr="00DF413F">
        <w:rPr>
          <w:rFonts w:hAnsi="ＭＳ 明朝" w:cs="ＭＳ 明朝"/>
          <w:color w:val="auto"/>
          <w:spacing w:val="-7"/>
          <w:kern w:val="1"/>
          <w:sz w:val="21"/>
        </w:rPr>
        <w:t>３０</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工事目的物の引渡し前に、天災等（設計図書で基準を定めたものにあっては、当該基準を超えるものに限る。）で発注者と受注者のいずれの責めにも帰すことができないもの（以下こ</w:t>
      </w:r>
      <w:r w:rsidRPr="00DF413F">
        <w:rPr>
          <w:rFonts w:hAnsi="ＭＳ 明朝" w:cs="ＭＳ 明朝"/>
          <w:color w:val="auto"/>
          <w:spacing w:val="-11"/>
          <w:kern w:val="1"/>
          <w:sz w:val="21"/>
        </w:rPr>
        <w:t>の条において「不可抗力」という。）により、工事目的物、仮設物又は工事現場に搬入済みの工事材料若しくは建設機械器具</w:t>
      </w:r>
      <w:r w:rsidRPr="00DF413F">
        <w:rPr>
          <w:rFonts w:hAnsi="ＭＳ 明朝" w:cs="ＭＳ 明朝"/>
          <w:color w:val="auto"/>
          <w:spacing w:val="-11"/>
          <w:kern w:val="21"/>
          <w:sz w:val="21"/>
        </w:rPr>
        <w:t>（以下この条において「工事目的物等」という。）</w:t>
      </w:r>
      <w:r w:rsidRPr="00DF413F">
        <w:rPr>
          <w:rFonts w:hAnsi="ＭＳ 明朝" w:cs="ＭＳ 明朝"/>
          <w:color w:val="auto"/>
          <w:spacing w:val="-11"/>
          <w:kern w:val="1"/>
          <w:sz w:val="21"/>
        </w:rPr>
        <w:t>に損害が生じたときは、受注者は、その事実の発生後直ちにその状況を発注者に通知しなければならない。</w:t>
      </w:r>
    </w:p>
    <w:p w14:paraId="3031C423" w14:textId="5EB24919"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発注者は、前項の規定による通知を受けたときは、直ちに調査を行い、同項の損害（受注者が善良な管理者</w:t>
      </w:r>
      <w:r w:rsidRPr="00DF413F">
        <w:rPr>
          <w:rFonts w:hAnsi="ＭＳ 明朝" w:cs="ＭＳ 明朝"/>
          <w:color w:val="auto"/>
          <w:spacing w:val="-10"/>
          <w:kern w:val="1"/>
          <w:sz w:val="21"/>
        </w:rPr>
        <w:t>の注意義務を怠ったことに基づくもの及び</w:t>
      </w:r>
      <w:r w:rsidRPr="00DF413F">
        <w:rPr>
          <w:rFonts w:hAnsi="ＭＳ 明朝" w:cs="ＭＳ 明朝"/>
          <w:color w:val="auto"/>
          <w:spacing w:val="-9"/>
          <w:kern w:val="1"/>
          <w:sz w:val="21"/>
        </w:rPr>
        <w:t>第５</w:t>
      </w:r>
      <w:r w:rsidR="00460CDF" w:rsidRPr="00DF413F">
        <w:rPr>
          <w:rFonts w:hAnsi="ＭＳ 明朝" w:cs="ＭＳ 明朝"/>
          <w:color w:val="auto"/>
          <w:spacing w:val="-9"/>
          <w:kern w:val="1"/>
          <w:sz w:val="21"/>
        </w:rPr>
        <w:t>８</w:t>
      </w:r>
      <w:r w:rsidRPr="00DF413F">
        <w:rPr>
          <w:rFonts w:hAnsi="ＭＳ 明朝" w:cs="ＭＳ 明朝"/>
          <w:color w:val="auto"/>
          <w:spacing w:val="-9"/>
          <w:kern w:val="1"/>
          <w:sz w:val="21"/>
        </w:rPr>
        <w:t>条第１項</w:t>
      </w:r>
      <w:r w:rsidRPr="00DF413F">
        <w:rPr>
          <w:rFonts w:hAnsi="ＭＳ 明朝" w:cs="ＭＳ 明朝"/>
          <w:color w:val="auto"/>
          <w:spacing w:val="-10"/>
          <w:kern w:val="1"/>
          <w:sz w:val="21"/>
        </w:rPr>
        <w:t>の規定により付された保険等により</w:t>
      </w:r>
      <w:r w:rsidRPr="00DF413F">
        <w:rPr>
          <w:rFonts w:hAnsi="ＭＳ 明朝" w:cs="ＭＳ 明朝"/>
          <w:color w:val="auto"/>
          <w:spacing w:val="-6"/>
          <w:kern w:val="1"/>
          <w:sz w:val="21"/>
        </w:rPr>
        <w:t>塡</w:t>
      </w:r>
      <w:r w:rsidRPr="00DF413F">
        <w:rPr>
          <w:rFonts w:hAnsi="ＭＳ 明朝" w:cs="ＭＳ 明朝"/>
          <w:color w:val="auto"/>
          <w:spacing w:val="-12"/>
          <w:kern w:val="1"/>
          <w:sz w:val="21"/>
        </w:rPr>
        <w:t>補された部分</w:t>
      </w:r>
      <w:r w:rsidRPr="00DF413F">
        <w:rPr>
          <w:rFonts w:hAnsi="ＭＳ 明朝" w:cs="ＭＳ 明朝"/>
          <w:color w:val="auto"/>
          <w:spacing w:val="-9"/>
          <w:kern w:val="1"/>
          <w:sz w:val="21"/>
        </w:rPr>
        <w:t>を除く。以下この条において「損害」という。）の状況を確認し、その結果を受注者に通知しなければならない。</w:t>
      </w:r>
    </w:p>
    <w:p w14:paraId="67C5F309"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受注者は、前項の規定により損害の状況が確認されたときは、損害による費用の負担を発注者に請求することができる。</w:t>
      </w:r>
    </w:p>
    <w:p w14:paraId="1680312E" w14:textId="14230C45" w:rsidR="000A0C83" w:rsidRPr="00DF413F" w:rsidRDefault="000A0C83" w:rsidP="000A0C83">
      <w:pPr>
        <w:wordWrap/>
        <w:ind w:left="197" w:hanging="197"/>
        <w:jc w:val="both"/>
        <w:rPr>
          <w:rFonts w:hAnsi="ＭＳ 明朝" w:cs="ＭＳ 明朝" w:hint="default"/>
          <w:color w:val="auto"/>
          <w:spacing w:val="-11"/>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発注者は、前項の規定により受注者から損害による費用の負担の請求があったときは、当該損害の額（</w:t>
      </w:r>
      <w:r w:rsidRPr="00DF413F">
        <w:rPr>
          <w:rFonts w:hAnsi="ＭＳ 明朝" w:cs="ＭＳ 明朝"/>
          <w:color w:val="auto"/>
          <w:spacing w:val="-9"/>
          <w:kern w:val="21"/>
          <w:sz w:val="21"/>
        </w:rPr>
        <w:t>工事目的物等</w:t>
      </w:r>
      <w:r w:rsidRPr="00DF413F">
        <w:rPr>
          <w:rFonts w:hAnsi="ＭＳ 明朝" w:cs="ＭＳ 明朝"/>
          <w:color w:val="auto"/>
          <w:spacing w:val="-9"/>
          <w:kern w:val="1"/>
          <w:sz w:val="21"/>
        </w:rPr>
        <w:t>であって第１３条第２項、第１４条第１項若しくは第２項又は第３</w:t>
      </w:r>
      <w:r w:rsidR="00460CDF" w:rsidRPr="00DF413F">
        <w:rPr>
          <w:rFonts w:hAnsi="ＭＳ 明朝" w:cs="ＭＳ 明朝"/>
          <w:color w:val="auto"/>
          <w:spacing w:val="-9"/>
          <w:kern w:val="1"/>
          <w:sz w:val="21"/>
        </w:rPr>
        <w:t>８</w:t>
      </w:r>
      <w:r w:rsidRPr="00DF413F">
        <w:rPr>
          <w:rFonts w:hAnsi="ＭＳ 明朝" w:cs="ＭＳ 明朝"/>
          <w:color w:val="auto"/>
          <w:spacing w:val="-9"/>
          <w:kern w:val="1"/>
          <w:sz w:val="21"/>
        </w:rPr>
        <w:t>条第３項の規定による検査、立会いその他受注者の工事に関する記録等により確認することができるものに係る</w:t>
      </w:r>
      <w:r w:rsidRPr="00DF413F">
        <w:rPr>
          <w:rFonts w:hAnsi="ＭＳ 明朝" w:cs="ＭＳ 明朝"/>
          <w:color w:val="auto"/>
          <w:spacing w:val="-9"/>
          <w:kern w:val="21"/>
          <w:sz w:val="21"/>
        </w:rPr>
        <w:t>損害の額</w:t>
      </w:r>
      <w:r w:rsidRPr="00DF413F">
        <w:rPr>
          <w:rFonts w:hAnsi="ＭＳ 明朝" w:cs="ＭＳ 明朝"/>
          <w:color w:val="auto"/>
          <w:spacing w:val="-9"/>
          <w:kern w:val="1"/>
          <w:sz w:val="21"/>
        </w:rPr>
        <w:t>に限る。）及び当該損害の取片付けに要する費用の額の合計額（</w:t>
      </w:r>
      <w:r w:rsidRPr="00DF413F">
        <w:rPr>
          <w:rFonts w:hAnsi="ＭＳ 明朝" w:cs="ＭＳ 明朝"/>
          <w:color w:val="auto"/>
          <w:spacing w:val="-9"/>
          <w:kern w:val="21"/>
          <w:sz w:val="21"/>
        </w:rPr>
        <w:t>以下この条</w:t>
      </w:r>
      <w:r w:rsidRPr="00DF413F">
        <w:rPr>
          <w:rFonts w:hAnsi="ＭＳ 明朝" w:cs="ＭＳ 明朝"/>
          <w:color w:val="auto"/>
          <w:spacing w:val="-9"/>
          <w:kern w:val="1"/>
          <w:sz w:val="21"/>
        </w:rPr>
        <w:t>に</w:t>
      </w:r>
      <w:r w:rsidRPr="00DF413F">
        <w:rPr>
          <w:rFonts w:hAnsi="ＭＳ 明朝" w:cs="ＭＳ 明朝"/>
          <w:color w:val="auto"/>
          <w:spacing w:val="-11"/>
          <w:kern w:val="1"/>
          <w:sz w:val="21"/>
        </w:rPr>
        <w:t>おいて「損害合計額」という。）のうち請負代金額の１００分の１を超える額を負担しなければならない。</w:t>
      </w:r>
      <w:r w:rsidRPr="00DF413F">
        <w:rPr>
          <w:rFonts w:hAnsi="ＭＳ 明朝" w:cs="ＭＳ 明朝"/>
          <w:color w:val="auto"/>
          <w:spacing w:val="-11"/>
          <w:kern w:val="21"/>
          <w:sz w:val="21"/>
        </w:rPr>
        <w:t>ただし、災害応急対策又は災害復旧に関する工事における損害については、発注者が損害合計額を負担するものとする。</w:t>
      </w:r>
    </w:p>
    <w:p w14:paraId="573D916F"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５　損害の額は、次の各号に掲げる損害につき、それぞれ当該各号に定めるところにより算定する。</w:t>
      </w:r>
    </w:p>
    <w:p w14:paraId="6B298A55" w14:textId="39999D43" w:rsidR="000A0C83" w:rsidRPr="00DF413F" w:rsidRDefault="000A0C83" w:rsidP="000A0C83">
      <w:pPr>
        <w:wordWrap/>
        <w:ind w:left="393" w:hanging="393"/>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(1)</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工事目的物に関する損害</w:t>
      </w:r>
    </w:p>
    <w:p w14:paraId="568B0757" w14:textId="74B3E81E" w:rsidR="000A0C83" w:rsidRPr="00DF413F" w:rsidRDefault="000A0C83" w:rsidP="005C31AC">
      <w:pPr>
        <w:wordWrap/>
        <w:ind w:left="582" w:hangingChars="250" w:hanging="582"/>
        <w:jc w:val="both"/>
        <w:rPr>
          <w:rFonts w:hAnsi="ＭＳ 明朝" w:cs="ＭＳ 明朝" w:hint="default"/>
          <w:color w:val="auto"/>
          <w:kern w:val="1"/>
          <w:sz w:val="21"/>
        </w:rPr>
      </w:pPr>
      <w:r w:rsidRPr="00DF413F">
        <w:rPr>
          <w:rFonts w:hAnsi="ＭＳ 明朝" w:cs="ＭＳ 明朝"/>
          <w:color w:val="auto"/>
          <w:spacing w:val="-9"/>
          <w:kern w:val="1"/>
          <w:sz w:val="21"/>
        </w:rPr>
        <w:t xml:space="preserve">　　</w:t>
      </w:r>
      <w:r w:rsidR="005C31AC" w:rsidRPr="00DF413F">
        <w:rPr>
          <w:rFonts w:hAnsi="ＭＳ 明朝" w:cs="ＭＳ 明朝"/>
          <w:color w:val="auto"/>
          <w:spacing w:val="-9"/>
          <w:kern w:val="1"/>
          <w:sz w:val="21"/>
        </w:rPr>
        <w:t xml:space="preserve">  </w:t>
      </w:r>
      <w:r w:rsidRPr="00DF413F">
        <w:rPr>
          <w:rFonts w:hAnsi="ＭＳ 明朝" w:cs="ＭＳ 明朝"/>
          <w:color w:val="auto"/>
          <w:spacing w:val="-9"/>
          <w:kern w:val="1"/>
          <w:sz w:val="21"/>
        </w:rPr>
        <w:t>損害を受けた工事目的物に相応する請負代金額とし、残存価値がある場合にはその評価額を差し引いた額とする。</w:t>
      </w:r>
    </w:p>
    <w:p w14:paraId="71F5EF38" w14:textId="61A41884" w:rsidR="000A0C83" w:rsidRPr="00DF413F" w:rsidRDefault="000A0C83" w:rsidP="000A0C83">
      <w:pPr>
        <w:wordWrap/>
        <w:ind w:left="393" w:hanging="393"/>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(2)</w:t>
      </w:r>
      <w:r w:rsidRPr="00DF413F">
        <w:rPr>
          <w:rFonts w:hAnsi="ＭＳ 明朝" w:cs="ＭＳ 明朝"/>
          <w:color w:val="auto"/>
          <w:spacing w:val="-7"/>
          <w:kern w:val="1"/>
          <w:sz w:val="21"/>
        </w:rPr>
        <w:t xml:space="preserve">　工事材料に関する損害</w:t>
      </w:r>
    </w:p>
    <w:p w14:paraId="283E45BA" w14:textId="46504BDE" w:rsidR="000A0C83" w:rsidRPr="00DF413F" w:rsidRDefault="000A0C83" w:rsidP="005C31AC">
      <w:pPr>
        <w:wordWrap/>
        <w:ind w:left="592" w:hangingChars="250" w:hanging="592"/>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7"/>
          <w:kern w:val="1"/>
          <w:sz w:val="21"/>
        </w:rPr>
        <w:t xml:space="preserve">  </w:t>
      </w:r>
      <w:r w:rsidRPr="00DF413F">
        <w:rPr>
          <w:rFonts w:hAnsi="ＭＳ 明朝" w:cs="ＭＳ 明朝"/>
          <w:color w:val="auto"/>
          <w:spacing w:val="-7"/>
          <w:kern w:val="1"/>
          <w:sz w:val="21"/>
        </w:rPr>
        <w:t>損害を受けた工事材料で通常妥当と認められるものに相応する請負代金額とし、残存価値がある場合にはその評価額を差し引いた額とする。</w:t>
      </w:r>
    </w:p>
    <w:p w14:paraId="0C09DE98" w14:textId="78D764AD" w:rsidR="000A0C83" w:rsidRPr="00DF413F" w:rsidRDefault="000A0C83" w:rsidP="000A0C83">
      <w:pPr>
        <w:wordWrap/>
        <w:ind w:left="393" w:hanging="393"/>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(3)</w:t>
      </w:r>
      <w:r w:rsidRPr="00DF413F">
        <w:rPr>
          <w:rFonts w:hAnsi="ＭＳ 明朝" w:cs="ＭＳ 明朝"/>
          <w:color w:val="auto"/>
          <w:spacing w:val="-7"/>
          <w:kern w:val="1"/>
          <w:sz w:val="21"/>
        </w:rPr>
        <w:t xml:space="preserve">　</w:t>
      </w:r>
      <w:r w:rsidRPr="00DF413F">
        <w:rPr>
          <w:rFonts w:hAnsi="ＭＳ 明朝" w:cs="ＭＳ 明朝"/>
          <w:color w:val="auto"/>
          <w:spacing w:val="-10"/>
          <w:kern w:val="1"/>
          <w:sz w:val="21"/>
        </w:rPr>
        <w:t>仮設物又は建設機械器具に関</w:t>
      </w:r>
      <w:r w:rsidRPr="00DF413F">
        <w:rPr>
          <w:rFonts w:hAnsi="ＭＳ 明朝" w:cs="ＭＳ 明朝"/>
          <w:color w:val="auto"/>
          <w:spacing w:val="-12"/>
          <w:kern w:val="1"/>
          <w:sz w:val="21"/>
        </w:rPr>
        <w:t>する損害</w:t>
      </w:r>
    </w:p>
    <w:p w14:paraId="42FAAAA7" w14:textId="3FBF0376" w:rsidR="000A0C83" w:rsidRPr="00DF413F" w:rsidRDefault="000A0C83" w:rsidP="005C31AC">
      <w:pPr>
        <w:wordWrap/>
        <w:ind w:left="567" w:hangingChars="250" w:hanging="567"/>
        <w:jc w:val="both"/>
        <w:rPr>
          <w:rFonts w:hAnsi="ＭＳ 明朝" w:cs="ＭＳ 明朝" w:hint="default"/>
          <w:color w:val="auto"/>
          <w:kern w:val="1"/>
          <w:sz w:val="21"/>
        </w:rPr>
      </w:pPr>
      <w:r w:rsidRPr="00DF413F">
        <w:rPr>
          <w:rFonts w:hAnsi="ＭＳ 明朝" w:cs="ＭＳ 明朝"/>
          <w:color w:val="auto"/>
          <w:spacing w:val="-12"/>
          <w:kern w:val="1"/>
          <w:sz w:val="21"/>
        </w:rPr>
        <w:t xml:space="preserve">　　　</w:t>
      </w:r>
      <w:r w:rsidR="005C31AC" w:rsidRPr="00DF413F">
        <w:rPr>
          <w:rFonts w:hAnsi="ＭＳ 明朝" w:cs="ＭＳ 明朝"/>
          <w:color w:val="auto"/>
          <w:spacing w:val="-12"/>
          <w:kern w:val="1"/>
          <w:sz w:val="21"/>
        </w:rPr>
        <w:t xml:space="preserve"> </w:t>
      </w:r>
      <w:r w:rsidRPr="00DF413F">
        <w:rPr>
          <w:rFonts w:hAnsi="ＭＳ 明朝" w:cs="ＭＳ 明朝"/>
          <w:color w:val="auto"/>
          <w:spacing w:val="-12"/>
          <w:kern w:val="1"/>
          <w:sz w:val="21"/>
        </w:rPr>
        <w:t>損害を受けた仮設物又は建設機械器具で通常妥当と認められるも</w:t>
      </w:r>
      <w:r w:rsidRPr="00DF413F">
        <w:rPr>
          <w:rFonts w:hAnsi="ＭＳ 明朝" w:cs="ＭＳ 明朝"/>
          <w:color w:val="auto"/>
          <w:spacing w:val="-9"/>
          <w:kern w:val="1"/>
          <w:sz w:val="21"/>
        </w:rPr>
        <w:t>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w:t>
      </w:r>
      <w:r w:rsidRPr="00DF413F">
        <w:rPr>
          <w:rFonts w:hAnsi="ＭＳ 明朝" w:cs="ＭＳ 明朝"/>
          <w:color w:val="auto"/>
          <w:spacing w:val="-9"/>
          <w:kern w:val="1"/>
          <w:sz w:val="21"/>
        </w:rPr>
        <w:lastRenderedPageBreak/>
        <w:t>費の額とする。</w:t>
      </w:r>
    </w:p>
    <w:p w14:paraId="07648066" w14:textId="77777777" w:rsidR="000A0C83" w:rsidRPr="00DF413F" w:rsidRDefault="000A0C83" w:rsidP="000A0C83">
      <w:pPr>
        <w:wordWrap/>
        <w:ind w:left="197" w:hanging="197"/>
        <w:jc w:val="both"/>
        <w:rPr>
          <w:rFonts w:hAnsi="ＭＳ 明朝" w:cs="ＭＳ 明朝" w:hint="default"/>
          <w:color w:val="auto"/>
          <w:spacing w:val="-11"/>
          <w:kern w:val="1"/>
          <w:sz w:val="21"/>
        </w:rPr>
      </w:pPr>
      <w:r w:rsidRPr="00DF413F">
        <w:rPr>
          <w:rFonts w:hAnsi="ＭＳ 明朝" w:cs="ＭＳ 明朝"/>
          <w:color w:val="auto"/>
          <w:spacing w:val="-7"/>
          <w:kern w:val="1"/>
          <w:sz w:val="21"/>
        </w:rPr>
        <w:t xml:space="preserve">６　</w:t>
      </w:r>
      <w:r w:rsidRPr="00DF413F">
        <w:rPr>
          <w:rFonts w:hAnsi="ＭＳ 明朝" w:cs="ＭＳ 明朝"/>
          <w:color w:val="auto"/>
          <w:spacing w:val="-10"/>
          <w:kern w:val="1"/>
          <w:sz w:val="21"/>
        </w:rPr>
        <w:t>数次にわたる不可抗力により損害合計額が累積した場合における第２次以降の不可抗力による損害合計額の</w:t>
      </w:r>
      <w:r w:rsidRPr="00DF413F">
        <w:rPr>
          <w:rFonts w:hAnsi="ＭＳ 明朝" w:cs="ＭＳ 明朝"/>
          <w:color w:val="auto"/>
          <w:spacing w:val="-9"/>
          <w:kern w:val="1"/>
          <w:sz w:val="21"/>
        </w:rPr>
        <w:t>負担については、第４項中「当該損害の額」とあるのは「損害の額の累計」と、「当該損害</w:t>
      </w:r>
      <w:r w:rsidRPr="00DF413F">
        <w:rPr>
          <w:rFonts w:hAnsi="ＭＳ 明朝" w:cs="ＭＳ 明朝"/>
          <w:color w:val="auto"/>
          <w:spacing w:val="-11"/>
          <w:kern w:val="1"/>
          <w:sz w:val="21"/>
        </w:rPr>
        <w:t>の取片付けに要する費用の額」とあるのは「損害の取片付けに要する費用の額の累計」と、「請負代金額の１００分の１を超える額」とあるのは「請負代金額の１００分の１を超える額から既に負担した額を差し引いた額」」</w:t>
      </w:r>
      <w:r w:rsidRPr="00DF413F">
        <w:rPr>
          <w:rFonts w:hAnsi="ＭＳ 明朝" w:cs="ＭＳ 明朝"/>
          <w:color w:val="auto"/>
          <w:spacing w:val="-11"/>
          <w:kern w:val="21"/>
          <w:sz w:val="21"/>
        </w:rPr>
        <w:t>と、「損害合計額を」とあるのは「損害合計額から既に負担した額を差し引いた額を」として</w:t>
      </w:r>
      <w:r w:rsidRPr="00DF413F">
        <w:rPr>
          <w:rFonts w:hAnsi="ＭＳ 明朝" w:cs="ＭＳ 明朝"/>
          <w:color w:val="auto"/>
          <w:spacing w:val="-11"/>
          <w:kern w:val="1"/>
          <w:sz w:val="21"/>
        </w:rPr>
        <w:t>同項を適用する。</w:t>
      </w:r>
    </w:p>
    <w:p w14:paraId="56DD9000"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（請負代金額の変更に代える設計図書の変更）</w:t>
      </w:r>
    </w:p>
    <w:p w14:paraId="2864D279" w14:textId="4B0DF2C1"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第３</w:t>
      </w:r>
      <w:r w:rsidR="00785D6E" w:rsidRPr="00DF413F">
        <w:rPr>
          <w:rFonts w:hAnsi="ＭＳ 明朝" w:cs="ＭＳ 明朝"/>
          <w:color w:val="auto"/>
          <w:spacing w:val="-7"/>
          <w:kern w:val="1"/>
          <w:sz w:val="21"/>
        </w:rPr>
        <w:t>１</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発注者は、第８条、第１５条、第１７条から第２</w:t>
      </w:r>
      <w:r w:rsidR="00460CDF" w:rsidRPr="00DF413F">
        <w:rPr>
          <w:rFonts w:hAnsi="ＭＳ 明朝" w:cs="ＭＳ 明朝"/>
          <w:color w:val="auto"/>
          <w:spacing w:val="-9"/>
          <w:kern w:val="1"/>
          <w:sz w:val="21"/>
        </w:rPr>
        <w:t>０</w:t>
      </w:r>
      <w:r w:rsidRPr="00DF413F">
        <w:rPr>
          <w:rFonts w:hAnsi="ＭＳ 明朝" w:cs="ＭＳ 明朝"/>
          <w:color w:val="auto"/>
          <w:spacing w:val="-9"/>
          <w:kern w:val="1"/>
          <w:sz w:val="21"/>
        </w:rPr>
        <w:t>条まで、第２</w:t>
      </w:r>
      <w:r w:rsidR="00460CDF" w:rsidRPr="00DF413F">
        <w:rPr>
          <w:rFonts w:hAnsi="ＭＳ 明朝" w:cs="ＭＳ 明朝"/>
          <w:color w:val="auto"/>
          <w:spacing w:val="-9"/>
          <w:kern w:val="1"/>
          <w:sz w:val="21"/>
        </w:rPr>
        <w:t>２</w:t>
      </w:r>
      <w:r w:rsidRPr="00DF413F">
        <w:rPr>
          <w:rFonts w:hAnsi="ＭＳ 明朝" w:cs="ＭＳ 明朝"/>
          <w:color w:val="auto"/>
          <w:spacing w:val="-9"/>
          <w:kern w:val="1"/>
          <w:sz w:val="21"/>
        </w:rPr>
        <w:t>条</w:t>
      </w:r>
      <w:r w:rsidR="00460CDF" w:rsidRPr="00DF413F">
        <w:rPr>
          <w:rFonts w:hAnsi="ＭＳ 明朝" w:cs="ＭＳ 明朝"/>
          <w:color w:val="auto"/>
          <w:spacing w:val="-9"/>
          <w:kern w:val="1"/>
          <w:sz w:val="21"/>
        </w:rPr>
        <w:t>、第２３条、第２６条</w:t>
      </w:r>
      <w:r w:rsidRPr="00DF413F">
        <w:rPr>
          <w:rFonts w:hAnsi="ＭＳ 明朝" w:cs="ＭＳ 明朝"/>
          <w:color w:val="auto"/>
          <w:spacing w:val="-9"/>
          <w:kern w:val="1"/>
          <w:sz w:val="21"/>
        </w:rPr>
        <w:t>から第</w:t>
      </w:r>
      <w:r w:rsidR="00460CDF" w:rsidRPr="00DF413F">
        <w:rPr>
          <w:rFonts w:hAnsi="ＭＳ 明朝" w:cs="ＭＳ 明朝"/>
          <w:color w:val="auto"/>
          <w:spacing w:val="-9"/>
          <w:kern w:val="1"/>
          <w:sz w:val="21"/>
        </w:rPr>
        <w:t>２８</w:t>
      </w:r>
      <w:r w:rsidRPr="00DF413F">
        <w:rPr>
          <w:rFonts w:hAnsi="ＭＳ 明朝" w:cs="ＭＳ 明朝"/>
          <w:color w:val="auto"/>
          <w:spacing w:val="-9"/>
          <w:kern w:val="1"/>
          <w:sz w:val="21"/>
        </w:rPr>
        <w:t>条まで、前条又は第３</w:t>
      </w:r>
      <w:r w:rsidR="00460CDF" w:rsidRPr="00DF413F">
        <w:rPr>
          <w:rFonts w:hAnsi="ＭＳ 明朝" w:cs="ＭＳ 明朝"/>
          <w:color w:val="auto"/>
          <w:spacing w:val="-9"/>
          <w:kern w:val="1"/>
          <w:sz w:val="21"/>
        </w:rPr>
        <w:t>４</w:t>
      </w:r>
      <w:r w:rsidRPr="00DF413F">
        <w:rPr>
          <w:rFonts w:hAnsi="ＭＳ 明朝" w:cs="ＭＳ 明朝"/>
          <w:color w:val="auto"/>
          <w:spacing w:val="-9"/>
          <w:kern w:val="1"/>
          <w:sz w:val="21"/>
        </w:rPr>
        <w:t>条の規定により請負代金額を増額すべき場合又は費用を負担すべき場合において、特別の理由があるときは、請負代金額の増額又は負担額の全部又は一</w:t>
      </w:r>
      <w:r w:rsidRPr="00DF413F">
        <w:rPr>
          <w:rFonts w:hAnsi="ＭＳ 明朝" w:cs="ＭＳ 明朝"/>
          <w:color w:val="auto"/>
          <w:spacing w:val="-11"/>
          <w:kern w:val="1"/>
          <w:sz w:val="21"/>
        </w:rPr>
        <w:t>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14:paraId="746DF105"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２　前項の協議開始の日については、発注者が受注者の意見を聴いて定め、受注者に通知しなければならない。</w:t>
      </w:r>
      <w:r w:rsidRPr="00DF413F">
        <w:rPr>
          <w:rFonts w:hAnsi="ＭＳ 明朝" w:cs="ＭＳ 明朝"/>
          <w:color w:val="auto"/>
          <w:spacing w:val="-9"/>
          <w:kern w:val="1"/>
          <w:sz w:val="21"/>
        </w:rPr>
        <w:t>ただし、発注者が同項の請負代金額を増額すべき事由又は費用を負担すべき事由が生じた日から７日以内に協議開始の日を通知しない場合には、受注者は、協議開始の日を定め、発注者に通知することができる。</w:t>
      </w:r>
    </w:p>
    <w:p w14:paraId="758984D1"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（検査及び引渡し）</w:t>
      </w:r>
    </w:p>
    <w:p w14:paraId="7E5B9DAE" w14:textId="624C7D2C"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第３</w:t>
      </w:r>
      <w:r w:rsidR="00785D6E" w:rsidRPr="00DF413F">
        <w:rPr>
          <w:rFonts w:hAnsi="ＭＳ 明朝" w:cs="ＭＳ 明朝"/>
          <w:color w:val="auto"/>
          <w:spacing w:val="-7"/>
          <w:kern w:val="1"/>
          <w:sz w:val="21"/>
        </w:rPr>
        <w:t>２</w:t>
      </w:r>
      <w:r w:rsidRPr="00DF413F">
        <w:rPr>
          <w:rFonts w:hAnsi="ＭＳ 明朝" w:cs="ＭＳ 明朝"/>
          <w:color w:val="auto"/>
          <w:spacing w:val="-7"/>
          <w:kern w:val="1"/>
          <w:sz w:val="21"/>
        </w:rPr>
        <w:t>条　受注者は、工事を完成したときは、その旨を発注者に通知しなければならない。</w:t>
      </w:r>
    </w:p>
    <w:p w14:paraId="08F54392"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２　発注者は、前項の規定による通知を受けたときは、通知を受けた日から１４日以内に受注者の立会いの上、</w:t>
      </w:r>
      <w:r w:rsidRPr="00DF413F">
        <w:rPr>
          <w:rFonts w:hAnsi="ＭＳ 明朝" w:cs="ＭＳ 明朝"/>
          <w:color w:val="auto"/>
          <w:spacing w:val="-9"/>
          <w:kern w:val="1"/>
          <w:sz w:val="21"/>
        </w:rPr>
        <w:t>設計図書に定めるところにより、工事の完成を確認するための検査を完了し、当該検査の結果を受注者に通知しなければならない。この場合において、発注者は、必要があると認められるときは、その理由を受注者に通知して、工事目的物を最小限度破壊して検査することができる。</w:t>
      </w:r>
    </w:p>
    <w:p w14:paraId="77A5C4BB"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３　前項の場合において、検査又は復旧に直接要する費用は、受注者の負担とする。</w:t>
      </w:r>
    </w:p>
    <w:p w14:paraId="338E540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発注者は、第２項の検査によって工事の完成を確認した後、受注者が工事目的物の引渡しを申し出たときは、直ちに当該工事目的物の引渡しを受けなければならない。</w:t>
      </w:r>
    </w:p>
    <w:p w14:paraId="7D9D8152"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14:paraId="769BAD27"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６　</w:t>
      </w:r>
      <w:r w:rsidRPr="00DF413F">
        <w:rPr>
          <w:rFonts w:hAnsi="ＭＳ 明朝" w:cs="ＭＳ 明朝"/>
          <w:color w:val="auto"/>
          <w:spacing w:val="-9"/>
          <w:kern w:val="1"/>
          <w:sz w:val="21"/>
        </w:rPr>
        <w:t>受注者は、工事が第２項の検査に合格しないときは、直ちに修補して発注者の検査を受けなければならない。この場合においては、修補の完了を</w:t>
      </w:r>
      <w:r w:rsidRPr="00DF413F">
        <w:rPr>
          <w:rFonts w:hAnsi="ＭＳ 明朝" w:cs="ＭＳ 明朝"/>
          <w:color w:val="auto"/>
          <w:spacing w:val="-11"/>
          <w:kern w:val="1"/>
          <w:sz w:val="21"/>
        </w:rPr>
        <w:t>工事の完成とみなして前各項の規定を適用する。</w:t>
      </w:r>
    </w:p>
    <w:p w14:paraId="7EF40167"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（請負代金の支払い）</w:t>
      </w:r>
    </w:p>
    <w:p w14:paraId="1F87C23E" w14:textId="7944275C"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第３</w:t>
      </w:r>
      <w:r w:rsidR="00460CDF" w:rsidRPr="00DF413F">
        <w:rPr>
          <w:rFonts w:hAnsi="ＭＳ 明朝" w:cs="ＭＳ 明朝"/>
          <w:color w:val="auto"/>
          <w:spacing w:val="-7"/>
          <w:kern w:val="1"/>
          <w:sz w:val="21"/>
        </w:rPr>
        <w:t>３</w:t>
      </w:r>
      <w:r w:rsidRPr="00DF413F">
        <w:rPr>
          <w:rFonts w:hAnsi="ＭＳ 明朝" w:cs="ＭＳ 明朝"/>
          <w:color w:val="auto"/>
          <w:spacing w:val="-7"/>
          <w:kern w:val="1"/>
          <w:sz w:val="21"/>
        </w:rPr>
        <w:t xml:space="preserve">条　</w:t>
      </w:r>
      <w:r w:rsidRPr="00DF413F">
        <w:rPr>
          <w:rFonts w:hAnsi="ＭＳ 明朝" w:cs="ＭＳ 明朝"/>
          <w:color w:val="auto"/>
          <w:spacing w:val="-5"/>
          <w:kern w:val="1"/>
          <w:sz w:val="21"/>
        </w:rPr>
        <w:t>受注者は、前条第２項（同条第６項後段の規定により適用される場合を含む。第３項において同じ。）の検査に合格したときは、請負代金の支払いを請求することができる。</w:t>
      </w:r>
    </w:p>
    <w:p w14:paraId="769BAB0E"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発注者は、前項の規定による請求があったときは、請求を受けた日から４０日以内に請負代金を支払わなければならない。</w:t>
      </w:r>
    </w:p>
    <w:p w14:paraId="5386DDB3"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発注者がその責めに帰すべき事由により前条第２項の期間内に検査をしないときは、その期限を経過した日から検査をした日までの期間の日数は、前項の期間（以下この項に</w:t>
      </w:r>
      <w:r w:rsidRPr="00DF413F">
        <w:rPr>
          <w:rFonts w:hAnsi="ＭＳ 明朝" w:cs="ＭＳ 明朝"/>
          <w:color w:val="auto"/>
          <w:spacing w:val="-11"/>
          <w:kern w:val="1"/>
          <w:sz w:val="21"/>
        </w:rPr>
        <w:t>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10D89A8B"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（部分使用）</w:t>
      </w:r>
    </w:p>
    <w:p w14:paraId="5F20193E" w14:textId="5F821AA4"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第３</w:t>
      </w:r>
      <w:r w:rsidR="00460CDF" w:rsidRPr="00DF413F">
        <w:rPr>
          <w:rFonts w:hAnsi="ＭＳ 明朝" w:cs="ＭＳ 明朝"/>
          <w:color w:val="auto"/>
          <w:spacing w:val="-7"/>
          <w:kern w:val="1"/>
          <w:sz w:val="21"/>
        </w:rPr>
        <w:t>４</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発注者は、第３</w:t>
      </w:r>
      <w:r w:rsidR="00460CDF" w:rsidRPr="00DF413F">
        <w:rPr>
          <w:rFonts w:hAnsi="ＭＳ 明朝" w:cs="ＭＳ 明朝"/>
          <w:color w:val="auto"/>
          <w:spacing w:val="-9"/>
          <w:kern w:val="1"/>
          <w:sz w:val="21"/>
        </w:rPr>
        <w:t>２</w:t>
      </w:r>
      <w:r w:rsidRPr="00DF413F">
        <w:rPr>
          <w:rFonts w:hAnsi="ＭＳ 明朝" w:cs="ＭＳ 明朝"/>
          <w:color w:val="auto"/>
          <w:spacing w:val="-9"/>
          <w:kern w:val="1"/>
          <w:sz w:val="21"/>
        </w:rPr>
        <w:t>条第４項又は第５項の規定による引渡し前においても、工事目的物の全部又は一部を受注者の承諾を得て使用することができる。</w:t>
      </w:r>
    </w:p>
    <w:p w14:paraId="4BB45057"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２　前項の場合においては、発注者は、その使用部分を善良な管理者の注意をもって使用しなければならない。</w:t>
      </w:r>
    </w:p>
    <w:p w14:paraId="09AA065C"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lastRenderedPageBreak/>
        <w:t xml:space="preserve">３　</w:t>
      </w:r>
      <w:r w:rsidRPr="00DF413F">
        <w:rPr>
          <w:rFonts w:hAnsi="ＭＳ 明朝" w:cs="ＭＳ 明朝"/>
          <w:color w:val="auto"/>
          <w:spacing w:val="-9"/>
          <w:kern w:val="1"/>
          <w:sz w:val="21"/>
        </w:rPr>
        <w:t>発注者は、第１項の規定により工事目的物の全部又は一</w:t>
      </w:r>
      <w:r w:rsidRPr="00DF413F">
        <w:rPr>
          <w:rFonts w:hAnsi="ＭＳ 明朝" w:cs="ＭＳ 明朝"/>
          <w:color w:val="auto"/>
          <w:spacing w:val="-11"/>
          <w:kern w:val="1"/>
          <w:sz w:val="21"/>
        </w:rPr>
        <w:t>部を使用したことによって受注者に損害を及ぼしたときは、必要な費用を負担しなければならない。</w:t>
      </w:r>
    </w:p>
    <w:p w14:paraId="313642AC"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（前金払及び中間前金払）</w:t>
      </w:r>
    </w:p>
    <w:p w14:paraId="25E39767" w14:textId="4B07BCE9" w:rsidR="000A0C83" w:rsidRPr="00DF413F" w:rsidRDefault="000A0C83" w:rsidP="000A0C83">
      <w:pPr>
        <w:wordWrap/>
        <w:ind w:left="197" w:hanging="197"/>
        <w:jc w:val="both"/>
        <w:rPr>
          <w:rFonts w:hAnsi="ＭＳ 明朝" w:cs="ＭＳ 明朝" w:hint="default"/>
          <w:color w:val="auto"/>
          <w:spacing w:val="-9"/>
          <w:kern w:val="1"/>
          <w:sz w:val="21"/>
        </w:rPr>
      </w:pPr>
      <w:r w:rsidRPr="00DF413F">
        <w:rPr>
          <w:rFonts w:hAnsi="ＭＳ 明朝" w:cs="ＭＳ 明朝"/>
          <w:color w:val="auto"/>
          <w:spacing w:val="-7"/>
          <w:kern w:val="1"/>
          <w:sz w:val="21"/>
        </w:rPr>
        <w:t>第３</w:t>
      </w:r>
      <w:r w:rsidR="00460CDF" w:rsidRPr="00DF413F">
        <w:rPr>
          <w:rFonts w:hAnsi="ＭＳ 明朝" w:cs="ＭＳ 明朝"/>
          <w:color w:val="auto"/>
          <w:spacing w:val="-7"/>
          <w:kern w:val="1"/>
          <w:sz w:val="21"/>
        </w:rPr>
        <w:t>５</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受注者は、</w:t>
      </w:r>
      <w:r w:rsidRPr="00DF413F">
        <w:rPr>
          <w:rFonts w:hAnsi="ＭＳ 明朝" w:cs="ＭＳ 明朝"/>
          <w:color w:val="auto"/>
          <w:spacing w:val="-7"/>
          <w:kern w:val="1"/>
          <w:sz w:val="21"/>
        </w:rPr>
        <w:t>保証事業会社</w:t>
      </w:r>
      <w:r w:rsidRPr="00DF413F">
        <w:rPr>
          <w:rFonts w:hAnsi="ＭＳ 明朝" w:cs="ＭＳ 明朝"/>
          <w:color w:val="auto"/>
          <w:spacing w:val="-9"/>
          <w:kern w:val="1"/>
          <w:sz w:val="21"/>
        </w:rPr>
        <w:t>と、契約書記載の工事完成</w:t>
      </w:r>
      <w:r w:rsidRPr="00DF413F">
        <w:rPr>
          <w:rFonts w:hAnsi="ＭＳ 明朝" w:cs="ＭＳ 明朝"/>
          <w:color w:val="auto"/>
          <w:spacing w:val="-9"/>
          <w:kern w:val="21"/>
          <w:sz w:val="21"/>
        </w:rPr>
        <w:t>の</w:t>
      </w:r>
      <w:r w:rsidRPr="00DF413F">
        <w:rPr>
          <w:rFonts w:hAnsi="ＭＳ 明朝" w:cs="ＭＳ 明朝"/>
          <w:color w:val="auto"/>
          <w:spacing w:val="-9"/>
          <w:kern w:val="1"/>
          <w:sz w:val="21"/>
        </w:rPr>
        <w:t>時期を保証期限とする</w:t>
      </w:r>
      <w:r w:rsidRPr="00DF413F">
        <w:rPr>
          <w:rFonts w:hAnsi="ＭＳ 明朝" w:cs="ＭＳ 明朝"/>
          <w:color w:val="auto"/>
          <w:spacing w:val="-7"/>
          <w:kern w:val="1"/>
          <w:sz w:val="21"/>
        </w:rPr>
        <w:t>公共工事の前払金保証事業に関する法律第２条第５項</w:t>
      </w:r>
      <w:r w:rsidRPr="00DF413F">
        <w:rPr>
          <w:rFonts w:hAnsi="ＭＳ 明朝" w:cs="ＭＳ 明朝"/>
          <w:color w:val="auto"/>
          <w:spacing w:val="-9"/>
          <w:kern w:val="1"/>
          <w:sz w:val="21"/>
        </w:rPr>
        <w:t>に規定する保証契約（以下「保証契約」という。）を締結し、その保証証書を発注者に寄託して、請負代金額の１０分の４以内の前払金の支払いを発注者に請求することができる。</w:t>
      </w:r>
    </w:p>
    <w:p w14:paraId="2EE7D129" w14:textId="77777777" w:rsidR="000A0C83" w:rsidRPr="00DF413F" w:rsidRDefault="000A0C83" w:rsidP="000A0C83">
      <w:pPr>
        <w:wordWrap/>
        <w:ind w:left="197" w:hanging="197"/>
        <w:jc w:val="both"/>
        <w:rPr>
          <w:rFonts w:hAnsi="ＭＳ 明朝" w:cs="ＭＳ 明朝" w:hint="default"/>
          <w:color w:val="auto"/>
          <w:kern w:val="21"/>
          <w:sz w:val="21"/>
        </w:rPr>
      </w:pPr>
      <w:r w:rsidRPr="00DF413F">
        <w:rPr>
          <w:rFonts w:hAnsi="ＭＳ 明朝" w:cs="ＭＳ 明朝"/>
          <w:color w:val="auto"/>
          <w:kern w:val="21"/>
          <w:sz w:val="21"/>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3A092514"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21"/>
          <w:sz w:val="21"/>
        </w:rPr>
        <w:t>３</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発注者は、</w:t>
      </w:r>
      <w:r w:rsidRPr="00DF413F">
        <w:rPr>
          <w:rFonts w:hAnsi="ＭＳ 明朝" w:cs="ＭＳ 明朝"/>
          <w:color w:val="auto"/>
          <w:spacing w:val="-9"/>
          <w:kern w:val="21"/>
          <w:sz w:val="21"/>
        </w:rPr>
        <w:t>第１</w:t>
      </w:r>
      <w:r w:rsidRPr="00DF413F">
        <w:rPr>
          <w:rFonts w:hAnsi="ＭＳ 明朝" w:cs="ＭＳ 明朝"/>
          <w:color w:val="auto"/>
          <w:spacing w:val="-9"/>
          <w:kern w:val="1"/>
          <w:sz w:val="21"/>
        </w:rPr>
        <w:t>項の規定による請求があったときは、請求を受けた日から１４日以内に前払金を支払わなければなら</w:t>
      </w:r>
      <w:r w:rsidRPr="00DF413F">
        <w:rPr>
          <w:rFonts w:hAnsi="ＭＳ 明朝" w:cs="ＭＳ 明朝"/>
          <w:color w:val="auto"/>
          <w:spacing w:val="-11"/>
          <w:kern w:val="1"/>
          <w:sz w:val="21"/>
        </w:rPr>
        <w:t>ない。</w:t>
      </w:r>
    </w:p>
    <w:p w14:paraId="72C88BB3"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21"/>
          <w:sz w:val="21"/>
        </w:rPr>
        <w:t>４</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受注者は、第１項の規定により前払金の支払いを受けた後、保証事業会社と中間前払金に関する保証契約を締結し、その保証証書を発注者に寄託して、請負代金額の１０分の２以内の中間前払金の支払いを発注者に請求することができる。この場合においては、前項の規定を準用する。</w:t>
      </w:r>
    </w:p>
    <w:p w14:paraId="64E128A4"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21"/>
          <w:sz w:val="21"/>
        </w:rPr>
        <w:t>５</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受注者は、前項の中間前払金の支払いを請求しようとするときは、あらかじめ、発注者又は発注者の指定する者の中間前金払に係る認定を受けなければならない。この場合において、発注者又は発注者の指定する者は、受注者の請求があったときは、直ちに認定を行</w:t>
      </w:r>
      <w:r w:rsidRPr="00DF413F">
        <w:rPr>
          <w:rFonts w:hAnsi="ＭＳ 明朝" w:cs="ＭＳ 明朝"/>
          <w:color w:val="auto"/>
          <w:spacing w:val="-11"/>
          <w:kern w:val="1"/>
          <w:sz w:val="21"/>
        </w:rPr>
        <w:t>い、当該認定の結果を受注者に通知しなければならない。</w:t>
      </w:r>
    </w:p>
    <w:p w14:paraId="6B9C5AB4" w14:textId="68246B9A"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21"/>
          <w:sz w:val="21"/>
        </w:rPr>
        <w:t>６</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受注者は、請負代金額が著しく増額された場合においては、その増額後の請負代金額の１０分の４（第</w:t>
      </w:r>
      <w:r w:rsidRPr="00DF413F">
        <w:rPr>
          <w:rFonts w:hAnsi="ＭＳ 明朝" w:cs="ＭＳ 明朝"/>
          <w:color w:val="auto"/>
          <w:spacing w:val="-9"/>
          <w:kern w:val="21"/>
          <w:sz w:val="21"/>
        </w:rPr>
        <w:t>４</w:t>
      </w:r>
      <w:r w:rsidRPr="00DF413F">
        <w:rPr>
          <w:rFonts w:hAnsi="ＭＳ 明朝" w:cs="ＭＳ 明朝"/>
          <w:color w:val="auto"/>
          <w:spacing w:val="-9"/>
          <w:kern w:val="1"/>
          <w:sz w:val="21"/>
        </w:rPr>
        <w:t>項の規定により中間前払金の支払いを受けているときは１０分の６）から受領済みの前払金額（中間前払金の支払いを受けているときは、中間前払金額を含む。以下この条及び次条において同じ。）を差し引いた額に相当する額の範囲内で前払金（中間前払金の支払いを受けているときは、中間前払金を含む。以下この条</w:t>
      </w:r>
      <w:r w:rsidR="00D31815" w:rsidRPr="00DF413F">
        <w:rPr>
          <w:rFonts w:hAnsi="ＭＳ 明朝" w:cs="ＭＳ 明朝"/>
          <w:color w:val="auto"/>
          <w:spacing w:val="-9"/>
          <w:kern w:val="1"/>
          <w:sz w:val="21"/>
        </w:rPr>
        <w:t>及び次条</w:t>
      </w:r>
      <w:r w:rsidRPr="00DF413F">
        <w:rPr>
          <w:rFonts w:hAnsi="ＭＳ 明朝" w:cs="ＭＳ 明朝"/>
          <w:color w:val="auto"/>
          <w:spacing w:val="-9"/>
          <w:kern w:val="1"/>
          <w:sz w:val="21"/>
        </w:rPr>
        <w:t>において同じ。）の支払いを請求することができる。この場合においては、第</w:t>
      </w:r>
      <w:r w:rsidRPr="00DF413F">
        <w:rPr>
          <w:rFonts w:hAnsi="ＭＳ 明朝" w:cs="ＭＳ 明朝"/>
          <w:color w:val="auto"/>
          <w:spacing w:val="-9"/>
          <w:kern w:val="21"/>
          <w:sz w:val="21"/>
        </w:rPr>
        <w:t>３</w:t>
      </w:r>
      <w:r w:rsidRPr="00DF413F">
        <w:rPr>
          <w:rFonts w:hAnsi="ＭＳ 明朝" w:cs="ＭＳ 明朝"/>
          <w:color w:val="auto"/>
          <w:spacing w:val="-9"/>
          <w:kern w:val="1"/>
          <w:sz w:val="21"/>
        </w:rPr>
        <w:t>項の規定を準用する。</w:t>
      </w:r>
      <w:r w:rsidRPr="00DF413F">
        <w:rPr>
          <w:rFonts w:hAnsi="ＭＳ 明朝" w:cs="ＭＳ 明朝"/>
          <w:color w:val="auto"/>
          <w:kern w:val="1"/>
          <w:sz w:val="21"/>
        </w:rPr>
        <w:t xml:space="preserve">  </w:t>
      </w:r>
    </w:p>
    <w:p w14:paraId="1ABFCD08" w14:textId="77777777" w:rsidR="000A0C83" w:rsidRPr="00DF413F" w:rsidRDefault="000A0C83" w:rsidP="000A0C83">
      <w:pPr>
        <w:wordWrap/>
        <w:ind w:left="197" w:hanging="197"/>
        <w:jc w:val="both"/>
        <w:rPr>
          <w:rFonts w:hAnsi="ＭＳ 明朝" w:cs="ＭＳ 明朝" w:hint="default"/>
          <w:color w:val="auto"/>
          <w:spacing w:val="-11"/>
          <w:kern w:val="1"/>
          <w:sz w:val="21"/>
        </w:rPr>
      </w:pPr>
      <w:r w:rsidRPr="00DF413F">
        <w:rPr>
          <w:rFonts w:hAnsi="ＭＳ 明朝" w:cs="ＭＳ 明朝"/>
          <w:color w:val="auto"/>
          <w:spacing w:val="-7"/>
          <w:kern w:val="21"/>
          <w:sz w:val="21"/>
        </w:rPr>
        <w:t>７</w:t>
      </w:r>
      <w:r w:rsidRPr="00DF413F">
        <w:rPr>
          <w:rFonts w:hAnsi="ＭＳ 明朝" w:cs="ＭＳ 明朝"/>
          <w:color w:val="auto"/>
          <w:spacing w:val="-7"/>
          <w:kern w:val="1"/>
          <w:sz w:val="21"/>
        </w:rPr>
        <w:t xml:space="preserve">　受</w:t>
      </w:r>
      <w:r w:rsidRPr="00DF413F">
        <w:rPr>
          <w:rFonts w:hAnsi="ＭＳ 明朝" w:cs="ＭＳ 明朝"/>
          <w:color w:val="auto"/>
          <w:spacing w:val="-9"/>
          <w:kern w:val="1"/>
          <w:sz w:val="21"/>
        </w:rPr>
        <w:t>注者は、請負代金額が著しく減</w:t>
      </w:r>
      <w:r w:rsidRPr="00DF413F">
        <w:rPr>
          <w:rFonts w:hAnsi="ＭＳ 明朝" w:cs="ＭＳ 明朝"/>
          <w:color w:val="auto"/>
          <w:spacing w:val="-11"/>
          <w:kern w:val="1"/>
          <w:sz w:val="21"/>
        </w:rPr>
        <w:t>額された場合において、受領済みの前払金額が減額後の請負代金額の１０分の５（第</w:t>
      </w:r>
      <w:r w:rsidRPr="00DF413F">
        <w:rPr>
          <w:rFonts w:hAnsi="ＭＳ 明朝" w:cs="ＭＳ 明朝"/>
          <w:color w:val="auto"/>
          <w:spacing w:val="-11"/>
          <w:kern w:val="21"/>
          <w:sz w:val="21"/>
        </w:rPr>
        <w:t>４</w:t>
      </w:r>
      <w:r w:rsidRPr="00DF413F">
        <w:rPr>
          <w:rFonts w:hAnsi="ＭＳ 明朝" w:cs="ＭＳ 明朝"/>
          <w:color w:val="auto"/>
          <w:spacing w:val="-11"/>
          <w:kern w:val="1"/>
          <w:sz w:val="21"/>
        </w:rPr>
        <w:t>項の規定により中間前払金の支払いを受けているときは３分の２）を超えるときは、受注者は、請負代金額が減額された日から３０日以内にその超過額を返還しなければならない。</w:t>
      </w:r>
    </w:p>
    <w:p w14:paraId="7EB4BEA2" w14:textId="56A2FC23" w:rsidR="000A0C83" w:rsidRPr="00DF413F" w:rsidRDefault="000A0C83" w:rsidP="00460CDF">
      <w:pPr>
        <w:wordWrap/>
        <w:ind w:left="237" w:hangingChars="100" w:hanging="237"/>
        <w:jc w:val="both"/>
        <w:rPr>
          <w:rFonts w:hAnsi="ＭＳ 明朝" w:cs="ＭＳ 明朝" w:hint="default"/>
          <w:color w:val="auto"/>
          <w:kern w:val="1"/>
          <w:sz w:val="21"/>
        </w:rPr>
      </w:pPr>
      <w:r w:rsidRPr="00DF413F">
        <w:rPr>
          <w:rFonts w:hAnsi="ＭＳ 明朝" w:cs="ＭＳ 明朝"/>
          <w:color w:val="auto"/>
          <w:spacing w:val="-7"/>
          <w:kern w:val="21"/>
          <w:sz w:val="21"/>
        </w:rPr>
        <w:t>８</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前</w:t>
      </w:r>
      <w:r w:rsidR="00460CDF" w:rsidRPr="00DF413F">
        <w:rPr>
          <w:rFonts w:hAnsi="ＭＳ 明朝" w:cs="ＭＳ 明朝"/>
          <w:color w:val="auto"/>
          <w:spacing w:val="-9"/>
          <w:kern w:val="1"/>
          <w:sz w:val="21"/>
        </w:rPr>
        <w:t>項</w:t>
      </w:r>
      <w:r w:rsidRPr="00DF413F">
        <w:rPr>
          <w:rFonts w:hAnsi="ＭＳ 明朝" w:cs="ＭＳ 明朝"/>
          <w:color w:val="auto"/>
          <w:spacing w:val="-9"/>
          <w:kern w:val="1"/>
          <w:sz w:val="21"/>
        </w:rPr>
        <w:t>の超過額が相当の額に達し、返還することが前払金の使用状況からみて著しく不適当であると認められるときは、発注者と受注者とが協議して返還すべき超過額を定める。ただし、請負代金額が減額された日から７日以内に協議が整わない場合には、発注者が定め、受注者に通知する。</w:t>
      </w:r>
    </w:p>
    <w:p w14:paraId="0E38FE34" w14:textId="59717765" w:rsidR="000A0C83" w:rsidRPr="00DF413F" w:rsidRDefault="00460CDF" w:rsidP="00460CDF">
      <w:pPr>
        <w:wordWrap/>
        <w:ind w:left="237" w:hangingChars="100" w:hanging="237"/>
        <w:jc w:val="both"/>
        <w:rPr>
          <w:rFonts w:hAnsi="ＭＳ 明朝" w:cs="ＭＳ 明朝" w:hint="default"/>
          <w:color w:val="auto"/>
          <w:kern w:val="1"/>
          <w:sz w:val="21"/>
        </w:rPr>
      </w:pPr>
      <w:r w:rsidRPr="00DF413F">
        <w:rPr>
          <w:rFonts w:hAnsi="ＭＳ 明朝" w:cs="ＭＳ 明朝"/>
          <w:color w:val="auto"/>
          <w:spacing w:val="-7"/>
          <w:kern w:val="21"/>
          <w:sz w:val="21"/>
        </w:rPr>
        <w:t>９</w:t>
      </w:r>
      <w:r w:rsidR="000A0C83" w:rsidRPr="00DF413F">
        <w:rPr>
          <w:rFonts w:hAnsi="ＭＳ 明朝" w:cs="ＭＳ 明朝"/>
          <w:color w:val="auto"/>
          <w:spacing w:val="-7"/>
          <w:kern w:val="1"/>
          <w:sz w:val="21"/>
        </w:rPr>
        <w:t xml:space="preserve">　</w:t>
      </w:r>
      <w:r w:rsidR="000A0C83" w:rsidRPr="00DF413F">
        <w:rPr>
          <w:rFonts w:hAnsi="ＭＳ 明朝" w:cs="ＭＳ 明朝"/>
          <w:color w:val="auto"/>
          <w:spacing w:val="-9"/>
          <w:kern w:val="1"/>
          <w:sz w:val="21"/>
        </w:rPr>
        <w:t>発注者は、受注者が第</w:t>
      </w:r>
      <w:r w:rsidRPr="00DF413F">
        <w:rPr>
          <w:rFonts w:hAnsi="ＭＳ 明朝" w:cs="ＭＳ 明朝"/>
          <w:color w:val="auto"/>
          <w:spacing w:val="-9"/>
          <w:kern w:val="1"/>
          <w:sz w:val="21"/>
        </w:rPr>
        <w:t>７</w:t>
      </w:r>
      <w:r w:rsidR="000A0C83" w:rsidRPr="00DF413F">
        <w:rPr>
          <w:rFonts w:hAnsi="ＭＳ 明朝" w:cs="ＭＳ 明朝"/>
          <w:color w:val="auto"/>
          <w:spacing w:val="-9"/>
          <w:kern w:val="1"/>
          <w:sz w:val="21"/>
        </w:rPr>
        <w:t>項の期間内に超過額を返還しなかったときは、その未返還額につき</w:t>
      </w:r>
      <w:r w:rsidR="000A0C83" w:rsidRPr="00DF413F">
        <w:rPr>
          <w:rFonts w:hAnsi="ＭＳ 明朝" w:cs="ＭＳ 明朝"/>
          <w:color w:val="auto"/>
          <w:spacing w:val="-11"/>
          <w:kern w:val="1"/>
          <w:sz w:val="21"/>
        </w:rPr>
        <w:t>、同項の期間を</w:t>
      </w:r>
      <w:r w:rsidR="000A0C83" w:rsidRPr="00DF413F">
        <w:rPr>
          <w:rFonts w:hAnsi="ＭＳ 明朝" w:cs="ＭＳ 明朝"/>
          <w:color w:val="auto"/>
          <w:spacing w:val="-7"/>
          <w:kern w:val="1"/>
          <w:sz w:val="21"/>
        </w:rPr>
        <w:t>経過した日から返還をする日までの期間について、その日数に応じ、政府契約の支払遅延防止等に関する法律</w:t>
      </w:r>
      <w:r w:rsidR="000A0C83" w:rsidRPr="00DF413F">
        <w:rPr>
          <w:rFonts w:hAnsi="ＭＳ 明朝" w:cs="ＭＳ 明朝"/>
          <w:color w:val="auto"/>
          <w:spacing w:val="-9"/>
          <w:kern w:val="1"/>
          <w:sz w:val="21"/>
        </w:rPr>
        <w:t>（昭和２４年法律第２５６号</w:t>
      </w:r>
      <w:r w:rsidR="000A0C83" w:rsidRPr="00DF413F">
        <w:rPr>
          <w:rFonts w:hAnsi="ＭＳ 明朝" w:cs="ＭＳ 明朝"/>
          <w:color w:val="auto"/>
          <w:spacing w:val="-7"/>
          <w:kern w:val="1"/>
          <w:sz w:val="21"/>
        </w:rPr>
        <w:t>。以下「支払遅延防止法」という。</w:t>
      </w:r>
      <w:r w:rsidR="000A0C83" w:rsidRPr="00DF413F">
        <w:rPr>
          <w:rFonts w:hAnsi="ＭＳ 明朝" w:cs="ＭＳ 明朝"/>
          <w:color w:val="auto"/>
          <w:spacing w:val="-9"/>
          <w:kern w:val="1"/>
          <w:sz w:val="21"/>
        </w:rPr>
        <w:t>）第８条第１項の規定に基づき定められた率の割合で計算した額の遅延利息の支払いを請求することができる。</w:t>
      </w:r>
    </w:p>
    <w:p w14:paraId="38FFE48D"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（保証契約の変更）</w:t>
      </w:r>
    </w:p>
    <w:p w14:paraId="204A37F1" w14:textId="7F169DCF"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第３</w:t>
      </w:r>
      <w:r w:rsidR="00460CDF" w:rsidRPr="00DF413F">
        <w:rPr>
          <w:rFonts w:hAnsi="ＭＳ 明朝" w:cs="ＭＳ 明朝"/>
          <w:color w:val="auto"/>
          <w:spacing w:val="-7"/>
          <w:kern w:val="1"/>
          <w:sz w:val="21"/>
        </w:rPr>
        <w:t>６</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受注者は、前条第</w:t>
      </w:r>
      <w:r w:rsidRPr="00DF413F">
        <w:rPr>
          <w:rFonts w:hAnsi="ＭＳ 明朝" w:cs="ＭＳ 明朝"/>
          <w:color w:val="auto"/>
          <w:spacing w:val="-9"/>
          <w:kern w:val="21"/>
          <w:sz w:val="21"/>
        </w:rPr>
        <w:t>６</w:t>
      </w:r>
      <w:r w:rsidRPr="00DF413F">
        <w:rPr>
          <w:rFonts w:hAnsi="ＭＳ 明朝" w:cs="ＭＳ 明朝"/>
          <w:color w:val="auto"/>
          <w:spacing w:val="-9"/>
          <w:kern w:val="1"/>
          <w:sz w:val="21"/>
        </w:rPr>
        <w:t>項の規定により受領済みの前払金に追加してさらに前払金の支払いを請求する場合には、あらかじめ、保証契約を変更し、変更後の保証証書を発注者に寄託しなければならない。</w:t>
      </w:r>
    </w:p>
    <w:p w14:paraId="6E892822" w14:textId="77777777" w:rsidR="000A0C83" w:rsidRPr="00DF413F" w:rsidRDefault="000A0C83" w:rsidP="000A0C83">
      <w:pPr>
        <w:wordWrap/>
        <w:ind w:left="197" w:hanging="197"/>
        <w:jc w:val="both"/>
        <w:rPr>
          <w:rFonts w:hAnsi="ＭＳ 明朝" w:cs="ＭＳ 明朝" w:hint="default"/>
          <w:color w:val="auto"/>
          <w:spacing w:val="-7"/>
          <w:kern w:val="1"/>
          <w:sz w:val="21"/>
        </w:rPr>
      </w:pPr>
      <w:r w:rsidRPr="00DF413F">
        <w:rPr>
          <w:rFonts w:hAnsi="ＭＳ 明朝" w:cs="ＭＳ 明朝"/>
          <w:color w:val="auto"/>
          <w:spacing w:val="-7"/>
          <w:kern w:val="1"/>
          <w:sz w:val="21"/>
        </w:rPr>
        <w:t>２　受注者は、前項に定める場合のほか、請負代金額が減額された場合において、保証契約を変更したときは、変更後の保証証書を直ちに発注者に寄託しなければならない。</w:t>
      </w:r>
    </w:p>
    <w:p w14:paraId="5B86CE2A" w14:textId="77777777" w:rsidR="000A0C83" w:rsidRPr="00DF413F" w:rsidRDefault="000A0C83" w:rsidP="000A0C83">
      <w:pPr>
        <w:wordWrap/>
        <w:ind w:left="197" w:hanging="197"/>
        <w:jc w:val="both"/>
        <w:rPr>
          <w:rFonts w:hAnsi="ＭＳ 明朝" w:cs="ＭＳ 明朝" w:hint="default"/>
          <w:color w:val="auto"/>
          <w:kern w:val="21"/>
          <w:sz w:val="21"/>
        </w:rPr>
      </w:pPr>
      <w:r w:rsidRPr="00DF413F">
        <w:rPr>
          <w:rFonts w:hAnsi="ＭＳ 明朝" w:cs="ＭＳ 明朝"/>
          <w:color w:val="auto"/>
          <w:kern w:val="21"/>
          <w:sz w:val="21"/>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0FDAEE92"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21"/>
          <w:sz w:val="21"/>
        </w:rPr>
        <w:t>４</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受注者は、前払金額の変更を伴わない工期の変更が行われた場合には、発注者に代わり</w:t>
      </w:r>
      <w:r w:rsidRPr="00DF413F">
        <w:rPr>
          <w:rFonts w:hAnsi="ＭＳ 明朝" w:cs="ＭＳ 明朝"/>
          <w:color w:val="auto"/>
          <w:spacing w:val="-9"/>
          <w:kern w:val="1"/>
          <w:sz w:val="21"/>
        </w:rPr>
        <w:lastRenderedPageBreak/>
        <w:t>その旨を保証事業会</w:t>
      </w:r>
      <w:r w:rsidRPr="00DF413F">
        <w:rPr>
          <w:rFonts w:hAnsi="ＭＳ 明朝" w:cs="ＭＳ 明朝"/>
          <w:color w:val="auto"/>
          <w:spacing w:val="-7"/>
          <w:kern w:val="1"/>
          <w:sz w:val="21"/>
        </w:rPr>
        <w:t>社に直ちに通知するものとする。</w:t>
      </w:r>
    </w:p>
    <w:p w14:paraId="162F6ECA"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（前払金の使用等）</w:t>
      </w:r>
    </w:p>
    <w:p w14:paraId="41502B08" w14:textId="7081DF1F" w:rsidR="000A0C83" w:rsidRPr="00DF413F" w:rsidRDefault="000A0C83" w:rsidP="000A0C83">
      <w:pPr>
        <w:wordWrap/>
        <w:ind w:left="197" w:hanging="197"/>
        <w:jc w:val="both"/>
        <w:rPr>
          <w:rFonts w:hAnsi="ＭＳ 明朝" w:cs="ＭＳ 明朝" w:hint="default"/>
          <w:color w:val="auto"/>
          <w:spacing w:val="-7"/>
          <w:kern w:val="1"/>
          <w:sz w:val="21"/>
        </w:rPr>
      </w:pPr>
      <w:r w:rsidRPr="00DF413F">
        <w:rPr>
          <w:rFonts w:hAnsi="ＭＳ 明朝" w:cs="ＭＳ 明朝"/>
          <w:color w:val="auto"/>
          <w:spacing w:val="-7"/>
          <w:kern w:val="1"/>
          <w:sz w:val="21"/>
        </w:rPr>
        <w:t>第３</w:t>
      </w:r>
      <w:r w:rsidR="00460CDF" w:rsidRPr="00DF413F">
        <w:rPr>
          <w:rFonts w:hAnsi="ＭＳ 明朝" w:cs="ＭＳ 明朝"/>
          <w:color w:val="auto"/>
          <w:spacing w:val="-7"/>
          <w:kern w:val="1"/>
          <w:sz w:val="21"/>
        </w:rPr>
        <w:t>７</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受注者は、前払金</w:t>
      </w:r>
      <w:r w:rsidR="0092448D" w:rsidRPr="00DF413F">
        <w:rPr>
          <w:rFonts w:hAnsi="ＭＳ 明朝" w:cs="ＭＳ 明朝"/>
          <w:color w:val="auto"/>
          <w:spacing w:val="-9"/>
          <w:kern w:val="1"/>
          <w:sz w:val="21"/>
        </w:rPr>
        <w:t>（中間前払金を除く）</w:t>
      </w:r>
      <w:r w:rsidRPr="00DF413F">
        <w:rPr>
          <w:rFonts w:hAnsi="ＭＳ 明朝" w:cs="ＭＳ 明朝"/>
          <w:color w:val="auto"/>
          <w:spacing w:val="-9"/>
          <w:kern w:val="1"/>
          <w:sz w:val="21"/>
        </w:rPr>
        <w:t>をこの工事の材料費、労務費、機械器具の賃借料、機械購入費（この工事において</w:t>
      </w:r>
      <w:r w:rsidRPr="00DF413F">
        <w:rPr>
          <w:rFonts w:hAnsi="ＭＳ 明朝" w:cs="ＭＳ 明朝"/>
          <w:color w:val="auto"/>
          <w:spacing w:val="-7"/>
          <w:kern w:val="1"/>
          <w:sz w:val="21"/>
        </w:rPr>
        <w:t>償却される割合に相当する額に限る。）、動力費、支払運賃、修繕費、仮設費、労働者災害補償保険料及び保証料に相当する額として必要な経費以外の支払いに充当してはならない。</w:t>
      </w:r>
      <w:r w:rsidR="0092448D" w:rsidRPr="00DF413F">
        <w:rPr>
          <w:rFonts w:hAnsi="ＭＳ 明朝" w:cs="ＭＳ 明朝"/>
          <w:color w:val="auto"/>
          <w:spacing w:val="-7"/>
          <w:kern w:val="1"/>
          <w:sz w:val="21"/>
        </w:rPr>
        <w:t>ただし、前払金額の１００分の２５を超えない範囲で、前払金をこの工事の現場管理費</w:t>
      </w:r>
      <w:r w:rsidR="00A91BBE" w:rsidRPr="00DF413F">
        <w:rPr>
          <w:rFonts w:hAnsi="ＭＳ 明朝" w:cs="ＭＳ 明朝"/>
          <w:color w:val="auto"/>
          <w:spacing w:val="-7"/>
          <w:kern w:val="1"/>
          <w:sz w:val="21"/>
        </w:rPr>
        <w:t>及び一般管理費</w:t>
      </w:r>
      <w:r w:rsidR="0092448D" w:rsidRPr="00DF413F">
        <w:rPr>
          <w:rFonts w:hAnsi="ＭＳ 明朝" w:cs="ＭＳ 明朝"/>
          <w:color w:val="auto"/>
          <w:spacing w:val="-7"/>
          <w:kern w:val="1"/>
          <w:sz w:val="21"/>
        </w:rPr>
        <w:t>等のうちこの工事の施工に要する費用に係る支払いに充当することができる。</w:t>
      </w:r>
    </w:p>
    <w:p w14:paraId="66CF4E41" w14:textId="24A6CD3E" w:rsidR="005B4A9C" w:rsidRPr="00DF413F" w:rsidRDefault="005B4A9C"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２　受注者は、中間前払金をこの工事の材料費、労務費、機械器具の賃借料、機械購入費（この工事において償却される割合に担当する額に限る。）、動力費、支払運賃、修繕費、仮設費、労働者災害補償保険料及び保証料に相当する額として必要な経費以外の支払いに充当してはならない。</w:t>
      </w:r>
    </w:p>
    <w:p w14:paraId="77383313"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（部分払）</w:t>
      </w:r>
    </w:p>
    <w:p w14:paraId="1BD4D766" w14:textId="703DDF0A"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第３</w:t>
      </w:r>
      <w:r w:rsidR="00460CDF" w:rsidRPr="00DF413F">
        <w:rPr>
          <w:rFonts w:hAnsi="ＭＳ 明朝" w:cs="ＭＳ 明朝"/>
          <w:color w:val="auto"/>
          <w:spacing w:val="-7"/>
          <w:kern w:val="1"/>
          <w:sz w:val="21"/>
        </w:rPr>
        <w:t>８</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受注者は、工事の完成前に、出来形部分並びに工事現場に搬入済みの工事材料〔及び製造工場等にある工場製品〕（第１３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ただし、この請求は、工期中　回を超えることができない。な</w:t>
      </w:r>
      <w:r w:rsidRPr="00DF413F">
        <w:rPr>
          <w:rFonts w:hAnsi="ＭＳ 明朝" w:cs="ＭＳ 明朝"/>
          <w:color w:val="auto"/>
          <w:spacing w:val="-11"/>
          <w:kern w:val="1"/>
          <w:sz w:val="21"/>
        </w:rPr>
        <w:t>お、中間前金払の支払いを受けた場合は、この回数を</w:t>
      </w:r>
      <w:r w:rsidRPr="00DF413F">
        <w:rPr>
          <w:rFonts w:hAnsi="ＭＳ 明朝" w:cs="ＭＳ 明朝"/>
          <w:color w:val="auto"/>
          <w:spacing w:val="-7"/>
          <w:kern w:val="1"/>
          <w:sz w:val="21"/>
        </w:rPr>
        <w:t>その都度</w:t>
      </w:r>
      <w:r w:rsidRPr="00DF413F">
        <w:rPr>
          <w:rFonts w:hAnsi="ＭＳ 明朝" w:cs="ＭＳ 明朝"/>
          <w:color w:val="auto"/>
          <w:spacing w:val="-9"/>
          <w:kern w:val="1"/>
          <w:sz w:val="21"/>
        </w:rPr>
        <w:t>１回減じるものとする。</w:t>
      </w:r>
    </w:p>
    <w:p w14:paraId="7777C186"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受注者は、部分払を請求しようとするときは、あらかじめ、当該請求に係る出来形部分又は工事現場に搬入済みの工事材料〔若しくは製造工場等にある工場製品〕の確認を発注者に請求しなければならない。</w:t>
      </w:r>
    </w:p>
    <w:p w14:paraId="0F29716B"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発注者は、前項の場合において、当該請求を受けた日から１４日以内に、受注者の立会いの上、設計図書に定めるところにより、同項の確認をするための検査を行い、当該確認の結果を受注者に通知しなければならない。この場合において、発注者は、必要がある</w:t>
      </w:r>
      <w:r w:rsidRPr="00DF413F">
        <w:rPr>
          <w:rFonts w:hAnsi="ＭＳ 明朝" w:cs="ＭＳ 明朝"/>
          <w:color w:val="auto"/>
          <w:spacing w:val="-11"/>
          <w:kern w:val="1"/>
          <w:sz w:val="21"/>
        </w:rPr>
        <w:t>と認められるときは、その理由を受注者に通知して、出来形部分を最小限度破壊して検査することができる。</w:t>
      </w:r>
    </w:p>
    <w:p w14:paraId="28C4005A"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４　前項の場合において、検査又は復旧に直接要する費用は、受注者の負担とする。</w:t>
      </w:r>
    </w:p>
    <w:p w14:paraId="1DD1ADE3"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受注者は、第３項の規定による確認があったときは、部分払を請求することができる。この場合においては、発注者は、当該請求を受けた日から１４日以内に部分払金を支払わなければならない。</w:t>
      </w:r>
    </w:p>
    <w:p w14:paraId="4CEB7F07"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６　</w:t>
      </w:r>
      <w:r w:rsidRPr="00DF413F">
        <w:rPr>
          <w:rFonts w:hAnsi="ＭＳ 明朝" w:cs="ＭＳ 明朝"/>
          <w:color w:val="auto"/>
          <w:spacing w:val="-9"/>
          <w:kern w:val="1"/>
          <w:sz w:val="21"/>
        </w:rPr>
        <w:t>部分払金の額は、次の式により算定する。この場合において、第１項の請負代金相当額は、発注者と受注者とが協議して定める。ただし、発注者が前項の請求を受け</w:t>
      </w:r>
      <w:r w:rsidRPr="00DF413F">
        <w:rPr>
          <w:rFonts w:hAnsi="ＭＳ 明朝" w:cs="ＭＳ 明朝"/>
          <w:color w:val="auto"/>
          <w:spacing w:val="-11"/>
          <w:kern w:val="1"/>
          <w:sz w:val="21"/>
        </w:rPr>
        <w:t>た日から１０日以内に協議が整わない場合には、発注者が定め、受注者に通知する。</w:t>
      </w:r>
    </w:p>
    <w:p w14:paraId="61B024E5"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部分払金の額≦第１項の請負代金額相当額×（９／１０－前払金額／請負代金額）</w:t>
      </w:r>
    </w:p>
    <w:p w14:paraId="2E790B91"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７　</w:t>
      </w:r>
      <w:r w:rsidRPr="00DF413F">
        <w:rPr>
          <w:rFonts w:hAnsi="ＭＳ 明朝" w:cs="ＭＳ 明朝"/>
          <w:color w:val="auto"/>
          <w:spacing w:val="-9"/>
          <w:kern w:val="1"/>
          <w:sz w:val="21"/>
        </w:rPr>
        <w:t>第５項の規定により部分払金の支払いがあった後、再度部分払の請求をする場合においては、第１項及び前項中「請負代金相当額」とあるのは「請負代金相当額から既に部分払の対象となった請負代金相当額を控除した額」とするものとする。</w:t>
      </w:r>
    </w:p>
    <w:p w14:paraId="63D1DC78"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（部分引渡し）</w:t>
      </w:r>
    </w:p>
    <w:p w14:paraId="4A2E525D" w14:textId="412A4FFB"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第３</w:t>
      </w:r>
      <w:r w:rsidR="00460CDF" w:rsidRPr="00DF413F">
        <w:rPr>
          <w:rFonts w:hAnsi="ＭＳ 明朝" w:cs="ＭＳ 明朝"/>
          <w:color w:val="auto"/>
          <w:spacing w:val="-7"/>
          <w:kern w:val="1"/>
          <w:sz w:val="21"/>
        </w:rPr>
        <w:t>９</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工事目的物について、発注者が設計図書において工事の完成に先だって引渡しを受けるべきことを指定した部分（以</w:t>
      </w:r>
      <w:r w:rsidRPr="00DF413F">
        <w:rPr>
          <w:rFonts w:hAnsi="ＭＳ 明朝" w:cs="ＭＳ 明朝"/>
          <w:color w:val="auto"/>
          <w:spacing w:val="-11"/>
          <w:kern w:val="1"/>
          <w:sz w:val="21"/>
        </w:rPr>
        <w:t>下「指定部分」という。）がある場合において、当該指定部分の工事が完了したときについては、第３</w:t>
      </w:r>
      <w:r w:rsidR="00460CDF" w:rsidRPr="00DF413F">
        <w:rPr>
          <w:rFonts w:hAnsi="ＭＳ 明朝" w:cs="ＭＳ 明朝"/>
          <w:color w:val="auto"/>
          <w:spacing w:val="-11"/>
          <w:kern w:val="1"/>
          <w:sz w:val="21"/>
        </w:rPr>
        <w:t>２</w:t>
      </w:r>
      <w:r w:rsidRPr="00DF413F">
        <w:rPr>
          <w:rFonts w:hAnsi="ＭＳ 明朝" w:cs="ＭＳ 明朝"/>
          <w:color w:val="auto"/>
          <w:spacing w:val="-11"/>
          <w:kern w:val="1"/>
          <w:sz w:val="21"/>
        </w:rPr>
        <w:t>条中「工事」とあるのは「指定部分に係る工事」と、「工事目的物」とあるのは「指定部分に係る工事目的物」と、同条第５項及び第３</w:t>
      </w:r>
      <w:r w:rsidR="00460CDF" w:rsidRPr="00DF413F">
        <w:rPr>
          <w:rFonts w:hAnsi="ＭＳ 明朝" w:cs="ＭＳ 明朝"/>
          <w:color w:val="auto"/>
          <w:spacing w:val="-11"/>
          <w:kern w:val="1"/>
          <w:sz w:val="21"/>
        </w:rPr>
        <w:t>３</w:t>
      </w:r>
      <w:r w:rsidRPr="00DF413F">
        <w:rPr>
          <w:rFonts w:hAnsi="ＭＳ 明朝" w:cs="ＭＳ 明朝"/>
          <w:color w:val="auto"/>
          <w:spacing w:val="-11"/>
          <w:kern w:val="1"/>
          <w:sz w:val="21"/>
        </w:rPr>
        <w:t>条中「請負代金」とあるのは「部分引渡しに係る請負代金」と読み替えて、これらの規定を準用する。</w:t>
      </w:r>
    </w:p>
    <w:p w14:paraId="7EF956E1" w14:textId="1080D24F"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10"/>
          <w:kern w:val="1"/>
          <w:sz w:val="21"/>
        </w:rPr>
        <w:t>前項の規定により準用される第３</w:t>
      </w:r>
      <w:r w:rsidR="00460CDF" w:rsidRPr="00DF413F">
        <w:rPr>
          <w:rFonts w:hAnsi="ＭＳ 明朝" w:cs="ＭＳ 明朝"/>
          <w:color w:val="auto"/>
          <w:spacing w:val="-10"/>
          <w:kern w:val="1"/>
          <w:sz w:val="21"/>
        </w:rPr>
        <w:t>３</w:t>
      </w:r>
      <w:r w:rsidRPr="00DF413F">
        <w:rPr>
          <w:rFonts w:hAnsi="ＭＳ 明朝" w:cs="ＭＳ 明朝"/>
          <w:color w:val="auto"/>
          <w:spacing w:val="-10"/>
          <w:kern w:val="1"/>
          <w:sz w:val="21"/>
        </w:rPr>
        <w:t>条第１項の規定により請求することができる部分引渡しに係る請負代金</w:t>
      </w:r>
      <w:r w:rsidRPr="00DF413F">
        <w:rPr>
          <w:rFonts w:hAnsi="ＭＳ 明朝" w:cs="ＭＳ 明朝"/>
          <w:color w:val="auto"/>
          <w:spacing w:val="-9"/>
          <w:kern w:val="1"/>
          <w:sz w:val="21"/>
        </w:rPr>
        <w:t>の額は、次の式により算定する。この場合において、指定部分に相応する請負代金の額は、発注者と受注者とが</w:t>
      </w:r>
      <w:r w:rsidRPr="00DF413F">
        <w:rPr>
          <w:rFonts w:hAnsi="ＭＳ 明朝" w:cs="ＭＳ 明朝"/>
          <w:color w:val="auto"/>
          <w:spacing w:val="-11"/>
          <w:kern w:val="1"/>
          <w:sz w:val="21"/>
        </w:rPr>
        <w:t>協議して定める。ただし、発注者が前項の規定により準用される第３</w:t>
      </w:r>
      <w:r w:rsidR="00460CDF" w:rsidRPr="00DF413F">
        <w:rPr>
          <w:rFonts w:hAnsi="ＭＳ 明朝" w:cs="ＭＳ 明朝"/>
          <w:color w:val="auto"/>
          <w:spacing w:val="-11"/>
          <w:kern w:val="1"/>
          <w:sz w:val="21"/>
        </w:rPr>
        <w:t>３</w:t>
      </w:r>
      <w:r w:rsidRPr="00DF413F">
        <w:rPr>
          <w:rFonts w:hAnsi="ＭＳ 明朝" w:cs="ＭＳ 明朝"/>
          <w:color w:val="auto"/>
          <w:spacing w:val="-11"/>
          <w:kern w:val="1"/>
          <w:sz w:val="21"/>
        </w:rPr>
        <w:t>条第１項の請求を受けた日から１４日以内に協議が整わない場合に</w:t>
      </w:r>
      <w:r w:rsidRPr="00DF413F">
        <w:rPr>
          <w:rFonts w:hAnsi="ＭＳ 明朝" w:cs="ＭＳ 明朝"/>
          <w:color w:val="auto"/>
          <w:spacing w:val="-11"/>
          <w:kern w:val="1"/>
          <w:sz w:val="21"/>
        </w:rPr>
        <w:lastRenderedPageBreak/>
        <w:t>は、発注者が定め、受注者に通知する。</w:t>
      </w:r>
    </w:p>
    <w:p w14:paraId="5089A931"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部分引渡しに係る請負代金の額＝指定部分に相応する請負代金の額×（１－前払金額／請負代金額）</w:t>
      </w:r>
    </w:p>
    <w:p w14:paraId="00E5626F" w14:textId="69390EEF"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w:t>
      </w:r>
      <w:r w:rsidR="00030B21" w:rsidRPr="00DF413F">
        <w:rPr>
          <w:rFonts w:hAnsi="ＭＳ 明朝" w:cs="ＭＳ 明朝"/>
          <w:color w:val="auto"/>
          <w:spacing w:val="-7"/>
          <w:kern w:val="1"/>
          <w:sz w:val="21"/>
        </w:rPr>
        <w:t>債務負担行為に係る契約の特則</w:t>
      </w:r>
      <w:r w:rsidRPr="00DF413F">
        <w:rPr>
          <w:rFonts w:hAnsi="ＭＳ 明朝" w:cs="ＭＳ 明朝"/>
          <w:color w:val="auto"/>
          <w:spacing w:val="-7"/>
          <w:kern w:val="1"/>
          <w:sz w:val="21"/>
        </w:rPr>
        <w:t>）</w:t>
      </w:r>
    </w:p>
    <w:p w14:paraId="1CAEB2AF" w14:textId="18CF365C" w:rsidR="00460CDF" w:rsidRPr="00DF413F" w:rsidRDefault="000A0C83" w:rsidP="00460CDF">
      <w:pPr>
        <w:autoSpaceDE w:val="0"/>
        <w:autoSpaceDN w:val="0"/>
        <w:ind w:left="197" w:hanging="197"/>
        <w:rPr>
          <w:rFonts w:cs="Arial" w:hint="default"/>
          <w:color w:val="auto"/>
          <w:sz w:val="21"/>
        </w:rPr>
      </w:pPr>
      <w:r w:rsidRPr="00DF413F">
        <w:rPr>
          <w:rFonts w:hAnsi="ＭＳ 明朝" w:cs="ＭＳ 明朝"/>
          <w:color w:val="auto"/>
          <w:spacing w:val="-7"/>
          <w:kern w:val="1"/>
          <w:sz w:val="21"/>
        </w:rPr>
        <w:t>第</w:t>
      </w:r>
      <w:r w:rsidR="00460CDF" w:rsidRPr="00DF413F">
        <w:rPr>
          <w:rFonts w:hAnsi="ＭＳ 明朝" w:cs="ＭＳ 明朝"/>
          <w:color w:val="auto"/>
          <w:spacing w:val="-7"/>
          <w:kern w:val="1"/>
          <w:sz w:val="21"/>
        </w:rPr>
        <w:t>４０</w:t>
      </w:r>
      <w:r w:rsidRPr="00DF413F">
        <w:rPr>
          <w:rFonts w:hAnsi="ＭＳ 明朝" w:cs="ＭＳ 明朝"/>
          <w:color w:val="auto"/>
          <w:spacing w:val="-7"/>
          <w:kern w:val="1"/>
          <w:sz w:val="21"/>
        </w:rPr>
        <w:t>条</w:t>
      </w:r>
      <w:r w:rsidR="00460CDF" w:rsidRPr="00DF413F">
        <w:rPr>
          <w:rFonts w:hAnsi="ＭＳ 明朝" w:cs="ＭＳ 明朝"/>
          <w:color w:val="auto"/>
          <w:spacing w:val="-7"/>
          <w:kern w:val="1"/>
          <w:sz w:val="21"/>
        </w:rPr>
        <w:t xml:space="preserve">　債務負担行為に係る契約において</w:t>
      </w:r>
      <w:r w:rsidR="00030B21" w:rsidRPr="00DF413F">
        <w:rPr>
          <w:rFonts w:hAnsi="ＭＳ 明朝" w:cs="ＭＳ 明朝"/>
          <w:color w:val="auto"/>
          <w:spacing w:val="-7"/>
          <w:kern w:val="1"/>
          <w:sz w:val="21"/>
        </w:rPr>
        <w:t>、</w:t>
      </w:r>
      <w:r w:rsidR="00460CDF" w:rsidRPr="00DF413F">
        <w:rPr>
          <w:rFonts w:cs="Arial"/>
          <w:color w:val="auto"/>
          <w:spacing w:val="-7"/>
          <w:sz w:val="21"/>
        </w:rPr>
        <w:t>各会計年度における請負代金の支払の限度額（以下「支払限度額」という。）は、次のとおりとする。</w:t>
      </w:r>
    </w:p>
    <w:p w14:paraId="7509A8F4" w14:textId="77777777" w:rsidR="00460CDF" w:rsidRPr="00DF413F" w:rsidRDefault="00460CDF" w:rsidP="00460CDF">
      <w:pPr>
        <w:autoSpaceDE w:val="0"/>
        <w:autoSpaceDN w:val="0"/>
        <w:rPr>
          <w:rFonts w:cs="Arial" w:hint="default"/>
          <w:color w:val="auto"/>
          <w:sz w:val="21"/>
        </w:rPr>
      </w:pPr>
      <w:r w:rsidRPr="00DF413F">
        <w:rPr>
          <w:rFonts w:cs="Arial"/>
          <w:color w:val="auto"/>
          <w:spacing w:val="-7"/>
          <w:sz w:val="21"/>
        </w:rPr>
        <w:t xml:space="preserve">　　　　　　　　　　年度　　　　　　　　　　　　　　円</w:t>
      </w:r>
    </w:p>
    <w:p w14:paraId="0EA3A07D" w14:textId="77777777" w:rsidR="00460CDF" w:rsidRPr="00DF413F" w:rsidRDefault="00460CDF" w:rsidP="00460CDF">
      <w:pPr>
        <w:autoSpaceDE w:val="0"/>
        <w:autoSpaceDN w:val="0"/>
        <w:rPr>
          <w:rFonts w:cs="Arial" w:hint="default"/>
          <w:color w:val="auto"/>
          <w:sz w:val="21"/>
        </w:rPr>
      </w:pPr>
      <w:r w:rsidRPr="00DF413F">
        <w:rPr>
          <w:rFonts w:cs="Arial"/>
          <w:color w:val="auto"/>
          <w:spacing w:val="-7"/>
          <w:sz w:val="21"/>
        </w:rPr>
        <w:t xml:space="preserve">　　　　　　　　　　年度　　　　　　　　　　　　　　円</w:t>
      </w:r>
    </w:p>
    <w:p w14:paraId="36509B06" w14:textId="77777777" w:rsidR="00460CDF" w:rsidRPr="00DF413F" w:rsidRDefault="00460CDF" w:rsidP="00460CDF">
      <w:pPr>
        <w:autoSpaceDE w:val="0"/>
        <w:autoSpaceDN w:val="0"/>
        <w:rPr>
          <w:rFonts w:cs="Arial" w:hint="default"/>
          <w:color w:val="auto"/>
          <w:sz w:val="21"/>
        </w:rPr>
      </w:pPr>
      <w:r w:rsidRPr="00DF413F">
        <w:rPr>
          <w:rFonts w:cs="Arial"/>
          <w:color w:val="auto"/>
          <w:spacing w:val="-7"/>
          <w:sz w:val="21"/>
        </w:rPr>
        <w:t xml:space="preserve">　　　　　　　　　　年度　　　　　　　　　　　　　　円</w:t>
      </w:r>
    </w:p>
    <w:p w14:paraId="738E513E" w14:textId="75E1BE0D" w:rsidR="00460CDF" w:rsidRPr="00DF413F" w:rsidRDefault="00460CDF" w:rsidP="00460CDF">
      <w:pPr>
        <w:autoSpaceDE w:val="0"/>
        <w:autoSpaceDN w:val="0"/>
        <w:ind w:firstLineChars="50" w:firstLine="118"/>
        <w:rPr>
          <w:rFonts w:cs="Arial" w:hint="default"/>
          <w:color w:val="auto"/>
          <w:spacing w:val="-7"/>
          <w:sz w:val="21"/>
        </w:rPr>
      </w:pPr>
      <w:r w:rsidRPr="00DF413F">
        <w:rPr>
          <w:rFonts w:cs="Arial"/>
          <w:color w:val="auto"/>
          <w:spacing w:val="-7"/>
          <w:sz w:val="21"/>
        </w:rPr>
        <w:t>２　支払限度額に対応する各会計年度の出来高予定額は、次のとおりである。</w:t>
      </w:r>
    </w:p>
    <w:p w14:paraId="35CFA78B" w14:textId="77777777" w:rsidR="00460CDF" w:rsidRPr="00DF413F" w:rsidRDefault="00460CDF" w:rsidP="00460CDF">
      <w:pPr>
        <w:autoSpaceDE w:val="0"/>
        <w:autoSpaceDN w:val="0"/>
        <w:rPr>
          <w:rFonts w:cs="Arial" w:hint="default"/>
          <w:color w:val="auto"/>
          <w:sz w:val="21"/>
        </w:rPr>
      </w:pPr>
      <w:r w:rsidRPr="00DF413F">
        <w:rPr>
          <w:rFonts w:cs="Arial"/>
          <w:color w:val="auto"/>
          <w:spacing w:val="-7"/>
          <w:sz w:val="21"/>
        </w:rPr>
        <w:t xml:space="preserve">　　　　　　　　　　年度　　　　　　　　　　　　　　円</w:t>
      </w:r>
    </w:p>
    <w:p w14:paraId="7A5B4840" w14:textId="77777777" w:rsidR="00460CDF" w:rsidRPr="00DF413F" w:rsidRDefault="00460CDF" w:rsidP="00460CDF">
      <w:pPr>
        <w:autoSpaceDE w:val="0"/>
        <w:autoSpaceDN w:val="0"/>
        <w:rPr>
          <w:rFonts w:cs="Arial" w:hint="default"/>
          <w:color w:val="auto"/>
          <w:sz w:val="21"/>
        </w:rPr>
      </w:pPr>
      <w:r w:rsidRPr="00DF413F">
        <w:rPr>
          <w:rFonts w:cs="Arial"/>
          <w:color w:val="auto"/>
          <w:spacing w:val="-7"/>
          <w:sz w:val="21"/>
        </w:rPr>
        <w:t xml:space="preserve">　　　　　　　　　　年度　　　　　　　　　　　　　　円</w:t>
      </w:r>
    </w:p>
    <w:p w14:paraId="1AEFA767" w14:textId="77777777" w:rsidR="00460CDF" w:rsidRPr="00DF413F" w:rsidRDefault="00460CDF" w:rsidP="00460CDF">
      <w:pPr>
        <w:autoSpaceDE w:val="0"/>
        <w:autoSpaceDN w:val="0"/>
        <w:rPr>
          <w:rFonts w:cs="Arial" w:hint="default"/>
          <w:color w:val="auto"/>
          <w:sz w:val="21"/>
        </w:rPr>
      </w:pPr>
      <w:r w:rsidRPr="00DF413F">
        <w:rPr>
          <w:rFonts w:cs="Arial"/>
          <w:color w:val="auto"/>
          <w:spacing w:val="-7"/>
          <w:sz w:val="21"/>
        </w:rPr>
        <w:t xml:space="preserve">　　　　　　　　　　年度　　　　　　　　　　　　　　円</w:t>
      </w:r>
    </w:p>
    <w:p w14:paraId="76F5E079" w14:textId="77777777" w:rsidR="00460CDF" w:rsidRPr="00DF413F" w:rsidRDefault="00460CDF" w:rsidP="00460CDF">
      <w:pPr>
        <w:autoSpaceDE w:val="0"/>
        <w:autoSpaceDN w:val="0"/>
        <w:ind w:leftChars="50" w:left="357" w:hangingChars="100" w:hanging="237"/>
        <w:rPr>
          <w:rFonts w:cs="Arial" w:hint="default"/>
          <w:color w:val="auto"/>
          <w:sz w:val="21"/>
        </w:rPr>
      </w:pPr>
      <w:r w:rsidRPr="00DF413F">
        <w:rPr>
          <w:rFonts w:cs="Arial"/>
          <w:color w:val="auto"/>
          <w:spacing w:val="-7"/>
          <w:sz w:val="21"/>
        </w:rPr>
        <w:t xml:space="preserve">３　</w:t>
      </w:r>
      <w:r w:rsidRPr="00DF413F">
        <w:rPr>
          <w:rFonts w:cs="Arial"/>
          <w:color w:val="auto"/>
          <w:spacing w:val="-9"/>
          <w:sz w:val="21"/>
        </w:rPr>
        <w:t>発注者は、予算上の都合その他の必要があるときは、第１項の支払限度額及び前項の出来高予定額を変更することができる。</w:t>
      </w:r>
    </w:p>
    <w:p w14:paraId="51B17BCA" w14:textId="77777777" w:rsidR="00460CDF" w:rsidRPr="00DF413F" w:rsidRDefault="00460CDF" w:rsidP="00460CDF">
      <w:pPr>
        <w:rPr>
          <w:rFonts w:cs="Arial" w:hint="default"/>
          <w:color w:val="auto"/>
          <w:sz w:val="21"/>
        </w:rPr>
      </w:pPr>
      <w:r w:rsidRPr="00DF413F">
        <w:rPr>
          <w:rFonts w:cs="Arial"/>
          <w:color w:val="auto"/>
          <w:spacing w:val="-7"/>
          <w:sz w:val="21"/>
        </w:rPr>
        <w:t>（債務負担行為に係る契約の前金払及び中間前金払の特則）</w:t>
      </w:r>
    </w:p>
    <w:p w14:paraId="4F534E3F" w14:textId="1F6B73C0" w:rsidR="000A0C83" w:rsidRPr="00DF413F" w:rsidRDefault="00F16D65" w:rsidP="00F16D65">
      <w:pPr>
        <w:autoSpaceDE w:val="0"/>
        <w:autoSpaceDN w:val="0"/>
        <w:ind w:left="197" w:hanging="197"/>
        <w:rPr>
          <w:rFonts w:cs="Arial" w:hint="default"/>
          <w:color w:val="auto"/>
          <w:sz w:val="21"/>
        </w:rPr>
      </w:pPr>
      <w:r w:rsidRPr="00DF413F">
        <w:rPr>
          <w:rFonts w:hAnsi="ＭＳ 明朝" w:cs="ＭＳ 明朝"/>
          <w:color w:val="auto"/>
          <w:spacing w:val="-7"/>
          <w:kern w:val="1"/>
          <w:sz w:val="21"/>
        </w:rPr>
        <w:t xml:space="preserve">第４１条　</w:t>
      </w:r>
      <w:r w:rsidRPr="00DF413F">
        <w:rPr>
          <w:rFonts w:cs="Arial"/>
          <w:color w:val="auto"/>
          <w:spacing w:val="-9"/>
          <w:sz w:val="21"/>
        </w:rPr>
        <w:t>債務負担行為に係る契約の前金払及び中間前金払については、</w:t>
      </w:r>
      <w:r w:rsidRPr="00DF413F">
        <w:rPr>
          <w:rFonts w:cs="Arial"/>
          <w:color w:val="auto"/>
          <w:spacing w:val="-9"/>
          <w:sz w:val="21"/>
          <w:u w:color="FF0000"/>
        </w:rPr>
        <w:t>第３５条</w:t>
      </w:r>
      <w:r w:rsidRPr="00DF413F">
        <w:rPr>
          <w:rFonts w:cs="Arial"/>
          <w:color w:val="auto"/>
          <w:spacing w:val="-9"/>
          <w:sz w:val="21"/>
        </w:rPr>
        <w:t>中「契約書記載の工事完成の</w:t>
      </w:r>
      <w:r w:rsidRPr="00DF413F">
        <w:rPr>
          <w:rFonts w:cs="Arial"/>
          <w:color w:val="auto"/>
          <w:spacing w:val="-7"/>
          <w:sz w:val="21"/>
        </w:rPr>
        <w:t>時期」とあるのは「契約書記載の工事完成の時期（最終の会計年度以外の会計年度にあっては、各会計年度</w:t>
      </w:r>
      <w:r w:rsidRPr="00DF413F">
        <w:rPr>
          <w:rFonts w:cs="Arial"/>
          <w:color w:val="auto"/>
          <w:spacing w:val="-9"/>
          <w:sz w:val="21"/>
        </w:rPr>
        <w:t>末）」と、同条及び</w:t>
      </w:r>
      <w:r w:rsidRPr="00DF413F">
        <w:rPr>
          <w:rFonts w:cs="Arial"/>
          <w:color w:val="auto"/>
          <w:spacing w:val="-9"/>
          <w:sz w:val="21"/>
          <w:u w:color="FF0000"/>
        </w:rPr>
        <w:t>第３６条</w:t>
      </w:r>
      <w:r w:rsidRPr="00DF413F">
        <w:rPr>
          <w:rFonts w:cs="Arial"/>
          <w:color w:val="auto"/>
          <w:spacing w:val="-9"/>
          <w:sz w:val="21"/>
        </w:rPr>
        <w:t>中「請負</w:t>
      </w:r>
      <w:r w:rsidRPr="00DF413F">
        <w:rPr>
          <w:rFonts w:cs="Arial"/>
          <w:color w:val="auto"/>
          <w:spacing w:val="-11"/>
          <w:sz w:val="21"/>
        </w:rPr>
        <w:t>代金額」とあるのは「当該会計年度の出来高予定額（前会計年度末における</w:t>
      </w:r>
      <w:r w:rsidRPr="00DF413F">
        <w:rPr>
          <w:rFonts w:cs="Arial"/>
          <w:color w:val="auto"/>
          <w:spacing w:val="-11"/>
          <w:sz w:val="21"/>
          <w:u w:color="FF0000"/>
        </w:rPr>
        <w:t>第３８条</w:t>
      </w:r>
      <w:r w:rsidRPr="00DF413F">
        <w:rPr>
          <w:rFonts w:cs="Arial"/>
          <w:color w:val="auto"/>
          <w:spacing w:val="-11"/>
          <w:sz w:val="21"/>
        </w:rPr>
        <w:t>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いを請求することはできない。</w:t>
      </w:r>
    </w:p>
    <w:p w14:paraId="2FCA9C2A" w14:textId="77777777" w:rsidR="00F16D65" w:rsidRPr="00DF413F" w:rsidRDefault="000A0C83" w:rsidP="00F16D65">
      <w:pPr>
        <w:autoSpaceDE w:val="0"/>
        <w:autoSpaceDN w:val="0"/>
        <w:ind w:left="197" w:hanging="197"/>
        <w:rPr>
          <w:rFonts w:cs="Arial" w:hint="default"/>
          <w:color w:val="auto"/>
          <w:sz w:val="21"/>
        </w:rPr>
      </w:pPr>
      <w:r w:rsidRPr="00DF413F">
        <w:rPr>
          <w:rFonts w:hAnsi="ＭＳ 明朝" w:cs="ＭＳ 明朝"/>
          <w:color w:val="auto"/>
          <w:spacing w:val="-7"/>
          <w:kern w:val="1"/>
          <w:sz w:val="21"/>
        </w:rPr>
        <w:t xml:space="preserve">２　</w:t>
      </w:r>
      <w:r w:rsidR="00F16D65" w:rsidRPr="00DF413F">
        <w:rPr>
          <w:rFonts w:cs="Arial"/>
          <w:color w:val="auto"/>
          <w:spacing w:val="-9"/>
          <w:sz w:val="21"/>
        </w:rPr>
        <w:t>前項の場</w:t>
      </w:r>
      <w:r w:rsidR="00F16D65" w:rsidRPr="00DF413F">
        <w:rPr>
          <w:rFonts w:cs="Arial"/>
          <w:color w:val="auto"/>
          <w:spacing w:val="-11"/>
          <w:sz w:val="21"/>
        </w:rPr>
        <w:t>合において、契約会計年度について前払金及び中間前払金を支払わない旨が設計図書に定められているときには、同項の規定により準用される</w:t>
      </w:r>
      <w:r w:rsidR="00F16D65" w:rsidRPr="00DF413F">
        <w:rPr>
          <w:rFonts w:cs="Arial"/>
          <w:color w:val="auto"/>
          <w:spacing w:val="-11"/>
          <w:sz w:val="21"/>
          <w:u w:color="FF0000"/>
        </w:rPr>
        <w:t>第３５条</w:t>
      </w:r>
      <w:r w:rsidR="00F16D65" w:rsidRPr="00DF413F">
        <w:rPr>
          <w:rFonts w:cs="Arial"/>
          <w:color w:val="auto"/>
          <w:spacing w:val="-11"/>
          <w:sz w:val="21"/>
        </w:rPr>
        <w:t>第１項及び第４項の規定にかかわらず、受注者は契約会計年度について前払金及び中間前払金の支払いを請求することができない。</w:t>
      </w:r>
    </w:p>
    <w:p w14:paraId="7CE395E3" w14:textId="77777777" w:rsidR="00F16D65" w:rsidRPr="00DF413F" w:rsidRDefault="00F16D65" w:rsidP="00F16D65">
      <w:pPr>
        <w:autoSpaceDE w:val="0"/>
        <w:autoSpaceDN w:val="0"/>
        <w:ind w:left="197" w:hanging="197"/>
        <w:rPr>
          <w:rFonts w:cs="Arial" w:hint="default"/>
          <w:color w:val="auto"/>
          <w:sz w:val="21"/>
        </w:rPr>
      </w:pPr>
      <w:r w:rsidRPr="00DF413F">
        <w:rPr>
          <w:rFonts w:cs="Arial"/>
          <w:color w:val="auto"/>
          <w:spacing w:val="-7"/>
          <w:sz w:val="21"/>
        </w:rPr>
        <w:t xml:space="preserve">３　</w:t>
      </w:r>
      <w:r w:rsidRPr="00DF413F">
        <w:rPr>
          <w:rFonts w:cs="Arial"/>
          <w:color w:val="auto"/>
          <w:spacing w:val="-9"/>
          <w:sz w:val="21"/>
        </w:rPr>
        <w:t>第１項の場合において、契約会計年度に翌会計年度分の前払金及び中間前払金を含めて支払う旨が設計図書に定められているときには、同項の規定により準用される</w:t>
      </w:r>
      <w:r w:rsidRPr="00DF413F">
        <w:rPr>
          <w:rFonts w:cs="Arial"/>
          <w:color w:val="auto"/>
          <w:spacing w:val="-9"/>
          <w:sz w:val="21"/>
          <w:u w:color="FF0000"/>
        </w:rPr>
        <w:t>第３５条</w:t>
      </w:r>
      <w:r w:rsidRPr="00DF413F">
        <w:rPr>
          <w:rFonts w:cs="Arial"/>
          <w:color w:val="auto"/>
          <w:spacing w:val="-9"/>
          <w:sz w:val="21"/>
        </w:rPr>
        <w:t>第１項及び第４項の規定にかかわらず、受注者は、契約会計年度に翌会計年度に支払うべき前払金相当分及び中間前払金相当分（　　　　円以内）を含めて</w:t>
      </w:r>
      <w:r w:rsidRPr="00DF413F">
        <w:rPr>
          <w:rFonts w:cs="Arial"/>
          <w:color w:val="auto"/>
          <w:spacing w:val="-11"/>
          <w:sz w:val="21"/>
        </w:rPr>
        <w:t>前払金及び中間前払金の支払いを請求することができる。</w:t>
      </w:r>
    </w:p>
    <w:p w14:paraId="41FA182E" w14:textId="77777777" w:rsidR="00F16D65" w:rsidRPr="00DF413F" w:rsidRDefault="00F16D65" w:rsidP="00F16D65">
      <w:pPr>
        <w:autoSpaceDE w:val="0"/>
        <w:autoSpaceDN w:val="0"/>
        <w:ind w:left="197" w:hanging="197"/>
        <w:rPr>
          <w:rFonts w:cs="Arial" w:hint="default"/>
          <w:color w:val="auto"/>
          <w:sz w:val="21"/>
        </w:rPr>
      </w:pPr>
      <w:bookmarkStart w:id="3" w:name="_Hlk193587214"/>
      <w:r w:rsidRPr="00DF413F">
        <w:rPr>
          <w:rFonts w:cs="Arial"/>
          <w:color w:val="auto"/>
          <w:spacing w:val="-7"/>
          <w:sz w:val="21"/>
        </w:rPr>
        <w:t xml:space="preserve">４　</w:t>
      </w:r>
      <w:r w:rsidRPr="00DF413F">
        <w:rPr>
          <w:rFonts w:cs="Arial"/>
          <w:color w:val="auto"/>
          <w:spacing w:val="-9"/>
          <w:sz w:val="21"/>
        </w:rPr>
        <w:t>第１項の場合において、前会計年度末における請負代金相当額が前会計年度までの出来高予定額に達しないときには、同項の規定により準用される</w:t>
      </w:r>
      <w:r w:rsidRPr="00DF413F">
        <w:rPr>
          <w:rFonts w:cs="Arial"/>
          <w:color w:val="auto"/>
          <w:spacing w:val="-9"/>
          <w:sz w:val="21"/>
          <w:u w:color="FF0000"/>
        </w:rPr>
        <w:t>第３５条</w:t>
      </w:r>
      <w:r w:rsidRPr="00DF413F">
        <w:rPr>
          <w:rFonts w:cs="Arial"/>
          <w:color w:val="auto"/>
          <w:spacing w:val="-9"/>
          <w:sz w:val="21"/>
        </w:rPr>
        <w:t>第１項の規定にかかわらず、受注者は、請負代金相当額が前会計年度までの出来高予定額に達するまで当該会計年度の前払金及び中間前払金の支払いを請求することができない。</w:t>
      </w:r>
    </w:p>
    <w:bookmarkEnd w:id="3"/>
    <w:p w14:paraId="327E7A26" w14:textId="77777777" w:rsidR="00F16D65" w:rsidRPr="00DF413F" w:rsidRDefault="00F16D65" w:rsidP="00F16D65">
      <w:pPr>
        <w:autoSpaceDE w:val="0"/>
        <w:autoSpaceDN w:val="0"/>
        <w:ind w:left="197" w:hanging="197"/>
        <w:rPr>
          <w:rFonts w:cs="Arial" w:hint="default"/>
          <w:color w:val="auto"/>
          <w:spacing w:val="-11"/>
          <w:sz w:val="21"/>
        </w:rPr>
      </w:pPr>
      <w:r w:rsidRPr="00DF413F">
        <w:rPr>
          <w:rFonts w:cs="Arial"/>
          <w:color w:val="auto"/>
          <w:spacing w:val="-7"/>
          <w:sz w:val="21"/>
        </w:rPr>
        <w:t xml:space="preserve">５　</w:t>
      </w:r>
      <w:r w:rsidRPr="00DF413F">
        <w:rPr>
          <w:rFonts w:cs="Arial"/>
          <w:color w:val="auto"/>
          <w:spacing w:val="-9"/>
          <w:sz w:val="21"/>
        </w:rPr>
        <w:t>第１項の場合において、前会計年度末における請負代金相当額が前会計年度までの出来高予定額に達しないときには、受注者は、その額が当該出来高予定額に達するまで前払金及び</w:t>
      </w:r>
      <w:r w:rsidRPr="00DF413F">
        <w:rPr>
          <w:rFonts w:cs="Arial"/>
          <w:color w:val="auto"/>
          <w:spacing w:val="-11"/>
          <w:sz w:val="21"/>
        </w:rPr>
        <w:t>中間前払金の保証期限を延長するものとする。この場合においては、</w:t>
      </w:r>
      <w:r w:rsidRPr="00DF413F">
        <w:rPr>
          <w:rFonts w:cs="Arial"/>
          <w:color w:val="auto"/>
          <w:spacing w:val="-11"/>
          <w:sz w:val="21"/>
          <w:u w:color="FF0000"/>
        </w:rPr>
        <w:t>第３６条</w:t>
      </w:r>
      <w:r w:rsidRPr="00DF413F">
        <w:rPr>
          <w:rFonts w:cs="Arial"/>
          <w:color w:val="auto"/>
          <w:spacing w:val="-11"/>
          <w:sz w:val="21"/>
        </w:rPr>
        <w:t>第４項の規定を準用する。</w:t>
      </w:r>
    </w:p>
    <w:p w14:paraId="3920CAB0" w14:textId="77777777" w:rsidR="00F16D65" w:rsidRPr="00DF413F" w:rsidRDefault="00F16D65" w:rsidP="00F16D65">
      <w:pPr>
        <w:autoSpaceDE w:val="0"/>
        <w:autoSpaceDN w:val="0"/>
        <w:rPr>
          <w:rFonts w:cs="Arial" w:hint="default"/>
          <w:color w:val="auto"/>
          <w:sz w:val="21"/>
        </w:rPr>
      </w:pPr>
      <w:r w:rsidRPr="00DF413F">
        <w:rPr>
          <w:rFonts w:cs="Arial"/>
          <w:color w:val="auto"/>
          <w:spacing w:val="-7"/>
          <w:sz w:val="21"/>
        </w:rPr>
        <w:t>（債務負担行為に係る契約の部分払の特則）</w:t>
      </w:r>
    </w:p>
    <w:p w14:paraId="6C3AE3E3" w14:textId="77777777" w:rsidR="00F16D65" w:rsidRPr="00DF413F" w:rsidRDefault="00F16D65" w:rsidP="00F16D65">
      <w:pPr>
        <w:autoSpaceDE w:val="0"/>
        <w:autoSpaceDN w:val="0"/>
        <w:ind w:left="197" w:hanging="197"/>
        <w:rPr>
          <w:rFonts w:cs="Arial" w:hint="default"/>
          <w:color w:val="auto"/>
          <w:sz w:val="21"/>
        </w:rPr>
      </w:pPr>
      <w:r w:rsidRPr="00DF413F">
        <w:rPr>
          <w:rFonts w:cs="Arial"/>
          <w:color w:val="auto"/>
          <w:spacing w:val="-7"/>
          <w:sz w:val="21"/>
        </w:rPr>
        <w:t xml:space="preserve">第４２条　</w:t>
      </w:r>
      <w:r w:rsidRPr="00DF413F">
        <w:rPr>
          <w:rFonts w:cs="Arial"/>
          <w:color w:val="auto"/>
          <w:spacing w:val="-9"/>
          <w:sz w:val="21"/>
        </w:rPr>
        <w:t>債務負担行為に係る契約において、前会計年度末における請負代金相当額が前会計年度までの出来高</w:t>
      </w:r>
      <w:r w:rsidRPr="00DF413F">
        <w:rPr>
          <w:rFonts w:cs="Arial"/>
          <w:color w:val="auto"/>
          <w:spacing w:val="-7"/>
          <w:sz w:val="21"/>
        </w:rPr>
        <w:t>予定額を超えた場合においては、受注者は、当該会計年度の当初に当該超過額（以下「出来高超過額」とい</w:t>
      </w:r>
      <w:r w:rsidRPr="00DF413F">
        <w:rPr>
          <w:rFonts w:cs="Arial"/>
          <w:color w:val="auto"/>
          <w:spacing w:val="-9"/>
          <w:sz w:val="21"/>
        </w:rPr>
        <w:t>う。）について部分払を請求することができる。ただし、契約会計年度以外の会計年度においては、受注者は、予算の執行が可能となる時期以前に部分払の支払いを請求することはできない。</w:t>
      </w:r>
    </w:p>
    <w:p w14:paraId="2A456544" w14:textId="77777777" w:rsidR="00F16D65" w:rsidRPr="00DF413F" w:rsidRDefault="00F16D65" w:rsidP="00F16D65">
      <w:pPr>
        <w:autoSpaceDE w:val="0"/>
        <w:autoSpaceDN w:val="0"/>
        <w:ind w:left="197" w:hanging="197"/>
        <w:rPr>
          <w:rFonts w:cs="Arial" w:hint="default"/>
          <w:color w:val="auto"/>
          <w:sz w:val="21"/>
        </w:rPr>
      </w:pPr>
      <w:r w:rsidRPr="00DF413F">
        <w:rPr>
          <w:rFonts w:cs="Arial"/>
          <w:color w:val="auto"/>
          <w:spacing w:val="-7"/>
          <w:sz w:val="21"/>
        </w:rPr>
        <w:t xml:space="preserve">２　</w:t>
      </w:r>
      <w:r w:rsidRPr="00DF413F">
        <w:rPr>
          <w:rFonts w:cs="Arial"/>
          <w:color w:val="auto"/>
          <w:spacing w:val="-9"/>
          <w:sz w:val="21"/>
        </w:rPr>
        <w:t>この契約において、前払金及び中間前払金の支払いを受けている場合の部分払金の額については、第３８条第６項及び第７項の規定にかかわらず、次の各号のいずれかの式によ</w:t>
      </w:r>
      <w:r w:rsidRPr="00DF413F">
        <w:rPr>
          <w:rFonts w:cs="Arial"/>
          <w:color w:val="auto"/>
          <w:spacing w:val="-9"/>
          <w:sz w:val="21"/>
        </w:rPr>
        <w:lastRenderedPageBreak/>
        <w:t>り算定する。</w:t>
      </w:r>
    </w:p>
    <w:p w14:paraId="434AA776" w14:textId="54351C8C"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(1)</w:t>
      </w:r>
      <w:r w:rsidRPr="00DF413F">
        <w:rPr>
          <w:rFonts w:cs="Arial"/>
          <w:color w:val="auto"/>
          <w:spacing w:val="-7"/>
          <w:sz w:val="21"/>
        </w:rPr>
        <w:t xml:space="preserve">　中間前金払を選択した場合</w:t>
      </w:r>
    </w:p>
    <w:p w14:paraId="220737D4" w14:textId="66DFB929"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 xml:space="preserve"> </w:t>
      </w:r>
      <w:r w:rsidRPr="00DF413F">
        <w:rPr>
          <w:rFonts w:cs="Arial"/>
          <w:color w:val="auto"/>
          <w:spacing w:val="-7"/>
          <w:sz w:val="21"/>
        </w:rPr>
        <w:t>部分払金の額≦請負代金相当額×９／１０</w:t>
      </w:r>
    </w:p>
    <w:p w14:paraId="09F59151" w14:textId="68558965"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 xml:space="preserve"> </w:t>
      </w:r>
      <w:r w:rsidRPr="00DF413F">
        <w:rPr>
          <w:rFonts w:cs="Arial"/>
          <w:color w:val="auto"/>
          <w:spacing w:val="-7"/>
          <w:sz w:val="21"/>
        </w:rPr>
        <w:t xml:space="preserve">　　－前会計年度までの支払金額</w:t>
      </w:r>
    </w:p>
    <w:p w14:paraId="2CD486FA" w14:textId="5FB46A73"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 xml:space="preserve"> </w:t>
      </w:r>
      <w:r w:rsidRPr="00DF413F">
        <w:rPr>
          <w:rFonts w:cs="Arial"/>
          <w:color w:val="auto"/>
          <w:spacing w:val="-7"/>
          <w:sz w:val="21"/>
        </w:rPr>
        <w:t xml:space="preserve">　　－（請負代金相当額－前会計年度までの出来高予定額）</w:t>
      </w:r>
    </w:p>
    <w:p w14:paraId="704AE149" w14:textId="75F8B84B"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 xml:space="preserve"> </w:t>
      </w:r>
      <w:r w:rsidRPr="00DF413F">
        <w:rPr>
          <w:rFonts w:cs="Arial"/>
          <w:color w:val="auto"/>
          <w:spacing w:val="-7"/>
          <w:sz w:val="21"/>
        </w:rPr>
        <w:t xml:space="preserve">　　×（当該会計年度前払金額＋当該会計年度の中間前払金額）</w:t>
      </w:r>
    </w:p>
    <w:p w14:paraId="03B19DC4" w14:textId="7223BFB1"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 xml:space="preserve"> </w:t>
      </w:r>
      <w:r w:rsidRPr="00DF413F">
        <w:rPr>
          <w:rFonts w:cs="Arial"/>
          <w:color w:val="auto"/>
          <w:spacing w:val="-7"/>
          <w:sz w:val="21"/>
        </w:rPr>
        <w:t>／当該会計年度の出来高予定額</w:t>
      </w:r>
    </w:p>
    <w:p w14:paraId="10EB03D9" w14:textId="3CAA7BE5"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(2)</w:t>
      </w:r>
      <w:r w:rsidRPr="00DF413F">
        <w:rPr>
          <w:rFonts w:cs="Arial"/>
          <w:color w:val="auto"/>
          <w:spacing w:val="-7"/>
          <w:sz w:val="21"/>
        </w:rPr>
        <w:t xml:space="preserve">　部分払を選択した場合</w:t>
      </w:r>
    </w:p>
    <w:p w14:paraId="22FF5FB8" w14:textId="14047111"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 xml:space="preserve"> </w:t>
      </w:r>
      <w:r w:rsidRPr="00DF413F">
        <w:rPr>
          <w:rFonts w:cs="Arial"/>
          <w:color w:val="auto"/>
          <w:spacing w:val="-7"/>
          <w:sz w:val="21"/>
        </w:rPr>
        <w:t>部分払金の額≦請負代金相当額×９／１０</w:t>
      </w:r>
    </w:p>
    <w:p w14:paraId="3A07DF0D" w14:textId="1BE114B4"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 xml:space="preserve"> </w:t>
      </w:r>
      <w:r w:rsidRPr="00DF413F">
        <w:rPr>
          <w:rFonts w:cs="Arial"/>
          <w:color w:val="auto"/>
          <w:spacing w:val="-7"/>
          <w:sz w:val="21"/>
        </w:rPr>
        <w:t xml:space="preserve">　　－（前会計年度までの支払金額＋当該会計年度の部分払金額）</w:t>
      </w:r>
    </w:p>
    <w:p w14:paraId="5B04BAF4" w14:textId="3FA141E8"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 xml:space="preserve"> </w:t>
      </w:r>
      <w:r w:rsidRPr="00DF413F">
        <w:rPr>
          <w:rFonts w:cs="Arial"/>
          <w:color w:val="auto"/>
          <w:spacing w:val="-7"/>
          <w:sz w:val="21"/>
        </w:rPr>
        <w:t xml:space="preserve">　　－｛請負代金相当額－（前会計年度までの出来高予定額＋出来高超過額）｝</w:t>
      </w:r>
    </w:p>
    <w:p w14:paraId="5F851C8C" w14:textId="0579C91E"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w:t>
      </w:r>
      <w:r w:rsidR="005C31AC" w:rsidRPr="00DF413F">
        <w:rPr>
          <w:rFonts w:cs="Arial"/>
          <w:color w:val="auto"/>
          <w:spacing w:val="-7"/>
          <w:sz w:val="21"/>
        </w:rPr>
        <w:t xml:space="preserve"> </w:t>
      </w:r>
      <w:r w:rsidRPr="00DF413F">
        <w:rPr>
          <w:rFonts w:cs="Arial"/>
          <w:color w:val="auto"/>
          <w:spacing w:val="-7"/>
          <w:sz w:val="21"/>
        </w:rPr>
        <w:t xml:space="preserve">　　×当該会計年度前払金額／当該会計年度の出来高予定額</w:t>
      </w:r>
    </w:p>
    <w:p w14:paraId="10A51502" w14:textId="77777777" w:rsidR="00F16D65" w:rsidRPr="00DF413F" w:rsidRDefault="00F16D65" w:rsidP="00F16D65">
      <w:pPr>
        <w:autoSpaceDE w:val="0"/>
        <w:autoSpaceDN w:val="0"/>
        <w:rPr>
          <w:rFonts w:cs="Arial" w:hint="default"/>
          <w:color w:val="auto"/>
          <w:sz w:val="21"/>
        </w:rPr>
      </w:pPr>
      <w:r w:rsidRPr="00DF413F">
        <w:rPr>
          <w:rFonts w:cs="Arial"/>
          <w:color w:val="auto"/>
          <w:spacing w:val="-7"/>
          <w:sz w:val="21"/>
        </w:rPr>
        <w:t>３　各会計年度において、部分払を請求できる回数は、次のとおりとする。</w:t>
      </w:r>
    </w:p>
    <w:p w14:paraId="2823A1A7" w14:textId="77777777"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年度　　　　　　　　回</w:t>
      </w:r>
    </w:p>
    <w:p w14:paraId="79FD58C9" w14:textId="77777777"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年度　　　　　　　　回</w:t>
      </w:r>
    </w:p>
    <w:p w14:paraId="0743FE0D" w14:textId="77777777" w:rsidR="00F16D65" w:rsidRPr="00DF413F" w:rsidRDefault="00F16D65" w:rsidP="00F16D65">
      <w:pPr>
        <w:autoSpaceDE w:val="0"/>
        <w:autoSpaceDN w:val="0"/>
        <w:rPr>
          <w:rFonts w:cs="Arial" w:hint="default"/>
          <w:color w:val="auto"/>
          <w:sz w:val="21"/>
        </w:rPr>
      </w:pPr>
      <w:r w:rsidRPr="00DF413F">
        <w:rPr>
          <w:rFonts w:cs="Arial"/>
          <w:color w:val="auto"/>
          <w:spacing w:val="-7"/>
          <w:sz w:val="21"/>
        </w:rPr>
        <w:t xml:space="preserve">　　　　　　　　　　　　　　　　　　　　　　年度　　　　　　　　回</w:t>
      </w:r>
    </w:p>
    <w:p w14:paraId="3ECFD30A" w14:textId="77777777" w:rsidR="00F16D65" w:rsidRPr="00DF413F" w:rsidRDefault="00F16D65" w:rsidP="00F16D65">
      <w:pPr>
        <w:autoSpaceDE w:val="0"/>
        <w:autoSpaceDN w:val="0"/>
        <w:ind w:leftChars="100" w:left="291" w:hangingChars="21" w:hanging="50"/>
        <w:rPr>
          <w:rFonts w:cs="Arial" w:hint="default"/>
          <w:color w:val="auto"/>
          <w:spacing w:val="-7"/>
          <w:sz w:val="21"/>
        </w:rPr>
      </w:pPr>
      <w:r w:rsidRPr="00DF413F">
        <w:rPr>
          <w:rFonts w:cs="Arial"/>
          <w:color w:val="auto"/>
          <w:spacing w:val="-7"/>
          <w:sz w:val="21"/>
        </w:rPr>
        <w:t>なお、中間前金払の支払いを受けた場合は、この回数を１回減じるものとする。</w:t>
      </w:r>
    </w:p>
    <w:p w14:paraId="45DFF023" w14:textId="77777777" w:rsidR="00F16D65" w:rsidRPr="00DF413F" w:rsidRDefault="00F16D65" w:rsidP="00F16D65">
      <w:pPr>
        <w:autoSpaceDE w:val="0"/>
        <w:autoSpaceDN w:val="0"/>
        <w:ind w:left="287" w:hangingChars="121" w:hanging="287"/>
        <w:rPr>
          <w:rFonts w:cs="Arial" w:hint="default"/>
          <w:color w:val="auto"/>
          <w:sz w:val="21"/>
        </w:rPr>
      </w:pPr>
      <w:r w:rsidRPr="00DF413F">
        <w:rPr>
          <w:rFonts w:cs="Arial"/>
          <w:color w:val="auto"/>
          <w:spacing w:val="-7"/>
          <w:sz w:val="21"/>
        </w:rPr>
        <w:t>（第三者による代理受領）</w:t>
      </w:r>
    </w:p>
    <w:p w14:paraId="3B0C4FD3" w14:textId="77777777" w:rsidR="00F16D65" w:rsidRPr="00DF413F" w:rsidRDefault="00F16D65" w:rsidP="00F16D65">
      <w:pPr>
        <w:autoSpaceDE w:val="0"/>
        <w:autoSpaceDN w:val="0"/>
        <w:ind w:left="197" w:hanging="197"/>
        <w:rPr>
          <w:rFonts w:cs="Arial" w:hint="default"/>
          <w:color w:val="auto"/>
          <w:sz w:val="21"/>
        </w:rPr>
      </w:pPr>
      <w:r w:rsidRPr="00DF413F">
        <w:rPr>
          <w:rFonts w:cs="Arial"/>
          <w:color w:val="auto"/>
          <w:spacing w:val="-7"/>
          <w:sz w:val="21"/>
        </w:rPr>
        <w:t xml:space="preserve">第４３条　</w:t>
      </w:r>
      <w:r w:rsidRPr="00DF413F">
        <w:rPr>
          <w:rFonts w:cs="Arial"/>
          <w:color w:val="auto"/>
          <w:spacing w:val="-9"/>
          <w:sz w:val="21"/>
        </w:rPr>
        <w:t>受注者は、発注者の承諾を得て請負代金の全部又は一部の受領につき、第三者を代理人とすることができる。</w:t>
      </w:r>
    </w:p>
    <w:p w14:paraId="625F14B6" w14:textId="77777777" w:rsidR="00F16D65" w:rsidRPr="00DF413F" w:rsidRDefault="00F16D65" w:rsidP="00F16D65">
      <w:pPr>
        <w:autoSpaceDE w:val="0"/>
        <w:autoSpaceDN w:val="0"/>
        <w:ind w:left="197" w:hanging="197"/>
        <w:rPr>
          <w:rFonts w:cs="Arial" w:hint="default"/>
          <w:color w:val="auto"/>
          <w:sz w:val="21"/>
        </w:rPr>
      </w:pPr>
      <w:r w:rsidRPr="00DF413F">
        <w:rPr>
          <w:rFonts w:cs="Arial"/>
          <w:color w:val="auto"/>
          <w:spacing w:val="-7"/>
          <w:sz w:val="21"/>
        </w:rPr>
        <w:t xml:space="preserve">２　</w:t>
      </w:r>
      <w:r w:rsidRPr="00DF413F">
        <w:rPr>
          <w:rFonts w:cs="Arial"/>
          <w:color w:val="auto"/>
          <w:spacing w:val="-9"/>
          <w:sz w:val="21"/>
        </w:rPr>
        <w:t>発注者は、前項の規定により受注者が第三者を代理人とした場合において、受注者の提出する支払請求書に当該第三者が受注者</w:t>
      </w:r>
      <w:r w:rsidRPr="00DF413F">
        <w:rPr>
          <w:rFonts w:cs="Arial"/>
          <w:color w:val="auto"/>
          <w:spacing w:val="-11"/>
          <w:sz w:val="21"/>
        </w:rPr>
        <w:t>の代理人である旨の明記がなされているときは、当該第三者に対して</w:t>
      </w:r>
      <w:r w:rsidRPr="00DF413F">
        <w:rPr>
          <w:rFonts w:cs="Arial"/>
          <w:color w:val="auto"/>
          <w:spacing w:val="-11"/>
          <w:sz w:val="21"/>
          <w:u w:color="FF0000"/>
        </w:rPr>
        <w:t>第３３条</w:t>
      </w:r>
      <w:r w:rsidRPr="00DF413F">
        <w:rPr>
          <w:rFonts w:cs="Arial"/>
          <w:color w:val="auto"/>
          <w:spacing w:val="-11"/>
          <w:sz w:val="21"/>
        </w:rPr>
        <w:t>（</w:t>
      </w:r>
      <w:r w:rsidRPr="00DF413F">
        <w:rPr>
          <w:rFonts w:cs="Arial"/>
          <w:color w:val="auto"/>
          <w:spacing w:val="-11"/>
          <w:sz w:val="21"/>
          <w:u w:color="FF0000"/>
        </w:rPr>
        <w:t>第３９条</w:t>
      </w:r>
      <w:r w:rsidRPr="00DF413F">
        <w:rPr>
          <w:rFonts w:cs="Arial"/>
          <w:color w:val="auto"/>
          <w:spacing w:val="-11"/>
          <w:sz w:val="21"/>
        </w:rPr>
        <w:t>において準用する場合を含む。）又は</w:t>
      </w:r>
      <w:r w:rsidRPr="00DF413F">
        <w:rPr>
          <w:rFonts w:cs="Arial"/>
          <w:color w:val="auto"/>
          <w:spacing w:val="-11"/>
          <w:sz w:val="21"/>
          <w:u w:color="FF0000"/>
        </w:rPr>
        <w:t>第３８条</w:t>
      </w:r>
      <w:r w:rsidRPr="00DF413F">
        <w:rPr>
          <w:rFonts w:cs="Arial"/>
          <w:color w:val="auto"/>
          <w:spacing w:val="-11"/>
          <w:sz w:val="21"/>
        </w:rPr>
        <w:t>の規定に基づく支払いをしなければならない。</w:t>
      </w:r>
    </w:p>
    <w:p w14:paraId="74AA79C2" w14:textId="77777777" w:rsidR="00F16D65" w:rsidRPr="00DF413F" w:rsidRDefault="00F16D65" w:rsidP="00F16D65">
      <w:pPr>
        <w:autoSpaceDE w:val="0"/>
        <w:autoSpaceDN w:val="0"/>
        <w:rPr>
          <w:rFonts w:cs="Arial" w:hint="default"/>
          <w:color w:val="auto"/>
          <w:sz w:val="21"/>
        </w:rPr>
      </w:pPr>
      <w:r w:rsidRPr="00DF413F">
        <w:rPr>
          <w:rFonts w:cs="Arial"/>
          <w:color w:val="auto"/>
          <w:spacing w:val="-7"/>
          <w:sz w:val="21"/>
        </w:rPr>
        <w:t>（前払金等の不払いに対する工事中止）</w:t>
      </w:r>
    </w:p>
    <w:p w14:paraId="5980127E" w14:textId="77777777" w:rsidR="00184326" w:rsidRPr="00DF413F" w:rsidRDefault="00184326" w:rsidP="00184326">
      <w:pPr>
        <w:autoSpaceDE w:val="0"/>
        <w:autoSpaceDN w:val="0"/>
        <w:ind w:left="197" w:hanging="197"/>
        <w:rPr>
          <w:rFonts w:cs="Arial" w:hint="default"/>
          <w:color w:val="auto"/>
          <w:sz w:val="21"/>
        </w:rPr>
      </w:pPr>
      <w:r w:rsidRPr="00DF413F">
        <w:rPr>
          <w:rFonts w:cs="Arial"/>
          <w:color w:val="auto"/>
          <w:spacing w:val="-7"/>
          <w:sz w:val="21"/>
        </w:rPr>
        <w:t xml:space="preserve">第４４条　</w:t>
      </w:r>
      <w:r w:rsidRPr="00DF413F">
        <w:rPr>
          <w:rFonts w:cs="Arial"/>
          <w:color w:val="auto"/>
          <w:spacing w:val="-9"/>
          <w:sz w:val="21"/>
        </w:rPr>
        <w:t>受注者は、発注者が</w:t>
      </w:r>
      <w:r w:rsidRPr="00DF413F">
        <w:rPr>
          <w:rFonts w:cs="Arial"/>
          <w:color w:val="auto"/>
          <w:spacing w:val="-9"/>
          <w:sz w:val="21"/>
          <w:u w:color="FF0000"/>
        </w:rPr>
        <w:t>第３５条</w:t>
      </w:r>
      <w:r w:rsidRPr="00DF413F">
        <w:rPr>
          <w:rFonts w:cs="Arial"/>
          <w:color w:val="auto"/>
          <w:spacing w:val="-9"/>
          <w:sz w:val="21"/>
        </w:rPr>
        <w:t>、</w:t>
      </w:r>
      <w:r w:rsidRPr="00DF413F">
        <w:rPr>
          <w:rFonts w:cs="Arial"/>
          <w:color w:val="auto"/>
          <w:spacing w:val="-9"/>
          <w:sz w:val="21"/>
          <w:u w:color="FF0000"/>
        </w:rPr>
        <w:t>第３８条</w:t>
      </w:r>
      <w:r w:rsidRPr="00DF413F">
        <w:rPr>
          <w:rFonts w:cs="Arial"/>
          <w:color w:val="auto"/>
          <w:spacing w:val="-9"/>
          <w:sz w:val="21"/>
        </w:rPr>
        <w:t>又は</w:t>
      </w:r>
      <w:r w:rsidRPr="00DF413F">
        <w:rPr>
          <w:rFonts w:cs="Arial"/>
          <w:color w:val="auto"/>
          <w:spacing w:val="-9"/>
          <w:sz w:val="21"/>
          <w:u w:color="FF0000"/>
        </w:rPr>
        <w:t>第３９条</w:t>
      </w:r>
      <w:r w:rsidRPr="00DF413F">
        <w:rPr>
          <w:rFonts w:cs="Arial"/>
          <w:color w:val="auto"/>
          <w:spacing w:val="-9"/>
          <w:sz w:val="21"/>
        </w:rPr>
        <w:t>において準用される第３３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w:t>
      </w:r>
      <w:r w:rsidRPr="00DF413F">
        <w:rPr>
          <w:rFonts w:cs="Arial"/>
          <w:color w:val="auto"/>
          <w:spacing w:val="-11"/>
          <w:sz w:val="21"/>
        </w:rPr>
        <w:t>の旨を発注者に通知しなければならない。</w:t>
      </w:r>
    </w:p>
    <w:p w14:paraId="21525520" w14:textId="77777777" w:rsidR="00184326" w:rsidRPr="00DF413F" w:rsidRDefault="00184326" w:rsidP="00184326">
      <w:pPr>
        <w:autoSpaceDE w:val="0"/>
        <w:autoSpaceDN w:val="0"/>
        <w:ind w:left="197" w:hanging="197"/>
        <w:rPr>
          <w:rFonts w:cs="Arial" w:hint="default"/>
          <w:color w:val="auto"/>
          <w:sz w:val="21"/>
        </w:rPr>
      </w:pPr>
      <w:r w:rsidRPr="00DF413F">
        <w:rPr>
          <w:rFonts w:cs="Arial"/>
          <w:color w:val="auto"/>
          <w:spacing w:val="-7"/>
          <w:sz w:val="21"/>
        </w:rPr>
        <w:t xml:space="preserve">２　</w:t>
      </w:r>
      <w:r w:rsidRPr="00DF413F">
        <w:rPr>
          <w:rFonts w:cs="Arial"/>
          <w:color w:val="auto"/>
          <w:spacing w:val="-9"/>
          <w:sz w:val="21"/>
        </w:rPr>
        <w:t>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415CC8D3"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（契約不適合責任）</w:t>
      </w:r>
    </w:p>
    <w:p w14:paraId="49DEB9D0" w14:textId="5657C525"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第４</w:t>
      </w:r>
      <w:r w:rsidR="00184326" w:rsidRPr="00DF413F">
        <w:rPr>
          <w:rFonts w:hAnsi="ＭＳ 明朝" w:cs="ＭＳ 明朝"/>
          <w:color w:val="auto"/>
          <w:kern w:val="1"/>
          <w:sz w:val="21"/>
        </w:rPr>
        <w:t>５</w:t>
      </w:r>
      <w:r w:rsidRPr="00DF413F">
        <w:rPr>
          <w:rFonts w:hAnsi="ＭＳ 明朝" w:cs="ＭＳ 明朝"/>
          <w:color w:val="auto"/>
          <w:kern w:val="1"/>
          <w:sz w:val="21"/>
        </w:rPr>
        <w:t>条（Ａ）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14:paraId="17C028FB" w14:textId="6DFA901A" w:rsidR="000A0C83" w:rsidRPr="00DF413F" w:rsidRDefault="000A0C83" w:rsidP="00184326">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第４</w:t>
      </w:r>
      <w:r w:rsidR="00184326" w:rsidRPr="00DF413F">
        <w:rPr>
          <w:rFonts w:hAnsi="ＭＳ 明朝" w:cs="ＭＳ 明朝"/>
          <w:color w:val="auto"/>
          <w:kern w:val="1"/>
          <w:sz w:val="21"/>
        </w:rPr>
        <w:t>５</w:t>
      </w:r>
      <w:r w:rsidRPr="00DF413F">
        <w:rPr>
          <w:rFonts w:hAnsi="ＭＳ 明朝" w:cs="ＭＳ 明朝"/>
          <w:color w:val="auto"/>
          <w:kern w:val="1"/>
          <w:sz w:val="21"/>
        </w:rPr>
        <w:t>条（Ｂ）　発注者は、引き渡された工事目的物が契約不適合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14:paraId="4BE9DAE6" w14:textId="77777777"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２　前項の場合において、受注者は、発注者に不相当な負担を課するものでないときは、発注者が請求した方法と異なる方法による履行の追完をすることができる。</w:t>
      </w:r>
    </w:p>
    <w:p w14:paraId="1733BCF2" w14:textId="77777777"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w:t>
      </w:r>
      <w:r w:rsidRPr="00DF413F">
        <w:rPr>
          <w:rFonts w:hAnsi="ＭＳ 明朝" w:cs="ＭＳ 明朝"/>
          <w:color w:val="auto"/>
          <w:kern w:val="1"/>
          <w:sz w:val="21"/>
        </w:rPr>
        <w:lastRenderedPageBreak/>
        <w:t>告をすることなく、直ちに代金の減額を請求することができる。</w:t>
      </w:r>
    </w:p>
    <w:p w14:paraId="0D40E9C6" w14:textId="77777777" w:rsidR="000A0C83" w:rsidRPr="00DF413F" w:rsidRDefault="000A0C83" w:rsidP="000A0C83">
      <w:pPr>
        <w:wordWrap/>
        <w:ind w:firstLine="210"/>
        <w:jc w:val="both"/>
        <w:rPr>
          <w:rFonts w:hAnsi="ＭＳ 明朝" w:cs="ＭＳ 明朝" w:hint="default"/>
          <w:color w:val="auto"/>
          <w:kern w:val="1"/>
          <w:sz w:val="21"/>
        </w:rPr>
      </w:pPr>
      <w:r w:rsidRPr="00DF413F">
        <w:rPr>
          <w:rFonts w:hAnsi="ＭＳ 明朝" w:cs="ＭＳ 明朝"/>
          <w:color w:val="auto"/>
          <w:kern w:val="1"/>
          <w:sz w:val="21"/>
        </w:rPr>
        <w:t>(1)　履行の追完が不能であるとき。</w:t>
      </w:r>
    </w:p>
    <w:p w14:paraId="6B877B1E" w14:textId="77777777" w:rsidR="000A0C83" w:rsidRPr="00DF413F" w:rsidRDefault="000A0C83" w:rsidP="000A0C83">
      <w:pPr>
        <w:wordWrap/>
        <w:ind w:firstLine="210"/>
        <w:jc w:val="both"/>
        <w:rPr>
          <w:rFonts w:hAnsi="ＭＳ 明朝" w:cs="ＭＳ 明朝" w:hint="default"/>
          <w:color w:val="auto"/>
          <w:kern w:val="1"/>
          <w:sz w:val="21"/>
        </w:rPr>
      </w:pPr>
      <w:r w:rsidRPr="00DF413F">
        <w:rPr>
          <w:rFonts w:hAnsi="ＭＳ 明朝" w:cs="ＭＳ 明朝"/>
          <w:color w:val="auto"/>
          <w:kern w:val="1"/>
          <w:sz w:val="21"/>
        </w:rPr>
        <w:t>(2)　受注者が履行の追完を拒絶する意思を明確に表示したとき。</w:t>
      </w:r>
    </w:p>
    <w:p w14:paraId="3F26CE35" w14:textId="77777777" w:rsidR="000A0C83" w:rsidRPr="00DF413F" w:rsidRDefault="000A0C83" w:rsidP="005C31A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(3)　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5B30B909" w14:textId="77777777" w:rsidR="000A0C83" w:rsidRPr="00DF413F" w:rsidRDefault="000A0C83" w:rsidP="005C31AC">
      <w:pPr>
        <w:wordWrap/>
        <w:ind w:leftChars="100" w:left="492" w:hangingChars="100" w:hanging="251"/>
        <w:jc w:val="both"/>
        <w:rPr>
          <w:rFonts w:hAnsi="ＭＳ 明朝" w:cs="ＭＳ 明朝" w:hint="default"/>
          <w:color w:val="auto"/>
          <w:kern w:val="1"/>
          <w:sz w:val="21"/>
        </w:rPr>
      </w:pPr>
      <w:r w:rsidRPr="00DF413F">
        <w:rPr>
          <w:rFonts w:hAnsi="ＭＳ 明朝" w:cs="ＭＳ 明朝"/>
          <w:color w:val="auto"/>
          <w:kern w:val="1"/>
          <w:sz w:val="21"/>
        </w:rPr>
        <w:t>(4)　前３号に掲げる場合のほか、発注者がこの項の規定による催告をしても履行の追完を受ける見込みがないことが明らかであるとき。</w:t>
      </w:r>
    </w:p>
    <w:p w14:paraId="017ADB77"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（発注者の任意解除権）</w:t>
      </w:r>
    </w:p>
    <w:p w14:paraId="1A752E6F" w14:textId="40C46CE3"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spacing w:val="-7"/>
          <w:kern w:val="1"/>
          <w:sz w:val="21"/>
        </w:rPr>
        <w:t>第４</w:t>
      </w:r>
      <w:r w:rsidR="00184326" w:rsidRPr="00DF413F">
        <w:rPr>
          <w:rFonts w:hAnsi="ＭＳ 明朝" w:cs="ＭＳ 明朝"/>
          <w:color w:val="auto"/>
          <w:spacing w:val="-7"/>
          <w:kern w:val="1"/>
          <w:sz w:val="21"/>
        </w:rPr>
        <w:t>６</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発注者は</w:t>
      </w:r>
      <w:r w:rsidRPr="00DF413F">
        <w:rPr>
          <w:rFonts w:hAnsi="ＭＳ 明朝" w:cs="ＭＳ 明朝"/>
          <w:color w:val="auto"/>
          <w:spacing w:val="-11"/>
          <w:kern w:val="1"/>
          <w:sz w:val="21"/>
        </w:rPr>
        <w:t>、工事が完成するまでの間は、</w:t>
      </w:r>
      <w:r w:rsidR="00030B21" w:rsidRPr="00DF413F">
        <w:rPr>
          <w:rFonts w:hAnsi="ＭＳ 明朝" w:cs="ＭＳ 明朝"/>
          <w:color w:val="auto"/>
          <w:spacing w:val="-11"/>
          <w:kern w:val="1"/>
          <w:sz w:val="21"/>
        </w:rPr>
        <w:t>第４７</w:t>
      </w:r>
      <w:r w:rsidRPr="00DF413F">
        <w:rPr>
          <w:rFonts w:hAnsi="ＭＳ 明朝" w:cs="ＭＳ 明朝"/>
          <w:color w:val="auto"/>
          <w:spacing w:val="-11"/>
          <w:kern w:val="1"/>
          <w:sz w:val="21"/>
        </w:rPr>
        <w:t>条又は第４</w:t>
      </w:r>
      <w:r w:rsidR="00184326" w:rsidRPr="00DF413F">
        <w:rPr>
          <w:rFonts w:hAnsi="ＭＳ 明朝" w:cs="ＭＳ 明朝"/>
          <w:color w:val="auto"/>
          <w:spacing w:val="-11"/>
          <w:kern w:val="1"/>
          <w:sz w:val="21"/>
        </w:rPr>
        <w:t>８</w:t>
      </w:r>
      <w:r w:rsidRPr="00DF413F">
        <w:rPr>
          <w:rFonts w:hAnsi="ＭＳ 明朝" w:cs="ＭＳ 明朝"/>
          <w:color w:val="auto"/>
          <w:spacing w:val="-11"/>
          <w:kern w:val="1"/>
          <w:sz w:val="21"/>
        </w:rPr>
        <w:t>条の規定によるほか、必要があるときは、この契約を解除することができる。</w:t>
      </w:r>
    </w:p>
    <w:p w14:paraId="79082186" w14:textId="77777777"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 xml:space="preserve">発注者は、前項の規定によりこの契約を解除した場合において、受注者に損害を及ぼしたときは、その損害を賠償しなければならない。　　　</w:t>
      </w:r>
    </w:p>
    <w:p w14:paraId="7601CD94"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（暴力団等による不当介入があった場合の届出義務）</w:t>
      </w:r>
    </w:p>
    <w:p w14:paraId="7AE70970" w14:textId="47A143EB"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第４</w:t>
      </w:r>
      <w:r w:rsidR="00184326" w:rsidRPr="00DF413F">
        <w:rPr>
          <w:rFonts w:hAnsi="ＭＳ 明朝" w:cs="ＭＳ 明朝"/>
          <w:color w:val="auto"/>
          <w:spacing w:val="-7"/>
          <w:kern w:val="1"/>
          <w:sz w:val="21"/>
        </w:rPr>
        <w:t>６</w:t>
      </w:r>
      <w:r w:rsidRPr="00DF413F">
        <w:rPr>
          <w:rFonts w:hAnsi="ＭＳ 明朝" w:cs="ＭＳ 明朝"/>
          <w:color w:val="auto"/>
          <w:spacing w:val="-7"/>
          <w:kern w:val="1"/>
          <w:sz w:val="21"/>
        </w:rPr>
        <w:t xml:space="preserve">条の２　</w:t>
      </w:r>
      <w:r w:rsidRPr="00DF413F">
        <w:rPr>
          <w:rFonts w:hAnsi="ＭＳ 明朝" w:cs="ＭＳ 明朝"/>
          <w:color w:val="auto"/>
          <w:spacing w:val="-9"/>
          <w:kern w:val="1"/>
          <w:sz w:val="21"/>
        </w:rPr>
        <w:t>受注者は、暴力団員</w:t>
      </w:r>
      <w:r w:rsidRPr="00DF413F">
        <w:rPr>
          <w:rFonts w:hAnsi="ＭＳ 明朝" w:cs="ＭＳ 明朝"/>
          <w:color w:val="auto"/>
          <w:kern w:val="1"/>
          <w:sz w:val="21"/>
        </w:rPr>
        <w:t>（暴力団員による不当な行為の防止等に関する法律（平成３年法律第７７号）第２条第６号に規定する暴力団員をいう。以下この条及び第４</w:t>
      </w:r>
      <w:r w:rsidR="00184326" w:rsidRPr="00DF413F">
        <w:rPr>
          <w:rFonts w:hAnsi="ＭＳ 明朝" w:cs="ＭＳ 明朝"/>
          <w:color w:val="auto"/>
          <w:kern w:val="1"/>
          <w:sz w:val="21"/>
        </w:rPr>
        <w:t>８</w:t>
      </w:r>
      <w:r w:rsidRPr="00DF413F">
        <w:rPr>
          <w:rFonts w:hAnsi="ＭＳ 明朝" w:cs="ＭＳ 明朝"/>
          <w:color w:val="auto"/>
          <w:kern w:val="1"/>
          <w:sz w:val="21"/>
        </w:rPr>
        <w:t>条において同じ。）</w:t>
      </w:r>
      <w:r w:rsidRPr="00DF413F">
        <w:rPr>
          <w:rFonts w:hAnsi="ＭＳ 明朝" w:cs="ＭＳ 明朝"/>
          <w:color w:val="auto"/>
          <w:spacing w:val="-9"/>
          <w:kern w:val="1"/>
          <w:sz w:val="21"/>
        </w:rPr>
        <w:t>又は暴力団員と社会的に非難されるべき関係を有する者からこの契約に係る業務の遂行に当たって不当要求行為を受けた場合は、その旨について、発注者への報告及び警察への届出を行わなければならない。なお、下請業</w:t>
      </w:r>
      <w:r w:rsidRPr="00DF413F">
        <w:rPr>
          <w:rFonts w:hAnsi="ＭＳ 明朝" w:cs="ＭＳ 明朝"/>
          <w:color w:val="auto"/>
          <w:spacing w:val="-11"/>
          <w:kern w:val="1"/>
          <w:sz w:val="21"/>
        </w:rPr>
        <w:t>者又は工事関係者（以下この条において「下請業者等」という。）が不当要求行為を受けた場合は、受注者に速やかに報告することを当該下請業者等に指示し、その旨について当該下請業者等から報告を受けた場合は、発注者への報告及び警察への届出を行わなければならない。</w:t>
      </w:r>
    </w:p>
    <w:p w14:paraId="33DEC41B"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（発注者の催告による解除権）</w:t>
      </w:r>
    </w:p>
    <w:p w14:paraId="4B5B2D5F" w14:textId="7C7DE226"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第４</w:t>
      </w:r>
      <w:r w:rsidR="00184326" w:rsidRPr="00DF413F">
        <w:rPr>
          <w:rFonts w:hAnsi="ＭＳ 明朝" w:cs="ＭＳ 明朝"/>
          <w:color w:val="auto"/>
          <w:kern w:val="1"/>
          <w:sz w:val="21"/>
        </w:rPr>
        <w:t>７</w:t>
      </w:r>
      <w:r w:rsidRPr="00DF413F">
        <w:rPr>
          <w:rFonts w:hAnsi="ＭＳ 明朝" w:cs="ＭＳ 明朝"/>
          <w:color w:val="auto"/>
          <w:kern w:val="1"/>
          <w:sz w:val="21"/>
        </w:rPr>
        <w:t>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306EBBC" w14:textId="77777777" w:rsidR="000A0C83" w:rsidRPr="00DF413F" w:rsidRDefault="000A0C83" w:rsidP="000A0C83">
      <w:pPr>
        <w:wordWrap/>
        <w:ind w:left="629" w:hanging="420"/>
        <w:jc w:val="both"/>
        <w:rPr>
          <w:rFonts w:hAnsi="ＭＳ 明朝" w:cs="ＭＳ 明朝" w:hint="default"/>
          <w:color w:val="auto"/>
          <w:kern w:val="1"/>
          <w:sz w:val="21"/>
        </w:rPr>
      </w:pPr>
      <w:r w:rsidRPr="00DF413F">
        <w:rPr>
          <w:rFonts w:hAnsi="ＭＳ 明朝" w:cs="ＭＳ 明朝"/>
          <w:color w:val="auto"/>
          <w:kern w:val="1"/>
          <w:sz w:val="21"/>
        </w:rPr>
        <w:t>(1)　第５条第４項に規定する書類を提出しないとき又は虚偽の記載をしてこれを提出したとき。</w:t>
      </w:r>
    </w:p>
    <w:p w14:paraId="3568ED9B" w14:textId="77777777" w:rsidR="000A0C83" w:rsidRPr="00DF413F" w:rsidRDefault="000A0C83" w:rsidP="000A0C83">
      <w:pPr>
        <w:wordWrap/>
        <w:ind w:left="629" w:hanging="420"/>
        <w:jc w:val="both"/>
        <w:rPr>
          <w:rFonts w:hAnsi="ＭＳ 明朝" w:cs="ＭＳ 明朝" w:hint="default"/>
          <w:color w:val="auto"/>
          <w:kern w:val="1"/>
          <w:sz w:val="21"/>
        </w:rPr>
      </w:pPr>
      <w:r w:rsidRPr="00DF413F">
        <w:rPr>
          <w:rFonts w:hAnsi="ＭＳ 明朝" w:cs="ＭＳ 明朝"/>
          <w:color w:val="auto"/>
          <w:kern w:val="1"/>
          <w:sz w:val="21"/>
        </w:rPr>
        <w:t>(2)　正当な理由なく、工事に着手すべき期日を過ぎても工事に着手しないとき。</w:t>
      </w:r>
    </w:p>
    <w:p w14:paraId="5F7D4A58" w14:textId="2EAEB03D" w:rsidR="000A0C83" w:rsidRPr="00DF413F" w:rsidRDefault="000A0C83" w:rsidP="005C31A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(3)　工期内に完成しないとき又は工期経過後相当の期間内に工事を完成する見込みがないと認められるとき。</w:t>
      </w:r>
    </w:p>
    <w:p w14:paraId="4838D5F2" w14:textId="77777777" w:rsidR="000A0C83" w:rsidRPr="00DF413F" w:rsidRDefault="000A0C83" w:rsidP="000A0C83">
      <w:pPr>
        <w:wordWrap/>
        <w:ind w:firstLine="210"/>
        <w:jc w:val="both"/>
        <w:rPr>
          <w:rFonts w:hAnsi="ＭＳ 明朝" w:cs="ＭＳ 明朝" w:hint="default"/>
          <w:color w:val="auto"/>
          <w:kern w:val="1"/>
          <w:sz w:val="21"/>
        </w:rPr>
      </w:pPr>
      <w:r w:rsidRPr="00DF413F">
        <w:rPr>
          <w:rFonts w:hAnsi="ＭＳ 明朝" w:cs="ＭＳ 明朝"/>
          <w:color w:val="auto"/>
          <w:kern w:val="1"/>
          <w:sz w:val="21"/>
        </w:rPr>
        <w:t>(4)　第１０条第１項第２号に掲げる者を設置しなかったとき。</w:t>
      </w:r>
    </w:p>
    <w:p w14:paraId="3B32E811" w14:textId="7676A489" w:rsidR="000A0C83" w:rsidRPr="00DF413F" w:rsidRDefault="000A0C83" w:rsidP="000A0C83">
      <w:pPr>
        <w:wordWrap/>
        <w:ind w:firstLine="210"/>
        <w:jc w:val="both"/>
        <w:rPr>
          <w:rFonts w:hAnsi="ＭＳ 明朝" w:cs="ＭＳ 明朝" w:hint="default"/>
          <w:color w:val="auto"/>
          <w:kern w:val="1"/>
          <w:sz w:val="21"/>
        </w:rPr>
      </w:pPr>
      <w:r w:rsidRPr="00DF413F">
        <w:rPr>
          <w:rFonts w:hAnsi="ＭＳ 明朝" w:cs="ＭＳ 明朝"/>
          <w:color w:val="auto"/>
          <w:kern w:val="1"/>
          <w:sz w:val="21"/>
        </w:rPr>
        <w:t>(5)　正当な理由なく、第４</w:t>
      </w:r>
      <w:r w:rsidR="00184326" w:rsidRPr="00DF413F">
        <w:rPr>
          <w:rFonts w:hAnsi="ＭＳ 明朝" w:cs="ＭＳ 明朝"/>
          <w:color w:val="auto"/>
          <w:kern w:val="1"/>
          <w:sz w:val="21"/>
        </w:rPr>
        <w:t>５</w:t>
      </w:r>
      <w:r w:rsidRPr="00DF413F">
        <w:rPr>
          <w:rFonts w:hAnsi="ＭＳ 明朝" w:cs="ＭＳ 明朝"/>
          <w:color w:val="auto"/>
          <w:kern w:val="1"/>
          <w:sz w:val="21"/>
        </w:rPr>
        <w:t>条第１項の履行の追完がなされないとき。</w:t>
      </w:r>
    </w:p>
    <w:p w14:paraId="41C7DBD6" w14:textId="77777777" w:rsidR="000A0C83" w:rsidRPr="00DF413F" w:rsidRDefault="000A0C83" w:rsidP="000A0C83">
      <w:pPr>
        <w:wordWrap/>
        <w:ind w:firstLine="210"/>
        <w:jc w:val="both"/>
        <w:rPr>
          <w:rFonts w:hAnsi="ＭＳ 明朝" w:cs="ＭＳ 明朝" w:hint="default"/>
          <w:color w:val="auto"/>
          <w:kern w:val="1"/>
          <w:sz w:val="21"/>
        </w:rPr>
      </w:pPr>
      <w:r w:rsidRPr="00DF413F">
        <w:rPr>
          <w:rFonts w:hAnsi="ＭＳ 明朝" w:cs="ＭＳ 明朝"/>
          <w:color w:val="auto"/>
          <w:kern w:val="1"/>
          <w:sz w:val="21"/>
        </w:rPr>
        <w:t>(6)　前各号に掲げる場合のほか、この契約に違反したとき。</w:t>
      </w:r>
    </w:p>
    <w:p w14:paraId="35F88AB8"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（発注者の催告によらない解除権）</w:t>
      </w:r>
    </w:p>
    <w:p w14:paraId="55F5B30B" w14:textId="5731BB71" w:rsidR="000A0C83" w:rsidRPr="00DF413F" w:rsidRDefault="000A0C83" w:rsidP="000A0C83">
      <w:pPr>
        <w:wordWrap/>
        <w:ind w:left="211" w:hanging="211"/>
        <w:jc w:val="both"/>
        <w:rPr>
          <w:rFonts w:hAnsi="ＭＳ 明朝" w:cs="ＭＳ 明朝" w:hint="default"/>
          <w:color w:val="auto"/>
          <w:kern w:val="1"/>
          <w:sz w:val="21"/>
        </w:rPr>
      </w:pPr>
      <w:r w:rsidRPr="00DF413F">
        <w:rPr>
          <w:rFonts w:hAnsi="ＭＳ 明朝" w:cs="ＭＳ 明朝"/>
          <w:color w:val="auto"/>
          <w:kern w:val="1"/>
          <w:sz w:val="21"/>
        </w:rPr>
        <w:t>第４</w:t>
      </w:r>
      <w:r w:rsidR="00184326" w:rsidRPr="00DF413F">
        <w:rPr>
          <w:rFonts w:hAnsi="ＭＳ 明朝" w:cs="ＭＳ 明朝"/>
          <w:color w:val="auto"/>
          <w:kern w:val="1"/>
          <w:sz w:val="21"/>
        </w:rPr>
        <w:t>８</w:t>
      </w:r>
      <w:r w:rsidRPr="00DF413F">
        <w:rPr>
          <w:rFonts w:hAnsi="ＭＳ 明朝" w:cs="ＭＳ 明朝"/>
          <w:color w:val="auto"/>
          <w:kern w:val="1"/>
          <w:sz w:val="21"/>
        </w:rPr>
        <w:t>条　発注者は、受注者が次の各号のいずれかに該当するときは、直ちにこの契約を解除することができる。</w:t>
      </w:r>
    </w:p>
    <w:p w14:paraId="5F2757EA" w14:textId="77777777" w:rsidR="000A0C83" w:rsidRPr="00DF413F" w:rsidRDefault="000A0C83" w:rsidP="000A0C83">
      <w:pPr>
        <w:wordWrap/>
        <w:ind w:firstLine="210"/>
        <w:jc w:val="both"/>
        <w:rPr>
          <w:rFonts w:hAnsi="ＭＳ 明朝" w:cs="ＭＳ 明朝" w:hint="default"/>
          <w:color w:val="auto"/>
          <w:kern w:val="1"/>
          <w:sz w:val="21"/>
        </w:rPr>
      </w:pPr>
      <w:r w:rsidRPr="00DF413F">
        <w:rPr>
          <w:rFonts w:hAnsi="ＭＳ 明朝" w:cs="ＭＳ 明朝"/>
          <w:color w:val="auto"/>
          <w:kern w:val="1"/>
          <w:sz w:val="21"/>
        </w:rPr>
        <w:t>(1)　第５条第１項の規定に違反して請負代金債権を譲渡したとき。</w:t>
      </w:r>
    </w:p>
    <w:p w14:paraId="0FD3A306" w14:textId="77777777" w:rsidR="000A0C83" w:rsidRPr="00DF413F" w:rsidRDefault="000A0C83" w:rsidP="000A0C83">
      <w:pPr>
        <w:wordWrap/>
        <w:ind w:left="629" w:hanging="420"/>
        <w:jc w:val="both"/>
        <w:rPr>
          <w:rFonts w:hAnsi="ＭＳ 明朝" w:cs="ＭＳ 明朝" w:hint="default"/>
          <w:color w:val="auto"/>
          <w:kern w:val="1"/>
          <w:sz w:val="21"/>
        </w:rPr>
      </w:pPr>
      <w:r w:rsidRPr="00DF413F">
        <w:rPr>
          <w:rFonts w:hAnsi="ＭＳ 明朝" w:cs="ＭＳ 明朝"/>
          <w:color w:val="auto"/>
          <w:kern w:val="1"/>
          <w:sz w:val="21"/>
        </w:rPr>
        <w:t>(2)　第５条第４項の規定に違反して譲渡により得た資金を当該工事の施工以外に使用したとき。</w:t>
      </w:r>
    </w:p>
    <w:p w14:paraId="2B600829" w14:textId="77777777" w:rsidR="000A0C83" w:rsidRPr="00DF413F" w:rsidRDefault="000A0C83" w:rsidP="000A0C83">
      <w:pPr>
        <w:wordWrap/>
        <w:ind w:left="629" w:hanging="420"/>
        <w:jc w:val="both"/>
        <w:rPr>
          <w:rFonts w:hAnsi="ＭＳ 明朝" w:cs="ＭＳ 明朝" w:hint="default"/>
          <w:color w:val="auto"/>
          <w:kern w:val="1"/>
          <w:sz w:val="21"/>
        </w:rPr>
      </w:pPr>
      <w:r w:rsidRPr="00DF413F">
        <w:rPr>
          <w:rFonts w:hAnsi="ＭＳ 明朝" w:cs="ＭＳ 明朝"/>
          <w:color w:val="auto"/>
          <w:kern w:val="1"/>
          <w:sz w:val="21"/>
        </w:rPr>
        <w:t>(3)　この契約の目的物を完成させることができないことが明らかであるとき。</w:t>
      </w:r>
    </w:p>
    <w:p w14:paraId="582E5A44" w14:textId="66B7F2DC" w:rsidR="000A0C83" w:rsidRPr="00DF413F" w:rsidRDefault="000A0C83" w:rsidP="00223480">
      <w:pPr>
        <w:wordWrap/>
        <w:ind w:left="629" w:hanging="420"/>
        <w:jc w:val="both"/>
        <w:rPr>
          <w:rFonts w:hAnsi="ＭＳ 明朝" w:cs="ＭＳ 明朝" w:hint="default"/>
          <w:color w:val="auto"/>
          <w:kern w:val="1"/>
          <w:sz w:val="21"/>
        </w:rPr>
      </w:pPr>
      <w:r w:rsidRPr="00DF413F">
        <w:rPr>
          <w:rFonts w:hAnsi="ＭＳ 明朝" w:cs="ＭＳ 明朝"/>
          <w:color w:val="auto"/>
          <w:kern w:val="1"/>
          <w:sz w:val="21"/>
        </w:rPr>
        <w:t>(4)　引き渡された工事目的物に契約不適合がある場合において、その不適合が目的物を除却した上で再び建設しなければ、契約の目的を達成することができないものであるとき。</w:t>
      </w:r>
    </w:p>
    <w:p w14:paraId="624BD224" w14:textId="77777777" w:rsidR="000A0C83" w:rsidRPr="00DF413F" w:rsidRDefault="000A0C83" w:rsidP="000A0C83">
      <w:pPr>
        <w:wordWrap/>
        <w:ind w:left="629" w:hanging="420"/>
        <w:jc w:val="both"/>
        <w:rPr>
          <w:rFonts w:hAnsi="ＭＳ 明朝" w:cs="ＭＳ 明朝" w:hint="default"/>
          <w:color w:val="auto"/>
          <w:kern w:val="1"/>
          <w:sz w:val="21"/>
        </w:rPr>
      </w:pPr>
      <w:r w:rsidRPr="00DF413F">
        <w:rPr>
          <w:rFonts w:hAnsi="ＭＳ 明朝" w:cs="ＭＳ 明朝"/>
          <w:color w:val="auto"/>
          <w:kern w:val="1"/>
          <w:sz w:val="21"/>
        </w:rPr>
        <w:t>(5)　受注者がこの契約の目的物の完成の債務の履行を拒絶する意思を明確に表示したとき。</w:t>
      </w:r>
    </w:p>
    <w:p w14:paraId="58F548A2" w14:textId="77777777" w:rsidR="000A0C83" w:rsidRPr="00DF413F" w:rsidRDefault="000A0C83" w:rsidP="005C31A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(6)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45B42477" w14:textId="77777777" w:rsidR="000A0C83" w:rsidRPr="00DF413F" w:rsidRDefault="000A0C83" w:rsidP="005C31A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lastRenderedPageBreak/>
        <w:t>(7)　契約の目的物の性質や当事者の意思表示により、特定の日時又は一定の期間内に履行しなければ契約をした目的を達することができない場合において、受注者が履行をしないでその時期を経過したとき。</w:t>
      </w:r>
    </w:p>
    <w:p w14:paraId="617A5EF5" w14:textId="77777777" w:rsidR="000A0C83" w:rsidRPr="00DF413F" w:rsidRDefault="000A0C83" w:rsidP="005C31A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(8)　前各号に掲げる場合のほか、受注者がその債務の履行をせず、発注者が前条の催告をしても契約をした目的を達するのに足りる履行がされる見込みがないことが明らかであるとき。</w:t>
      </w:r>
    </w:p>
    <w:p w14:paraId="3F7C1746" w14:textId="77777777" w:rsidR="000A0C83" w:rsidRPr="00DF413F" w:rsidRDefault="000A0C83" w:rsidP="005C31A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(9)　暴力団（暴力団員による不当な行為の防止等に関する法律第２条第２号に規定する暴力団をいう。以下この条において同じ。）又は暴力団員が経営に実質的に関与していると認められる者に請負代金債権を譲渡したとき。</w:t>
      </w:r>
    </w:p>
    <w:p w14:paraId="51E1FF4D" w14:textId="4B62E53F" w:rsidR="000A0C83" w:rsidRPr="00DF413F" w:rsidRDefault="000A0C83" w:rsidP="000A0C83">
      <w:pPr>
        <w:wordWrap/>
        <w:ind w:left="629" w:hanging="420"/>
        <w:jc w:val="both"/>
        <w:rPr>
          <w:rFonts w:hAnsi="ＭＳ 明朝" w:cs="ＭＳ 明朝" w:hint="default"/>
          <w:color w:val="auto"/>
          <w:kern w:val="1"/>
          <w:sz w:val="21"/>
        </w:rPr>
      </w:pPr>
      <w:r w:rsidRPr="00DF413F">
        <w:rPr>
          <w:rFonts w:hAnsi="ＭＳ 明朝" w:cs="ＭＳ 明朝"/>
          <w:color w:val="auto"/>
          <w:kern w:val="1"/>
          <w:sz w:val="21"/>
        </w:rPr>
        <w:t>(10)　第</w:t>
      </w:r>
      <w:r w:rsidR="009D7460" w:rsidRPr="00DF413F">
        <w:rPr>
          <w:rFonts w:hAnsi="ＭＳ 明朝" w:cs="ＭＳ 明朝"/>
          <w:color w:val="auto"/>
          <w:kern w:val="1"/>
          <w:sz w:val="21"/>
        </w:rPr>
        <w:t>５１</w:t>
      </w:r>
      <w:r w:rsidRPr="00DF413F">
        <w:rPr>
          <w:rFonts w:hAnsi="ＭＳ 明朝" w:cs="ＭＳ 明朝"/>
          <w:color w:val="auto"/>
          <w:kern w:val="1"/>
          <w:sz w:val="21"/>
        </w:rPr>
        <w:t>条又は第</w:t>
      </w:r>
      <w:r w:rsidR="009D7460" w:rsidRPr="00DF413F">
        <w:rPr>
          <w:rFonts w:hAnsi="ＭＳ 明朝" w:cs="ＭＳ 明朝"/>
          <w:color w:val="auto"/>
          <w:kern w:val="1"/>
          <w:sz w:val="21"/>
        </w:rPr>
        <w:t>５２</w:t>
      </w:r>
      <w:r w:rsidRPr="00DF413F">
        <w:rPr>
          <w:rFonts w:hAnsi="ＭＳ 明朝" w:cs="ＭＳ 明朝"/>
          <w:color w:val="auto"/>
          <w:kern w:val="1"/>
          <w:sz w:val="21"/>
        </w:rPr>
        <w:t>条の規定によらないでこの契約の解除を申し出たとき。</w:t>
      </w:r>
    </w:p>
    <w:p w14:paraId="5B72A4AC" w14:textId="77777777" w:rsidR="000A0C83" w:rsidRPr="00DF413F" w:rsidRDefault="000A0C83" w:rsidP="005C31AC">
      <w:pPr>
        <w:wordWrap/>
        <w:ind w:leftChars="100" w:left="743" w:hangingChars="200" w:hanging="502"/>
        <w:jc w:val="both"/>
        <w:rPr>
          <w:rFonts w:hAnsi="ＭＳ 明朝" w:cs="ＭＳ 明朝" w:hint="default"/>
          <w:color w:val="auto"/>
          <w:kern w:val="1"/>
          <w:sz w:val="21"/>
        </w:rPr>
      </w:pPr>
      <w:r w:rsidRPr="00DF413F">
        <w:rPr>
          <w:rFonts w:hAnsi="ＭＳ 明朝" w:cs="ＭＳ 明朝"/>
          <w:color w:val="auto"/>
          <w:kern w:val="1"/>
          <w:sz w:val="21"/>
        </w:rPr>
        <w:t>(11)　受注者（受注者が共同企業体であるときは、その構成員のいずれかの者。以下この号において同じ。）が次のいずれかに該当するとき。</w:t>
      </w:r>
    </w:p>
    <w:p w14:paraId="3739B0CB"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1"/>
          <w:sz w:val="21"/>
        </w:rPr>
        <w:t>イ　役員等（受注者が個人である場合にはその者</w:t>
      </w:r>
      <w:r w:rsidRPr="00DF413F">
        <w:rPr>
          <w:rFonts w:hAnsi="ＭＳ 明朝" w:cs="ＭＳ 明朝"/>
          <w:color w:val="auto"/>
          <w:kern w:val="21"/>
          <w:sz w:val="21"/>
        </w:rPr>
        <w:t>その他経営に実質的に関与している者</w:t>
      </w:r>
      <w:r w:rsidRPr="00DF413F">
        <w:rPr>
          <w:rFonts w:hAnsi="ＭＳ 明朝" w:cs="ＭＳ 明朝"/>
          <w:color w:val="auto"/>
          <w:kern w:val="1"/>
          <w:sz w:val="21"/>
        </w:rPr>
        <w:t>を、受注者が法人である場合にはその役員</w:t>
      </w:r>
      <w:r w:rsidRPr="00DF413F">
        <w:rPr>
          <w:rFonts w:hAnsi="ＭＳ 明朝" w:cs="ＭＳ 明朝"/>
          <w:color w:val="auto"/>
          <w:kern w:val="21"/>
          <w:sz w:val="21"/>
        </w:rPr>
        <w:t>、</w:t>
      </w:r>
      <w:r w:rsidRPr="00DF413F">
        <w:rPr>
          <w:rFonts w:hAnsi="ＭＳ 明朝" w:cs="ＭＳ 明朝"/>
          <w:color w:val="auto"/>
          <w:kern w:val="1"/>
          <w:sz w:val="21"/>
        </w:rPr>
        <w:t>その支店</w:t>
      </w:r>
      <w:r w:rsidRPr="00DF413F">
        <w:rPr>
          <w:rFonts w:hAnsi="ＭＳ 明朝" w:cs="ＭＳ 明朝"/>
          <w:color w:val="auto"/>
          <w:kern w:val="21"/>
          <w:sz w:val="21"/>
        </w:rPr>
        <w:t>又は</w:t>
      </w:r>
      <w:r w:rsidRPr="00DF413F">
        <w:rPr>
          <w:rFonts w:hAnsi="ＭＳ 明朝" w:cs="ＭＳ 明朝"/>
          <w:color w:val="auto"/>
          <w:kern w:val="1"/>
          <w:sz w:val="21"/>
        </w:rPr>
        <w:t>常時建設工事の請負契約を締結する事務所の代表者</w:t>
      </w:r>
      <w:r w:rsidRPr="00DF413F">
        <w:rPr>
          <w:rFonts w:hAnsi="ＭＳ 明朝" w:cs="ＭＳ 明朝"/>
          <w:color w:val="auto"/>
          <w:kern w:val="21"/>
          <w:sz w:val="21"/>
        </w:rPr>
        <w:t>その他経営に実質的に関与している者</w:t>
      </w:r>
      <w:r w:rsidRPr="00DF413F">
        <w:rPr>
          <w:rFonts w:hAnsi="ＭＳ 明朝" w:cs="ＭＳ 明朝"/>
          <w:color w:val="auto"/>
          <w:kern w:val="1"/>
          <w:sz w:val="21"/>
        </w:rPr>
        <w:t>をいう。以下この号において同じ。）が</w:t>
      </w:r>
      <w:r w:rsidRPr="00DF413F">
        <w:rPr>
          <w:rFonts w:hAnsi="ＭＳ 明朝" w:cs="ＭＳ 明朝"/>
          <w:color w:val="auto"/>
          <w:kern w:val="21"/>
          <w:sz w:val="21"/>
        </w:rPr>
        <w:t>、暴力団又は暴力団員</w:t>
      </w:r>
      <w:r w:rsidRPr="00DF413F">
        <w:rPr>
          <w:rFonts w:hAnsi="ＭＳ 明朝" w:cs="ＭＳ 明朝"/>
          <w:color w:val="auto"/>
          <w:kern w:val="1"/>
          <w:sz w:val="21"/>
        </w:rPr>
        <w:t>であると認められるとき。</w:t>
      </w:r>
    </w:p>
    <w:p w14:paraId="1CF4CB98"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21"/>
          <w:sz w:val="21"/>
        </w:rPr>
        <w:t>ロ</w:t>
      </w:r>
      <w:r w:rsidRPr="00DF413F">
        <w:rPr>
          <w:rFonts w:hAnsi="ＭＳ 明朝" w:cs="ＭＳ 明朝"/>
          <w:color w:val="auto"/>
          <w:kern w:val="1"/>
          <w:sz w:val="21"/>
        </w:rPr>
        <w:t xml:space="preserve">　役員等が自己、自社若しくは第三者の不正の利益を図る目的又は第三者に損害を加える目的をもって、暴力団又は暴力団員を利用するなど</w:t>
      </w:r>
      <w:r w:rsidRPr="00DF413F">
        <w:rPr>
          <w:rFonts w:hAnsi="ＭＳ 明朝" w:cs="ＭＳ 明朝"/>
          <w:color w:val="auto"/>
          <w:kern w:val="21"/>
          <w:sz w:val="21"/>
        </w:rPr>
        <w:t>している</w:t>
      </w:r>
      <w:r w:rsidRPr="00DF413F">
        <w:rPr>
          <w:rFonts w:hAnsi="ＭＳ 明朝" w:cs="ＭＳ 明朝"/>
          <w:color w:val="auto"/>
          <w:kern w:val="1"/>
          <w:sz w:val="21"/>
        </w:rPr>
        <w:t>と認められるとき。</w:t>
      </w:r>
    </w:p>
    <w:p w14:paraId="61529E31"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21"/>
          <w:sz w:val="21"/>
        </w:rPr>
        <w:t>ハ</w:t>
      </w:r>
      <w:r w:rsidRPr="00DF413F">
        <w:rPr>
          <w:rFonts w:hAnsi="ＭＳ 明朝" w:cs="ＭＳ 明朝"/>
          <w:color w:val="auto"/>
          <w:kern w:val="1"/>
          <w:sz w:val="21"/>
        </w:rPr>
        <w:t xml:space="preserve">　役員等が、暴力団若しくは暴力団員に対して資金等を供給し、又は便宜を供与するなど直接的あるいは積極的に暴力団の維持、運営に協力し、若しくは関与していると認められるとき。</w:t>
      </w:r>
    </w:p>
    <w:p w14:paraId="7301F831" w14:textId="77777777" w:rsidR="000A0C83" w:rsidRPr="00DF413F" w:rsidRDefault="000A0C83" w:rsidP="000A0C83">
      <w:pPr>
        <w:wordWrap/>
        <w:ind w:left="629" w:hanging="210"/>
        <w:jc w:val="both"/>
        <w:rPr>
          <w:rFonts w:hAnsi="ＭＳ 明朝" w:cs="ＭＳ 明朝" w:hint="default"/>
          <w:color w:val="auto"/>
          <w:kern w:val="21"/>
          <w:sz w:val="21"/>
        </w:rPr>
      </w:pPr>
      <w:r w:rsidRPr="00DF413F">
        <w:rPr>
          <w:rFonts w:hAnsi="ＭＳ 明朝" w:cs="ＭＳ 明朝"/>
          <w:color w:val="auto"/>
          <w:kern w:val="21"/>
          <w:sz w:val="21"/>
        </w:rPr>
        <w:t>ニ 役員等が、暴力団又は暴力団員であることを知りながらこれを不当に利用するなどしていると認められるとき。</w:t>
      </w:r>
    </w:p>
    <w:p w14:paraId="7B7DCD3D"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1"/>
          <w:sz w:val="21"/>
        </w:rPr>
        <w:t>ホ　役員等が</w:t>
      </w:r>
      <w:r w:rsidRPr="00DF413F">
        <w:rPr>
          <w:rFonts w:hAnsi="ＭＳ 明朝" w:cs="ＭＳ 明朝"/>
          <w:color w:val="auto"/>
          <w:kern w:val="21"/>
          <w:sz w:val="21"/>
        </w:rPr>
        <w:t>、</w:t>
      </w:r>
      <w:r w:rsidRPr="00DF413F">
        <w:rPr>
          <w:rFonts w:hAnsi="ＭＳ 明朝" w:cs="ＭＳ 明朝"/>
          <w:color w:val="auto"/>
          <w:kern w:val="1"/>
          <w:sz w:val="21"/>
        </w:rPr>
        <w:t>暴力団又は暴力団員と社会的に非難されるべき関係を有していると認められるとき。</w:t>
      </w:r>
    </w:p>
    <w:p w14:paraId="6478F7C2"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1"/>
          <w:sz w:val="21"/>
        </w:rPr>
        <w:t>ヘ　下請契約又は資材、原材料の購入契約その他の契約に当たり、その相手方がイからホまでのいずれかに該当することを知りながら、当該者と契約を締結したと認められるとき。</w:t>
      </w:r>
    </w:p>
    <w:p w14:paraId="0AAFA0FF" w14:textId="77777777" w:rsidR="000A0C83" w:rsidRPr="00DF413F" w:rsidRDefault="000A0C83" w:rsidP="000A0C83">
      <w:pPr>
        <w:wordWrap/>
        <w:ind w:left="629" w:hanging="210"/>
        <w:jc w:val="both"/>
        <w:rPr>
          <w:rFonts w:hAnsi="ＭＳ 明朝" w:cs="ＭＳ 明朝" w:hint="default"/>
          <w:color w:val="auto"/>
          <w:kern w:val="1"/>
          <w:sz w:val="21"/>
        </w:rPr>
      </w:pPr>
      <w:r w:rsidRPr="00DF413F">
        <w:rPr>
          <w:rFonts w:hAnsi="ＭＳ 明朝" w:cs="ＭＳ 明朝"/>
          <w:color w:val="auto"/>
          <w:kern w:val="1"/>
          <w:sz w:val="21"/>
        </w:rPr>
        <w:t>ト　受注者が、イからホまでのいずれかに該当する者を下請契約又は資材、原材料の購入契約その他の契約の相手方としていた場合（へに該当する場合を除く。）に、発注者が受注者に対して当該契約の解除を求め、受注者がこれに従わなかったとき。</w:t>
      </w:r>
    </w:p>
    <w:p w14:paraId="620C3946"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（発注者の責めに帰すべき事由による場合の解除の制限）</w:t>
      </w:r>
    </w:p>
    <w:p w14:paraId="5671326F" w14:textId="37F8C3F9"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第４</w:t>
      </w:r>
      <w:r w:rsidR="009D7460" w:rsidRPr="00DF413F">
        <w:rPr>
          <w:rFonts w:hAnsi="ＭＳ 明朝" w:cs="ＭＳ 明朝"/>
          <w:color w:val="auto"/>
          <w:kern w:val="1"/>
          <w:sz w:val="21"/>
        </w:rPr>
        <w:t>９</w:t>
      </w:r>
      <w:r w:rsidRPr="00DF413F">
        <w:rPr>
          <w:rFonts w:hAnsi="ＭＳ 明朝" w:cs="ＭＳ 明朝"/>
          <w:color w:val="auto"/>
          <w:kern w:val="1"/>
          <w:sz w:val="21"/>
        </w:rPr>
        <w:t>条　第４</w:t>
      </w:r>
      <w:r w:rsidR="009D7460" w:rsidRPr="00DF413F">
        <w:rPr>
          <w:rFonts w:hAnsi="ＭＳ 明朝" w:cs="ＭＳ 明朝"/>
          <w:color w:val="auto"/>
          <w:kern w:val="1"/>
          <w:sz w:val="21"/>
        </w:rPr>
        <w:t>７</w:t>
      </w:r>
      <w:r w:rsidRPr="00DF413F">
        <w:rPr>
          <w:rFonts w:hAnsi="ＭＳ 明朝" w:cs="ＭＳ 明朝"/>
          <w:color w:val="auto"/>
          <w:kern w:val="1"/>
          <w:sz w:val="21"/>
        </w:rPr>
        <w:t>条各号又は前条各号に定める場合が発注者の責めに帰すべき事由によるものであるときは、発注者は、前２条の規定による契約の解除をすることができない。</w:t>
      </w:r>
    </w:p>
    <w:p w14:paraId="6AC02F22"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（公共工事履行保証証券による保証の請求）</w:t>
      </w:r>
    </w:p>
    <w:p w14:paraId="45F42405" w14:textId="60322CB4"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w:t>
      </w:r>
      <w:r w:rsidR="009D7460" w:rsidRPr="00DF413F">
        <w:rPr>
          <w:rFonts w:hAnsi="ＭＳ 明朝" w:cs="ＭＳ 明朝"/>
          <w:color w:val="auto"/>
          <w:spacing w:val="-7"/>
          <w:kern w:val="1"/>
          <w:sz w:val="21"/>
        </w:rPr>
        <w:t>５０</w:t>
      </w:r>
      <w:r w:rsidRPr="00DF413F">
        <w:rPr>
          <w:rFonts w:hAnsi="ＭＳ 明朝" w:cs="ＭＳ 明朝"/>
          <w:color w:val="auto"/>
          <w:spacing w:val="-7"/>
          <w:kern w:val="1"/>
          <w:sz w:val="21"/>
        </w:rPr>
        <w:t xml:space="preserve">条　</w:t>
      </w:r>
      <w:r w:rsidRPr="00DF413F">
        <w:rPr>
          <w:rFonts w:hAnsi="ＭＳ 明朝" w:cs="ＭＳ 明朝"/>
          <w:color w:val="auto"/>
          <w:spacing w:val="-10"/>
          <w:kern w:val="1"/>
          <w:sz w:val="21"/>
        </w:rPr>
        <w:t>第４条第１項の規定によりこの契約による債務の履行を保証する公共工事履行保証証券による保証が</w:t>
      </w:r>
      <w:r w:rsidRPr="00DF413F">
        <w:rPr>
          <w:rFonts w:hAnsi="ＭＳ 明朝" w:cs="ＭＳ 明朝"/>
          <w:color w:val="auto"/>
          <w:spacing w:val="-9"/>
          <w:kern w:val="1"/>
          <w:sz w:val="21"/>
        </w:rPr>
        <w:t>付された場合において、受注者が第４</w:t>
      </w:r>
      <w:r w:rsidR="009D7460" w:rsidRPr="00DF413F">
        <w:rPr>
          <w:rFonts w:hAnsi="ＭＳ 明朝" w:cs="ＭＳ 明朝"/>
          <w:color w:val="auto"/>
          <w:spacing w:val="-9"/>
          <w:kern w:val="1"/>
          <w:sz w:val="21"/>
        </w:rPr>
        <w:t>７</w:t>
      </w:r>
      <w:r w:rsidRPr="00DF413F">
        <w:rPr>
          <w:rFonts w:hAnsi="ＭＳ 明朝" w:cs="ＭＳ 明朝"/>
          <w:color w:val="auto"/>
          <w:spacing w:val="-9"/>
          <w:kern w:val="1"/>
          <w:sz w:val="21"/>
        </w:rPr>
        <w:t>条各号又は第４</w:t>
      </w:r>
      <w:r w:rsidR="009D7460" w:rsidRPr="00DF413F">
        <w:rPr>
          <w:rFonts w:hAnsi="ＭＳ 明朝" w:cs="ＭＳ 明朝"/>
          <w:color w:val="auto"/>
          <w:spacing w:val="-9"/>
          <w:kern w:val="1"/>
          <w:sz w:val="21"/>
        </w:rPr>
        <w:t>８</w:t>
      </w:r>
      <w:r w:rsidRPr="00DF413F">
        <w:rPr>
          <w:rFonts w:hAnsi="ＭＳ 明朝" w:cs="ＭＳ 明朝"/>
          <w:color w:val="auto"/>
          <w:spacing w:val="-9"/>
          <w:kern w:val="1"/>
          <w:sz w:val="21"/>
        </w:rPr>
        <w:t>条各号のいずれかに該当するときは、発注者は、当該公共工事履行保証証券の規定に基づき、保証人に対して、他の建設業者を選定し、工事を完成させるよう請求することができる。</w:t>
      </w:r>
    </w:p>
    <w:p w14:paraId="612CE6B1"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受注者は、前項の規定によ</w:t>
      </w:r>
      <w:r w:rsidRPr="00DF413F">
        <w:rPr>
          <w:rFonts w:hAnsi="ＭＳ 明朝" w:cs="ＭＳ 明朝"/>
          <w:color w:val="auto"/>
          <w:spacing w:val="-11"/>
          <w:kern w:val="1"/>
          <w:sz w:val="21"/>
        </w:rPr>
        <w:t>り保証人が選定し発注者が適当と認めた建設業者（以下この条において「代替履行業者」という。）から発注者に対して、この契約に基づく次の各号に定める受注者の権利及び義務を承継する旨の通知が行われた場合には、代替履行業者に対して当該権利及び義務を承継させる。</w:t>
      </w:r>
    </w:p>
    <w:p w14:paraId="15CC740B" w14:textId="1C72F3E1" w:rsidR="000A0C83" w:rsidRPr="00DF413F" w:rsidRDefault="000A0C83" w:rsidP="005C31AC">
      <w:pPr>
        <w:wordWrap/>
        <w:ind w:left="592" w:hangingChars="250" w:hanging="592"/>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(1)</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請負代金債権（前払金若しくは中間前払金、部分払金又は部分引渡しに係る請負代金として受注者に既に支払われたものを除く。）</w:t>
      </w:r>
    </w:p>
    <w:p w14:paraId="7FCAB511" w14:textId="10F9F479"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(2)</w:t>
      </w:r>
      <w:r w:rsidRPr="00DF413F">
        <w:rPr>
          <w:rFonts w:hAnsi="ＭＳ 明朝" w:cs="ＭＳ 明朝"/>
          <w:color w:val="auto"/>
          <w:spacing w:val="-7"/>
          <w:kern w:val="1"/>
          <w:sz w:val="21"/>
        </w:rPr>
        <w:t xml:space="preserve">　工事完成債務</w:t>
      </w:r>
    </w:p>
    <w:p w14:paraId="23153FEC" w14:textId="04A5706D" w:rsidR="000A0C83" w:rsidRPr="00DF413F" w:rsidRDefault="000A0C83" w:rsidP="005C31AC">
      <w:pPr>
        <w:wordWrap/>
        <w:ind w:left="592" w:hangingChars="250" w:hanging="592"/>
        <w:jc w:val="both"/>
        <w:rPr>
          <w:rFonts w:hAnsi="ＭＳ 明朝" w:cs="ＭＳ 明朝" w:hint="default"/>
          <w:color w:val="auto"/>
          <w:kern w:val="1"/>
          <w:sz w:val="21"/>
        </w:rPr>
      </w:pPr>
      <w:r w:rsidRPr="00DF413F">
        <w:rPr>
          <w:rFonts w:hAnsi="ＭＳ 明朝" w:cs="ＭＳ 明朝"/>
          <w:color w:val="auto"/>
          <w:spacing w:val="-7"/>
          <w:kern w:val="1"/>
          <w:sz w:val="21"/>
        </w:rPr>
        <w:lastRenderedPageBreak/>
        <w:t xml:space="preserve">　</w:t>
      </w:r>
      <w:r w:rsidR="005C31AC" w:rsidRPr="00DF413F">
        <w:rPr>
          <w:rFonts w:hAnsi="ＭＳ 明朝" w:cs="ＭＳ 明朝"/>
          <w:color w:val="auto"/>
          <w:spacing w:val="-3"/>
          <w:kern w:val="1"/>
          <w:sz w:val="21"/>
        </w:rPr>
        <w:t>(3)</w:t>
      </w:r>
      <w:r w:rsidRPr="00DF413F">
        <w:rPr>
          <w:rFonts w:hAnsi="ＭＳ 明朝" w:cs="ＭＳ 明朝"/>
          <w:color w:val="auto"/>
          <w:spacing w:val="-7"/>
          <w:kern w:val="1"/>
          <w:sz w:val="21"/>
        </w:rPr>
        <w:t xml:space="preserve">　契約不適合を保証する債務（受注者が施工した出来形部分の契約不適合に係るものを除く。）</w:t>
      </w:r>
    </w:p>
    <w:p w14:paraId="32AE6C9A" w14:textId="5B1DA8C8"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(4)</w:t>
      </w:r>
      <w:r w:rsidRPr="00DF413F">
        <w:rPr>
          <w:rFonts w:hAnsi="ＭＳ 明朝" w:cs="ＭＳ 明朝"/>
          <w:color w:val="auto"/>
          <w:spacing w:val="-7"/>
          <w:kern w:val="1"/>
          <w:sz w:val="21"/>
        </w:rPr>
        <w:t xml:space="preserve">　解除権</w:t>
      </w:r>
    </w:p>
    <w:p w14:paraId="75DF4648" w14:textId="2A9F8D68" w:rsidR="000A0C83" w:rsidRPr="00DF413F" w:rsidRDefault="000A0C83" w:rsidP="005C31AC">
      <w:pPr>
        <w:wordWrap/>
        <w:ind w:left="592" w:hangingChars="250" w:hanging="592"/>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005C31AC" w:rsidRPr="00DF413F">
        <w:rPr>
          <w:rFonts w:hAnsi="ＭＳ 明朝" w:cs="ＭＳ 明朝"/>
          <w:color w:val="auto"/>
          <w:spacing w:val="-3"/>
          <w:kern w:val="1"/>
          <w:sz w:val="21"/>
        </w:rPr>
        <w:t>(5)</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その他この契約に係る一切の権利及び義務（第２</w:t>
      </w:r>
      <w:r w:rsidR="009D7460" w:rsidRPr="00DF413F">
        <w:rPr>
          <w:rFonts w:hAnsi="ＭＳ 明朝" w:cs="ＭＳ 明朝"/>
          <w:color w:val="auto"/>
          <w:spacing w:val="-9"/>
          <w:kern w:val="1"/>
          <w:sz w:val="21"/>
        </w:rPr>
        <w:t>９</w:t>
      </w:r>
      <w:r w:rsidRPr="00DF413F">
        <w:rPr>
          <w:rFonts w:hAnsi="ＭＳ 明朝" w:cs="ＭＳ 明朝"/>
          <w:color w:val="auto"/>
          <w:spacing w:val="-9"/>
          <w:kern w:val="1"/>
          <w:sz w:val="21"/>
        </w:rPr>
        <w:t>条の規定により受注者が施工した工事に関して生じた第三者への損害賠償債務を除く。）</w:t>
      </w:r>
    </w:p>
    <w:p w14:paraId="00D28831"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発注者は、前項の通知を代替履行業者から受けた場合には、代替履行業者が同項各号に規定する受注者の権利及び義務を承継することを承諾する。</w:t>
      </w:r>
    </w:p>
    <w:p w14:paraId="4DFC4CD6"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第１項の規定による発注者の請求があった場合において、当該公共工事履行保証証券の規定に基づき、保証人から保証金が支払われたときには、この契約に基づいて発注者に対して受注者が負担する損害賠償債務その他の費用の負担に係る債務（当該保証金の支払わ</w:t>
      </w:r>
      <w:r w:rsidRPr="00DF413F">
        <w:rPr>
          <w:rFonts w:hAnsi="ＭＳ 明朝" w:cs="ＭＳ 明朝"/>
          <w:color w:val="auto"/>
          <w:spacing w:val="-11"/>
          <w:kern w:val="1"/>
          <w:sz w:val="21"/>
        </w:rPr>
        <w:t>れた後に生じる違約金等を含む。）は当該保証金の額を限度として、消滅する。</w:t>
      </w:r>
    </w:p>
    <w:p w14:paraId="17CE1067"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（受注者の催告による解除権）</w:t>
      </w:r>
    </w:p>
    <w:p w14:paraId="4663C6BD" w14:textId="4481540A"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w:t>
      </w:r>
      <w:r w:rsidR="009D7460" w:rsidRPr="00DF413F">
        <w:rPr>
          <w:rFonts w:hAnsi="ＭＳ 明朝" w:cs="ＭＳ 明朝"/>
          <w:color w:val="auto"/>
          <w:kern w:val="1"/>
          <w:sz w:val="21"/>
        </w:rPr>
        <w:t>５１</w:t>
      </w:r>
      <w:r w:rsidRPr="00DF413F">
        <w:rPr>
          <w:rFonts w:hAnsi="ＭＳ 明朝" w:cs="ＭＳ 明朝"/>
          <w:color w:val="auto"/>
          <w:kern w:val="1"/>
          <w:sz w:val="21"/>
        </w:rPr>
        <w:t>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05C8C39F"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（受注者の催告によらない解除権）</w:t>
      </w:r>
    </w:p>
    <w:p w14:paraId="0EE0A9AF" w14:textId="73BFC3A3"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w:t>
      </w:r>
      <w:r w:rsidR="009D7460" w:rsidRPr="00DF413F">
        <w:rPr>
          <w:rFonts w:hAnsi="ＭＳ 明朝" w:cs="ＭＳ 明朝"/>
          <w:color w:val="auto"/>
          <w:kern w:val="1"/>
          <w:sz w:val="21"/>
        </w:rPr>
        <w:t>５２</w:t>
      </w:r>
      <w:r w:rsidRPr="00DF413F">
        <w:rPr>
          <w:rFonts w:hAnsi="ＭＳ 明朝" w:cs="ＭＳ 明朝"/>
          <w:color w:val="auto"/>
          <w:kern w:val="1"/>
          <w:sz w:val="21"/>
        </w:rPr>
        <w:t>条　受注者は、次の各号のいずれかに該当するときは、直ちにこの契約を解除することができる。</w:t>
      </w:r>
    </w:p>
    <w:p w14:paraId="4A08F781" w14:textId="77777777" w:rsidR="000A0C83" w:rsidRPr="00DF413F" w:rsidRDefault="000A0C83" w:rsidP="00223480">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(1)　第１９条の規定により設計図書を変更したため請負代金額が３分の２以上減少したとき。</w:t>
      </w:r>
    </w:p>
    <w:p w14:paraId="1E0C9AF0" w14:textId="628E0B1A" w:rsidR="000A0C83" w:rsidRPr="00DF413F" w:rsidRDefault="000A0C83" w:rsidP="00223480">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(2)　第２０条の規定による工事の施工の中止期間が工期の１０分の５（工期の１０分の５が６月を超えるときは、６月）を超えたとき。ただし、中止が工事の一部のみの場合は、その一部を除いた他の部分の工事が完了した後３月を経過しても、なおその中止が解除されないとき。</w:t>
      </w:r>
    </w:p>
    <w:p w14:paraId="13C5D707"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（受注者の責めに帰すべき事由による場合の解除の制限）</w:t>
      </w:r>
    </w:p>
    <w:p w14:paraId="798FBE9E" w14:textId="28AAA675"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w:t>
      </w:r>
      <w:r w:rsidR="009D7460" w:rsidRPr="00DF413F">
        <w:rPr>
          <w:rFonts w:hAnsi="ＭＳ 明朝" w:cs="ＭＳ 明朝"/>
          <w:color w:val="auto"/>
          <w:kern w:val="1"/>
          <w:sz w:val="21"/>
        </w:rPr>
        <w:t>５３</w:t>
      </w:r>
      <w:r w:rsidRPr="00DF413F">
        <w:rPr>
          <w:rFonts w:hAnsi="ＭＳ 明朝" w:cs="ＭＳ 明朝"/>
          <w:color w:val="auto"/>
          <w:kern w:val="1"/>
          <w:sz w:val="21"/>
        </w:rPr>
        <w:t>条　第</w:t>
      </w:r>
      <w:r w:rsidR="009D7460" w:rsidRPr="00DF413F">
        <w:rPr>
          <w:rFonts w:hAnsi="ＭＳ 明朝" w:cs="ＭＳ 明朝"/>
          <w:color w:val="auto"/>
          <w:kern w:val="1"/>
          <w:sz w:val="21"/>
        </w:rPr>
        <w:t>５１</w:t>
      </w:r>
      <w:r w:rsidRPr="00DF413F">
        <w:rPr>
          <w:rFonts w:hAnsi="ＭＳ 明朝" w:cs="ＭＳ 明朝"/>
          <w:color w:val="auto"/>
          <w:kern w:val="1"/>
          <w:sz w:val="21"/>
        </w:rPr>
        <w:t>条又は前条各号に定める場合が受注者の責めに帰すべき事由によるものであるときは、受注者は、前２条の規定による契約の解除をすることができない。</w:t>
      </w:r>
    </w:p>
    <w:p w14:paraId="4A4085F1"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（解除に伴う措置）</w:t>
      </w:r>
    </w:p>
    <w:p w14:paraId="47F110A8" w14:textId="322CA832"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第５</w:t>
      </w:r>
      <w:r w:rsidR="009D7460" w:rsidRPr="00DF413F">
        <w:rPr>
          <w:rFonts w:hAnsi="ＭＳ 明朝" w:cs="ＭＳ 明朝"/>
          <w:color w:val="auto"/>
          <w:spacing w:val="-7"/>
          <w:kern w:val="1"/>
          <w:sz w:val="21"/>
        </w:rPr>
        <w:t>４</w:t>
      </w:r>
      <w:r w:rsidRPr="00DF413F">
        <w:rPr>
          <w:rFonts w:hAnsi="ＭＳ 明朝" w:cs="ＭＳ 明朝"/>
          <w:color w:val="auto"/>
          <w:spacing w:val="-7"/>
          <w:kern w:val="1"/>
          <w:sz w:val="21"/>
        </w:rPr>
        <w:t xml:space="preserve">条　</w:t>
      </w:r>
      <w:r w:rsidRPr="00DF413F">
        <w:rPr>
          <w:rFonts w:hAnsi="ＭＳ 明朝" w:cs="ＭＳ 明朝"/>
          <w:color w:val="auto"/>
          <w:spacing w:val="-9"/>
          <w:kern w:val="1"/>
          <w:sz w:val="21"/>
        </w:rPr>
        <w:t>発注者は、この契約が工事の完成前に解除された場合においては、出来形部分を検査の上、当該検査に合格した部分及</w:t>
      </w:r>
      <w:r w:rsidRPr="00DF413F">
        <w:rPr>
          <w:rFonts w:hAnsi="ＭＳ 明朝" w:cs="ＭＳ 明朝"/>
          <w:color w:val="auto"/>
          <w:spacing w:val="-11"/>
          <w:kern w:val="1"/>
          <w:sz w:val="21"/>
        </w:rPr>
        <w:t>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14:paraId="54187252"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２　前項の場合において、検査又は復旧に直接要する費用は、受注者の負担とする。</w:t>
      </w:r>
    </w:p>
    <w:p w14:paraId="2F2C0C0D" w14:textId="12F37E6D"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３　第１項の場合において、第３</w:t>
      </w:r>
      <w:r w:rsidR="00304DE8" w:rsidRPr="00DF413F">
        <w:rPr>
          <w:rFonts w:hAnsi="ＭＳ 明朝" w:cs="ＭＳ 明朝"/>
          <w:color w:val="auto"/>
          <w:spacing w:val="-7"/>
          <w:kern w:val="1"/>
          <w:sz w:val="21"/>
        </w:rPr>
        <w:t>５</w:t>
      </w:r>
      <w:r w:rsidRPr="00DF413F">
        <w:rPr>
          <w:rFonts w:hAnsi="ＭＳ 明朝" w:cs="ＭＳ 明朝"/>
          <w:color w:val="auto"/>
          <w:spacing w:val="-7"/>
          <w:kern w:val="1"/>
          <w:sz w:val="21"/>
        </w:rPr>
        <w:t>条（第</w:t>
      </w:r>
      <w:r w:rsidR="00304DE8" w:rsidRPr="00DF413F">
        <w:rPr>
          <w:rFonts w:hAnsi="ＭＳ 明朝" w:cs="ＭＳ 明朝"/>
          <w:color w:val="auto"/>
          <w:spacing w:val="-7"/>
          <w:kern w:val="1"/>
          <w:sz w:val="21"/>
        </w:rPr>
        <w:t>４１</w:t>
      </w:r>
      <w:r w:rsidRPr="00DF413F">
        <w:rPr>
          <w:rFonts w:hAnsi="ＭＳ 明朝" w:cs="ＭＳ 明朝"/>
          <w:color w:val="auto"/>
          <w:spacing w:val="-7"/>
          <w:kern w:val="1"/>
          <w:sz w:val="21"/>
        </w:rPr>
        <w:t>条において準用する場合を含む。）の規定による前払金又は中間</w:t>
      </w:r>
      <w:r w:rsidRPr="00DF413F">
        <w:rPr>
          <w:rFonts w:hAnsi="ＭＳ 明朝" w:cs="ＭＳ 明朝"/>
          <w:color w:val="auto"/>
          <w:spacing w:val="-9"/>
          <w:kern w:val="1"/>
          <w:sz w:val="21"/>
        </w:rPr>
        <w:t>前払金があったときは、当該前払金の</w:t>
      </w:r>
      <w:r w:rsidRPr="00DF413F">
        <w:rPr>
          <w:rFonts w:hAnsi="ＭＳ 明朝" w:cs="ＭＳ 明朝"/>
          <w:color w:val="auto"/>
          <w:spacing w:val="-11"/>
          <w:kern w:val="1"/>
          <w:sz w:val="21"/>
        </w:rPr>
        <w:t>額及び中間前払金の額（第３</w:t>
      </w:r>
      <w:r w:rsidR="00304DE8" w:rsidRPr="00DF413F">
        <w:rPr>
          <w:rFonts w:hAnsi="ＭＳ 明朝" w:cs="ＭＳ 明朝"/>
          <w:color w:val="auto"/>
          <w:spacing w:val="-11"/>
          <w:kern w:val="1"/>
          <w:sz w:val="21"/>
        </w:rPr>
        <w:t>８</w:t>
      </w:r>
      <w:r w:rsidRPr="00DF413F">
        <w:rPr>
          <w:rFonts w:hAnsi="ＭＳ 明朝" w:cs="ＭＳ 明朝"/>
          <w:color w:val="auto"/>
          <w:spacing w:val="-11"/>
          <w:kern w:val="1"/>
          <w:sz w:val="21"/>
        </w:rPr>
        <w:t>条及び第</w:t>
      </w:r>
      <w:r w:rsidR="00304DE8" w:rsidRPr="00DF413F">
        <w:rPr>
          <w:rFonts w:hAnsi="ＭＳ 明朝" w:cs="ＭＳ 明朝"/>
          <w:color w:val="auto"/>
          <w:spacing w:val="-11"/>
          <w:kern w:val="1"/>
          <w:sz w:val="21"/>
        </w:rPr>
        <w:t>４２</w:t>
      </w:r>
      <w:r w:rsidRPr="00DF413F">
        <w:rPr>
          <w:rFonts w:hAnsi="ＭＳ 明朝" w:cs="ＭＳ 明朝"/>
          <w:color w:val="auto"/>
          <w:spacing w:val="-11"/>
          <w:kern w:val="1"/>
          <w:sz w:val="21"/>
        </w:rPr>
        <w:t>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額になお余剰があるときは、受注者は、解除が第４</w:t>
      </w:r>
      <w:r w:rsidR="00304DE8" w:rsidRPr="00DF413F">
        <w:rPr>
          <w:rFonts w:hAnsi="ＭＳ 明朝" w:cs="ＭＳ 明朝"/>
          <w:color w:val="auto"/>
          <w:spacing w:val="-11"/>
          <w:kern w:val="1"/>
          <w:sz w:val="21"/>
        </w:rPr>
        <w:t>７</w:t>
      </w:r>
      <w:r w:rsidRPr="00DF413F">
        <w:rPr>
          <w:rFonts w:hAnsi="ＭＳ 明朝" w:cs="ＭＳ 明朝"/>
          <w:color w:val="auto"/>
          <w:spacing w:val="-11"/>
          <w:kern w:val="1"/>
          <w:sz w:val="21"/>
        </w:rPr>
        <w:t>条、第４</w:t>
      </w:r>
      <w:r w:rsidR="00304DE8" w:rsidRPr="00DF413F">
        <w:rPr>
          <w:rFonts w:hAnsi="ＭＳ 明朝" w:cs="ＭＳ 明朝"/>
          <w:color w:val="auto"/>
          <w:spacing w:val="-11"/>
          <w:kern w:val="1"/>
          <w:sz w:val="21"/>
        </w:rPr>
        <w:t>８</w:t>
      </w:r>
      <w:r w:rsidRPr="00DF413F">
        <w:rPr>
          <w:rFonts w:hAnsi="ＭＳ 明朝" w:cs="ＭＳ 明朝"/>
          <w:color w:val="auto"/>
          <w:spacing w:val="-11"/>
          <w:kern w:val="1"/>
          <w:sz w:val="21"/>
        </w:rPr>
        <w:t>条又は次条第３項の規定によるときにあっては、その余剰額に前払金又は中間前払金の支払いの日から返還の日までの日数に応じ、</w:t>
      </w:r>
      <w:r w:rsidRPr="00DF413F">
        <w:rPr>
          <w:rFonts w:hAnsi="ＭＳ 明朝" w:cs="ＭＳ 明朝"/>
          <w:color w:val="auto"/>
          <w:spacing w:val="-7"/>
          <w:kern w:val="1"/>
          <w:sz w:val="21"/>
        </w:rPr>
        <w:t>支払遅延防止法</w:t>
      </w:r>
      <w:r w:rsidRPr="00DF413F">
        <w:rPr>
          <w:rFonts w:hAnsi="ＭＳ 明朝" w:cs="ＭＳ 明朝"/>
          <w:color w:val="auto"/>
          <w:spacing w:val="-9"/>
          <w:kern w:val="1"/>
          <w:sz w:val="21"/>
        </w:rPr>
        <w:t>第８条第１項の規定に基づき定められた率の割合で計算した額の利息を付した額を、解除が第４</w:t>
      </w:r>
      <w:r w:rsidR="00304DE8" w:rsidRPr="00DF413F">
        <w:rPr>
          <w:rFonts w:hAnsi="ＭＳ 明朝" w:cs="ＭＳ 明朝"/>
          <w:color w:val="auto"/>
          <w:spacing w:val="-9"/>
          <w:kern w:val="1"/>
          <w:sz w:val="21"/>
        </w:rPr>
        <w:t>６</w:t>
      </w:r>
      <w:r w:rsidRPr="00DF413F">
        <w:rPr>
          <w:rFonts w:hAnsi="ＭＳ 明朝" w:cs="ＭＳ 明朝"/>
          <w:color w:val="auto"/>
          <w:spacing w:val="-9"/>
          <w:kern w:val="1"/>
          <w:sz w:val="21"/>
        </w:rPr>
        <w:t>条、第</w:t>
      </w:r>
      <w:r w:rsidR="00304DE8" w:rsidRPr="00DF413F">
        <w:rPr>
          <w:rFonts w:hAnsi="ＭＳ 明朝" w:cs="ＭＳ 明朝"/>
          <w:color w:val="auto"/>
          <w:spacing w:val="-9"/>
          <w:kern w:val="1"/>
          <w:sz w:val="21"/>
        </w:rPr>
        <w:t>５１</w:t>
      </w:r>
      <w:r w:rsidRPr="00DF413F">
        <w:rPr>
          <w:rFonts w:hAnsi="ＭＳ 明朝" w:cs="ＭＳ 明朝"/>
          <w:color w:val="auto"/>
          <w:spacing w:val="-9"/>
          <w:kern w:val="1"/>
          <w:sz w:val="21"/>
        </w:rPr>
        <w:t>条又は</w:t>
      </w:r>
      <w:r w:rsidRPr="00DF413F">
        <w:rPr>
          <w:rFonts w:hAnsi="ＭＳ 明朝" w:cs="ＭＳ 明朝"/>
          <w:color w:val="auto"/>
          <w:spacing w:val="-11"/>
          <w:kern w:val="1"/>
          <w:sz w:val="21"/>
        </w:rPr>
        <w:t>第</w:t>
      </w:r>
      <w:r w:rsidR="00304DE8" w:rsidRPr="00DF413F">
        <w:rPr>
          <w:rFonts w:hAnsi="ＭＳ 明朝" w:cs="ＭＳ 明朝"/>
          <w:color w:val="auto"/>
          <w:spacing w:val="-11"/>
          <w:kern w:val="1"/>
          <w:sz w:val="21"/>
        </w:rPr>
        <w:t>５２</w:t>
      </w:r>
      <w:r w:rsidRPr="00DF413F">
        <w:rPr>
          <w:rFonts w:hAnsi="ＭＳ 明朝" w:cs="ＭＳ 明朝"/>
          <w:color w:val="auto"/>
          <w:spacing w:val="-11"/>
          <w:kern w:val="1"/>
          <w:sz w:val="21"/>
        </w:rPr>
        <w:t>条の規定によるときにあっては、その余剰額を発注者に返還しなければならない。</w:t>
      </w:r>
    </w:p>
    <w:p w14:paraId="7D26D187"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４　</w:t>
      </w:r>
      <w:r w:rsidRPr="00DF413F">
        <w:rPr>
          <w:rFonts w:hAnsi="ＭＳ 明朝" w:cs="ＭＳ 明朝"/>
          <w:color w:val="auto"/>
          <w:spacing w:val="-9"/>
          <w:kern w:val="1"/>
          <w:sz w:val="21"/>
        </w:rPr>
        <w:t>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w:t>
      </w:r>
      <w:r w:rsidRPr="00DF413F">
        <w:rPr>
          <w:rFonts w:hAnsi="ＭＳ 明朝" w:cs="ＭＳ 明朝"/>
          <w:color w:val="auto"/>
          <w:spacing w:val="-9"/>
          <w:kern w:val="1"/>
          <w:sz w:val="21"/>
        </w:rPr>
        <w:lastRenderedPageBreak/>
        <w:t>滅失し、若しくは毀損したとき、又は出来形部分の検査に合格しなかった部分に使用されているときは、代品を納め、若しくは原状に復して返還し、又は返還に代えてその損害を賠償しなければならない。</w:t>
      </w:r>
    </w:p>
    <w:p w14:paraId="1BB62D34"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５　</w:t>
      </w:r>
      <w:r w:rsidRPr="00DF413F">
        <w:rPr>
          <w:rFonts w:hAnsi="ＭＳ 明朝" w:cs="ＭＳ 明朝"/>
          <w:color w:val="auto"/>
          <w:spacing w:val="-9"/>
          <w:kern w:val="1"/>
          <w:sz w:val="21"/>
        </w:rPr>
        <w:t>受注者は、この契約</w:t>
      </w:r>
      <w:r w:rsidRPr="00DF413F">
        <w:rPr>
          <w:rFonts w:hAnsi="ＭＳ 明朝" w:cs="ＭＳ 明朝"/>
          <w:color w:val="auto"/>
          <w:spacing w:val="-11"/>
          <w:kern w:val="1"/>
          <w:sz w:val="21"/>
        </w:rPr>
        <w:t>が</w:t>
      </w:r>
      <w:r w:rsidRPr="00DF413F">
        <w:rPr>
          <w:rFonts w:hAnsi="ＭＳ 明朝" w:cs="ＭＳ 明朝"/>
          <w:color w:val="auto"/>
          <w:spacing w:val="-9"/>
          <w:kern w:val="1"/>
          <w:sz w:val="21"/>
        </w:rPr>
        <w:t>工事の完成前に</w:t>
      </w:r>
      <w:r w:rsidRPr="00DF413F">
        <w:rPr>
          <w:rFonts w:hAnsi="ＭＳ 明朝" w:cs="ＭＳ 明朝"/>
          <w:color w:val="auto"/>
          <w:spacing w:val="-11"/>
          <w:kern w:val="1"/>
          <w:sz w:val="21"/>
        </w:rPr>
        <w:t>解除された場合において、貸与品があるときは、当該貸与品を発注者に返還しなければならない。この場合において、当該貸与品が受注者の故意又は過失により滅失し、又は毀損したときは、代品を納め、若しくは原状に復して返還し、又は返還に代えてその損害を賠償しなければならない。</w:t>
      </w:r>
    </w:p>
    <w:p w14:paraId="5C976A35"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６　</w:t>
      </w:r>
      <w:r w:rsidRPr="00DF413F">
        <w:rPr>
          <w:rFonts w:hAnsi="ＭＳ 明朝" w:cs="ＭＳ 明朝"/>
          <w:color w:val="auto"/>
          <w:spacing w:val="-9"/>
          <w:kern w:val="1"/>
          <w:sz w:val="21"/>
        </w:rPr>
        <w:t>受注者は、この契約が工事の完成前に解除された場合において、工事用地等に受注者が所有し、又は管理する工事材料、建設機械器具、仮設物その他の物件（下請負人の所有し、又は管理するこれらの物件を含む。）があるときは、受注者は、当該物件を撤去するとともに、工事用地等</w:t>
      </w:r>
      <w:r w:rsidRPr="00DF413F">
        <w:rPr>
          <w:rFonts w:hAnsi="ＭＳ 明朝" w:cs="ＭＳ 明朝"/>
          <w:color w:val="auto"/>
          <w:spacing w:val="-11"/>
          <w:kern w:val="1"/>
          <w:sz w:val="21"/>
        </w:rPr>
        <w:t>を修復し、取り片付けて、発注者に明け渡さなければならない。</w:t>
      </w:r>
    </w:p>
    <w:p w14:paraId="0BF3C6D3"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７　</w:t>
      </w:r>
      <w:r w:rsidRPr="00DF413F">
        <w:rPr>
          <w:rFonts w:hAnsi="ＭＳ 明朝" w:cs="ＭＳ 明朝"/>
          <w:color w:val="auto"/>
          <w:spacing w:val="-9"/>
          <w:kern w:val="1"/>
          <w:sz w:val="21"/>
        </w:rPr>
        <w:t>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37BEE6C7" w14:textId="756849DA"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８　</w:t>
      </w:r>
      <w:r w:rsidRPr="00DF413F">
        <w:rPr>
          <w:rFonts w:hAnsi="ＭＳ 明朝" w:cs="ＭＳ 明朝"/>
          <w:color w:val="auto"/>
          <w:spacing w:val="-9"/>
          <w:kern w:val="1"/>
          <w:sz w:val="21"/>
        </w:rPr>
        <w:t>第４項前段及び第５項前段</w:t>
      </w:r>
      <w:r w:rsidRPr="00DF413F">
        <w:rPr>
          <w:rFonts w:hAnsi="ＭＳ 明朝" w:cs="ＭＳ 明朝"/>
          <w:color w:val="auto"/>
          <w:spacing w:val="-11"/>
          <w:kern w:val="1"/>
          <w:sz w:val="21"/>
        </w:rPr>
        <w:t>に規定する受注者のとるべき措置の期限、方法等については、この契約の解除が第４</w:t>
      </w:r>
      <w:r w:rsidR="00EE73B2" w:rsidRPr="00DF413F">
        <w:rPr>
          <w:rFonts w:hAnsi="ＭＳ 明朝" w:cs="ＭＳ 明朝"/>
          <w:color w:val="auto"/>
          <w:spacing w:val="-11"/>
          <w:kern w:val="1"/>
          <w:sz w:val="21"/>
        </w:rPr>
        <w:t>７</w:t>
      </w:r>
      <w:r w:rsidRPr="00DF413F">
        <w:rPr>
          <w:rFonts w:hAnsi="ＭＳ 明朝" w:cs="ＭＳ 明朝"/>
          <w:color w:val="auto"/>
          <w:spacing w:val="-11"/>
          <w:kern w:val="1"/>
          <w:sz w:val="21"/>
        </w:rPr>
        <w:t>条、第４</w:t>
      </w:r>
      <w:r w:rsidR="00EE73B2" w:rsidRPr="00DF413F">
        <w:rPr>
          <w:rFonts w:hAnsi="ＭＳ 明朝" w:cs="ＭＳ 明朝"/>
          <w:color w:val="auto"/>
          <w:spacing w:val="-11"/>
          <w:kern w:val="1"/>
          <w:sz w:val="21"/>
        </w:rPr>
        <w:t>８</w:t>
      </w:r>
      <w:r w:rsidRPr="00DF413F">
        <w:rPr>
          <w:rFonts w:hAnsi="ＭＳ 明朝" w:cs="ＭＳ 明朝"/>
          <w:color w:val="auto"/>
          <w:spacing w:val="-11"/>
          <w:kern w:val="1"/>
          <w:sz w:val="21"/>
        </w:rPr>
        <w:t>条又は次条第３項の規定によるときは発注者が定め、第４</w:t>
      </w:r>
      <w:r w:rsidR="00EE73B2" w:rsidRPr="00DF413F">
        <w:rPr>
          <w:rFonts w:hAnsi="ＭＳ 明朝" w:cs="ＭＳ 明朝"/>
          <w:color w:val="auto"/>
          <w:spacing w:val="-11"/>
          <w:kern w:val="1"/>
          <w:sz w:val="21"/>
        </w:rPr>
        <w:t>６</w:t>
      </w:r>
      <w:r w:rsidRPr="00DF413F">
        <w:rPr>
          <w:rFonts w:hAnsi="ＭＳ 明朝" w:cs="ＭＳ 明朝"/>
          <w:color w:val="auto"/>
          <w:spacing w:val="-11"/>
          <w:kern w:val="1"/>
          <w:sz w:val="21"/>
        </w:rPr>
        <w:t>条、第</w:t>
      </w:r>
      <w:r w:rsidR="00EE73B2" w:rsidRPr="00DF413F">
        <w:rPr>
          <w:rFonts w:hAnsi="ＭＳ 明朝" w:cs="ＭＳ 明朝"/>
          <w:color w:val="auto"/>
          <w:spacing w:val="-11"/>
          <w:kern w:val="1"/>
          <w:sz w:val="21"/>
        </w:rPr>
        <w:t>５１</w:t>
      </w:r>
      <w:r w:rsidRPr="00DF413F">
        <w:rPr>
          <w:rFonts w:hAnsi="ＭＳ 明朝" w:cs="ＭＳ 明朝"/>
          <w:color w:val="auto"/>
          <w:spacing w:val="-11"/>
          <w:kern w:val="1"/>
          <w:sz w:val="21"/>
        </w:rPr>
        <w:t>条又は第</w:t>
      </w:r>
      <w:r w:rsidR="00EE73B2" w:rsidRPr="00DF413F">
        <w:rPr>
          <w:rFonts w:hAnsi="ＭＳ 明朝" w:cs="ＭＳ 明朝"/>
          <w:color w:val="auto"/>
          <w:spacing w:val="-11"/>
          <w:kern w:val="1"/>
          <w:sz w:val="21"/>
        </w:rPr>
        <w:t>５２</w:t>
      </w:r>
      <w:r w:rsidRPr="00DF413F">
        <w:rPr>
          <w:rFonts w:hAnsi="ＭＳ 明朝" w:cs="ＭＳ 明朝"/>
          <w:color w:val="auto"/>
          <w:spacing w:val="-11"/>
          <w:kern w:val="1"/>
          <w:sz w:val="21"/>
        </w:rPr>
        <w:t>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14:paraId="59844CF3"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kern w:val="1"/>
          <w:sz w:val="21"/>
        </w:rPr>
        <w:t xml:space="preserve">９　工事の完成後にこの契約が解除された場合は、解除に伴い生じる事項の処理については発注者及び受注者が民法の規定に従って協議して決める。    </w:t>
      </w:r>
    </w:p>
    <w:p w14:paraId="5108D929"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 xml:space="preserve">　（発注者の損害賠償請求等）</w:t>
      </w:r>
    </w:p>
    <w:p w14:paraId="36E1BE94" w14:textId="436A760B"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第５</w:t>
      </w:r>
      <w:r w:rsidR="00EE73B2" w:rsidRPr="00DF413F">
        <w:rPr>
          <w:rFonts w:hAnsi="ＭＳ 明朝" w:cs="ＭＳ 明朝"/>
          <w:color w:val="auto"/>
          <w:kern w:val="1"/>
          <w:sz w:val="21"/>
        </w:rPr>
        <w:t>５</w:t>
      </w:r>
      <w:r w:rsidRPr="00DF413F">
        <w:rPr>
          <w:rFonts w:hAnsi="ＭＳ 明朝" w:cs="ＭＳ 明朝"/>
          <w:color w:val="auto"/>
          <w:kern w:val="1"/>
          <w:sz w:val="21"/>
        </w:rPr>
        <w:t>条　発注者は、受注者が次の各号のいずれかに該当するときは、これによって生じた損害の賠償を請求することができる。</w:t>
      </w:r>
    </w:p>
    <w:p w14:paraId="244A8EFC" w14:textId="412C39A5" w:rsidR="00B26CDC" w:rsidRPr="00DF413F" w:rsidRDefault="000A0C83" w:rsidP="00B26CDC">
      <w:pPr>
        <w:wordWrap/>
        <w:ind w:left="210"/>
        <w:jc w:val="both"/>
        <w:rPr>
          <w:rFonts w:hAnsi="ＭＳ 明朝" w:cs="ＭＳ 明朝" w:hint="default"/>
          <w:color w:val="auto"/>
          <w:kern w:val="1"/>
          <w:sz w:val="21"/>
        </w:rPr>
      </w:pPr>
      <w:r w:rsidRPr="00DF413F">
        <w:rPr>
          <w:rFonts w:hAnsi="ＭＳ 明朝" w:cs="ＭＳ 明朝"/>
          <w:color w:val="auto"/>
          <w:kern w:val="1"/>
          <w:sz w:val="21"/>
        </w:rPr>
        <w:t>(1)</w:t>
      </w:r>
      <w:r w:rsidR="00B26CDC" w:rsidRPr="00DF413F">
        <w:rPr>
          <w:rFonts w:hAnsi="ＭＳ 明朝" w:cs="ＭＳ 明朝"/>
          <w:color w:val="auto"/>
          <w:kern w:val="1"/>
          <w:sz w:val="21"/>
        </w:rPr>
        <w:t xml:space="preserve">　</w:t>
      </w:r>
      <w:r w:rsidRPr="00DF413F">
        <w:rPr>
          <w:rFonts w:hAnsi="ＭＳ 明朝" w:cs="ＭＳ 明朝"/>
          <w:color w:val="auto"/>
          <w:kern w:val="1"/>
          <w:sz w:val="21"/>
        </w:rPr>
        <w:t>工期内に工事を完成することができないとき。</w:t>
      </w:r>
    </w:p>
    <w:p w14:paraId="7834C407" w14:textId="73AA0C80" w:rsidR="00B26CDC" w:rsidRPr="00DF413F" w:rsidRDefault="000A0C83" w:rsidP="00B26CDC">
      <w:pPr>
        <w:wordWrap/>
        <w:ind w:left="210"/>
        <w:jc w:val="both"/>
        <w:rPr>
          <w:rFonts w:hAnsi="ＭＳ 明朝" w:cs="ＭＳ 明朝" w:hint="default"/>
          <w:color w:val="auto"/>
          <w:kern w:val="1"/>
          <w:sz w:val="21"/>
        </w:rPr>
      </w:pPr>
      <w:r w:rsidRPr="00DF413F">
        <w:rPr>
          <w:rFonts w:hAnsi="ＭＳ 明朝" w:cs="ＭＳ 明朝"/>
          <w:color w:val="auto"/>
          <w:kern w:val="1"/>
          <w:sz w:val="21"/>
        </w:rPr>
        <w:t>(2)</w:t>
      </w:r>
      <w:r w:rsidR="00B26CDC" w:rsidRPr="00DF413F">
        <w:rPr>
          <w:rFonts w:hAnsi="ＭＳ 明朝" w:cs="ＭＳ 明朝"/>
          <w:color w:val="auto"/>
          <w:kern w:val="1"/>
          <w:sz w:val="21"/>
        </w:rPr>
        <w:t xml:space="preserve">　</w:t>
      </w:r>
      <w:r w:rsidRPr="00DF413F">
        <w:rPr>
          <w:rFonts w:hAnsi="ＭＳ 明朝" w:cs="ＭＳ 明朝"/>
          <w:color w:val="auto"/>
          <w:kern w:val="1"/>
          <w:sz w:val="21"/>
        </w:rPr>
        <w:t>この工事目的物に契約不適合があるとき。</w:t>
      </w:r>
    </w:p>
    <w:p w14:paraId="52A61A38" w14:textId="0656AE9E" w:rsidR="000A0C83" w:rsidRPr="00DF413F" w:rsidRDefault="00B26CDC" w:rsidP="00B26CD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 xml:space="preserve">(3)　</w:t>
      </w:r>
      <w:r w:rsidR="000A0C83" w:rsidRPr="00DF413F">
        <w:rPr>
          <w:rFonts w:hAnsi="ＭＳ 明朝" w:cs="ＭＳ 明朝"/>
          <w:color w:val="auto"/>
          <w:kern w:val="1"/>
          <w:sz w:val="21"/>
        </w:rPr>
        <w:t>第４</w:t>
      </w:r>
      <w:r w:rsidR="00EE73B2" w:rsidRPr="00DF413F">
        <w:rPr>
          <w:rFonts w:hAnsi="ＭＳ 明朝" w:cs="ＭＳ 明朝"/>
          <w:color w:val="auto"/>
          <w:kern w:val="1"/>
          <w:sz w:val="21"/>
        </w:rPr>
        <w:t>７</w:t>
      </w:r>
      <w:r w:rsidR="000A0C83" w:rsidRPr="00DF413F">
        <w:rPr>
          <w:rFonts w:hAnsi="ＭＳ 明朝" w:cs="ＭＳ 明朝"/>
          <w:color w:val="auto"/>
          <w:kern w:val="1"/>
          <w:sz w:val="21"/>
        </w:rPr>
        <w:t>条又は第４</w:t>
      </w:r>
      <w:r w:rsidR="00EE73B2" w:rsidRPr="00DF413F">
        <w:rPr>
          <w:rFonts w:hAnsi="ＭＳ 明朝" w:cs="ＭＳ 明朝"/>
          <w:color w:val="auto"/>
          <w:kern w:val="1"/>
          <w:sz w:val="21"/>
        </w:rPr>
        <w:t>８</w:t>
      </w:r>
      <w:r w:rsidR="000A0C83" w:rsidRPr="00DF413F">
        <w:rPr>
          <w:rFonts w:hAnsi="ＭＳ 明朝" w:cs="ＭＳ 明朝"/>
          <w:color w:val="auto"/>
          <w:kern w:val="1"/>
          <w:sz w:val="21"/>
        </w:rPr>
        <w:t>条の規定により、工事目的物の完成後にこの契約が解除されたとき。</w:t>
      </w:r>
    </w:p>
    <w:p w14:paraId="1E178697" w14:textId="77777777" w:rsidR="000A0C83" w:rsidRPr="00DF413F" w:rsidRDefault="000A0C83" w:rsidP="00B26CD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(4)　前３号に掲げる場合のほか、債務の本旨に従った履行をしないとき又は債務の履行が不能であるとき。</w:t>
      </w:r>
    </w:p>
    <w:p w14:paraId="08112FD0" w14:textId="77777777"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２　次の各号のいずれかに該当するときは、前項の損害賠償に代えて、受注者は、請負代金額の１０分の１に相当する額を違約金として発注者の指定する期間内に支払わなければならない。</w:t>
      </w:r>
    </w:p>
    <w:p w14:paraId="543465A2" w14:textId="38052C7B" w:rsidR="000A0C83" w:rsidRPr="00DF413F" w:rsidRDefault="000A0C83" w:rsidP="00B26CD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(1)　第４</w:t>
      </w:r>
      <w:r w:rsidR="00EE73B2" w:rsidRPr="00DF413F">
        <w:rPr>
          <w:rFonts w:hAnsi="ＭＳ 明朝" w:cs="ＭＳ 明朝"/>
          <w:color w:val="auto"/>
          <w:kern w:val="1"/>
          <w:sz w:val="21"/>
        </w:rPr>
        <w:t>７</w:t>
      </w:r>
      <w:r w:rsidRPr="00DF413F">
        <w:rPr>
          <w:rFonts w:hAnsi="ＭＳ 明朝" w:cs="ＭＳ 明朝"/>
          <w:color w:val="auto"/>
          <w:kern w:val="1"/>
          <w:sz w:val="21"/>
        </w:rPr>
        <w:t>条又は第４</w:t>
      </w:r>
      <w:r w:rsidR="00EE73B2" w:rsidRPr="00DF413F">
        <w:rPr>
          <w:rFonts w:hAnsi="ＭＳ 明朝" w:cs="ＭＳ 明朝"/>
          <w:color w:val="auto"/>
          <w:kern w:val="1"/>
          <w:sz w:val="21"/>
        </w:rPr>
        <w:t>８</w:t>
      </w:r>
      <w:r w:rsidRPr="00DF413F">
        <w:rPr>
          <w:rFonts w:hAnsi="ＭＳ 明朝" w:cs="ＭＳ 明朝"/>
          <w:color w:val="auto"/>
          <w:kern w:val="1"/>
          <w:sz w:val="21"/>
        </w:rPr>
        <w:t>条の規定により工事目的物の完成前にこの契約が解除されたとき。</w:t>
      </w:r>
    </w:p>
    <w:p w14:paraId="0AE55EB6" w14:textId="34039477" w:rsidR="000A0C83" w:rsidRPr="00DF413F" w:rsidRDefault="000A0C83" w:rsidP="00B26CD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(2)　工事目的物の完成前に、受注者がその債務の履行を拒否し、又は受注者の責めに帰すべき事由によって受注者の債務について履行不能となったとき。</w:t>
      </w:r>
    </w:p>
    <w:p w14:paraId="2598D155" w14:textId="77777777" w:rsidR="000A0C83" w:rsidRPr="00DF413F" w:rsidRDefault="000A0C83" w:rsidP="005C31AC">
      <w:pPr>
        <w:wordWrap/>
        <w:ind w:left="251" w:hangingChars="100" w:hanging="251"/>
        <w:jc w:val="both"/>
        <w:rPr>
          <w:rFonts w:hAnsi="ＭＳ 明朝" w:cs="ＭＳ 明朝" w:hint="default"/>
          <w:color w:val="auto"/>
          <w:kern w:val="1"/>
          <w:sz w:val="21"/>
        </w:rPr>
      </w:pPr>
      <w:r w:rsidRPr="00DF413F">
        <w:rPr>
          <w:rFonts w:hAnsi="ＭＳ 明朝" w:cs="ＭＳ 明朝"/>
          <w:color w:val="auto"/>
          <w:kern w:val="1"/>
          <w:sz w:val="21"/>
        </w:rPr>
        <w:t>３　次の各号に掲げる者がこの契約を解除した場合は、前項第２号に該当する場合とみなす。</w:t>
      </w:r>
    </w:p>
    <w:p w14:paraId="741EF2AA" w14:textId="77777777" w:rsidR="00B26CDC" w:rsidRPr="00DF413F" w:rsidRDefault="000A0C83" w:rsidP="00B26CD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(1)　受注者について破産手続開始の決定があった場合において、破産法（平成１６年法律第７５号）の規定により選任された破産管財人</w:t>
      </w:r>
    </w:p>
    <w:p w14:paraId="70277453" w14:textId="6C5AD80A" w:rsidR="000A0C83" w:rsidRPr="00DF413F" w:rsidRDefault="000A0C83" w:rsidP="00B26CD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(2)　受注者について更生手続開始の決定があった場合において、会社更生法（平成１４年法律第１５４号）の規定により選任された管財人</w:t>
      </w:r>
    </w:p>
    <w:p w14:paraId="270163A5" w14:textId="77777777" w:rsidR="000A0C83" w:rsidRPr="00DF413F" w:rsidRDefault="000A0C83" w:rsidP="00B26CD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(3)　受注者について再生手続開始の決定があった場合において、民事再生法（平成１１年法律第２２５号）の規定により選任された再生債務者等</w:t>
      </w:r>
    </w:p>
    <w:p w14:paraId="38AC4B21" w14:textId="77777777"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４　第１項各号又は第２項各号に定める場合（前項の規定により第２項第２号に該当する場合とみなされる場合を除く。）がこの契約及び取引上の社会通念に照らして受</w:t>
      </w:r>
      <w:r w:rsidRPr="00DF413F">
        <w:rPr>
          <w:rFonts w:hAnsi="ＭＳ 明朝" w:cs="ＭＳ 明朝"/>
          <w:color w:val="auto"/>
          <w:kern w:val="1"/>
          <w:sz w:val="21"/>
        </w:rPr>
        <w:lastRenderedPageBreak/>
        <w:t>注者の責めに帰することができない事由によるものであるときは、第１項及び第２項の規定は適用しない。</w:t>
      </w:r>
    </w:p>
    <w:p w14:paraId="79C893D0" w14:textId="77777777"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５　第１項第１号に該当し、発注者が損害の賠償を請求する場合の請求額は、請負代金額から出来形部分に相応する請負代金額を控除した額につき、遅延日数に応じ、支払遅延防止法第８条第１項の規定に基づき定められた率の割合で計算した額とする。</w:t>
      </w:r>
    </w:p>
    <w:p w14:paraId="05FF970A" w14:textId="0BEB7F0B" w:rsidR="000A0C83" w:rsidRPr="00DF413F" w:rsidRDefault="000A0C83" w:rsidP="000A0C83">
      <w:pPr>
        <w:tabs>
          <w:tab w:val="left" w:pos="5889"/>
        </w:tabs>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６　第２項の場合（第４</w:t>
      </w:r>
      <w:r w:rsidR="00EE73B2" w:rsidRPr="00DF413F">
        <w:rPr>
          <w:rFonts w:hAnsi="ＭＳ 明朝" w:cs="ＭＳ 明朝"/>
          <w:color w:val="auto"/>
          <w:kern w:val="1"/>
          <w:sz w:val="21"/>
        </w:rPr>
        <w:t>８</w:t>
      </w:r>
      <w:r w:rsidRPr="00DF413F">
        <w:rPr>
          <w:rFonts w:hAnsi="ＭＳ 明朝" w:cs="ＭＳ 明朝"/>
          <w:color w:val="auto"/>
          <w:kern w:val="1"/>
          <w:sz w:val="21"/>
        </w:rPr>
        <w:t>条第９号及び第１１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0DB0C4FD"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（談合等不正行為があった場合の違約金等）</w:t>
      </w:r>
    </w:p>
    <w:p w14:paraId="610941B0" w14:textId="409FF3C4"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第５</w:t>
      </w:r>
      <w:r w:rsidR="00EE73B2" w:rsidRPr="00DF413F">
        <w:rPr>
          <w:rFonts w:hAnsi="ＭＳ 明朝" w:cs="ＭＳ 明朝"/>
          <w:color w:val="auto"/>
          <w:spacing w:val="-7"/>
          <w:kern w:val="1"/>
          <w:sz w:val="21"/>
        </w:rPr>
        <w:t>５</w:t>
      </w:r>
      <w:r w:rsidRPr="00DF413F">
        <w:rPr>
          <w:rFonts w:hAnsi="ＭＳ 明朝" w:cs="ＭＳ 明朝"/>
          <w:color w:val="auto"/>
          <w:spacing w:val="-7"/>
          <w:kern w:val="1"/>
          <w:sz w:val="21"/>
        </w:rPr>
        <w:t xml:space="preserve">条の２　</w:t>
      </w:r>
      <w:r w:rsidRPr="00DF413F">
        <w:rPr>
          <w:rFonts w:hAnsi="ＭＳ 明朝" w:cs="ＭＳ 明朝"/>
          <w:color w:val="auto"/>
          <w:spacing w:val="-9"/>
          <w:kern w:val="1"/>
          <w:sz w:val="21"/>
        </w:rPr>
        <w:t>受注者（受注者が共同企業体であるときは、その構成員のいずれかの者。以下この項において同じ。）が、次の各号のいずれかに該当したとき</w:t>
      </w:r>
      <w:r w:rsidRPr="00DF413F">
        <w:rPr>
          <w:rFonts w:hAnsi="ＭＳ 明朝" w:cs="ＭＳ 明朝"/>
          <w:color w:val="auto"/>
          <w:spacing w:val="-11"/>
          <w:kern w:val="1"/>
          <w:sz w:val="21"/>
        </w:rPr>
        <w:t>は、受注者は、発注者の請求に基づき、請負代金額（この契約の締結後、請負代金額の変更があった場合には、変更後の請負代金額）の１０分の１に相当する額を違約金として発注者の指定する期間内に支払わなければならない。</w:t>
      </w:r>
    </w:p>
    <w:p w14:paraId="37F69CED" w14:textId="194241D2" w:rsidR="000A0C83" w:rsidRPr="00DF413F" w:rsidRDefault="000A0C83" w:rsidP="00D379A1">
      <w:pPr>
        <w:pStyle w:val="ac"/>
        <w:numPr>
          <w:ilvl w:val="0"/>
          <w:numId w:val="21"/>
        </w:numPr>
        <w:wordWrap/>
        <w:ind w:leftChars="0"/>
        <w:jc w:val="both"/>
        <w:rPr>
          <w:rFonts w:hAnsi="ＭＳ 明朝" w:cs="ＭＳ 明朝" w:hint="default"/>
          <w:color w:val="auto"/>
          <w:kern w:val="1"/>
          <w:sz w:val="21"/>
        </w:rPr>
      </w:pPr>
      <w:r w:rsidRPr="00DF413F">
        <w:rPr>
          <w:rFonts w:hAnsi="ＭＳ 明朝" w:cs="ＭＳ 明朝"/>
          <w:color w:val="auto"/>
          <w:spacing w:val="-7"/>
          <w:kern w:val="1"/>
          <w:sz w:val="21"/>
        </w:rPr>
        <w:t xml:space="preserve">　この契約に関し、受注者が私的独占の禁止及び公正取引の確保に関する法律（昭和２２年法律第５４号。</w:t>
      </w:r>
      <w:r w:rsidRPr="00DF413F">
        <w:rPr>
          <w:rFonts w:hAnsi="ＭＳ 明朝" w:cs="ＭＳ 明朝"/>
          <w:color w:val="auto"/>
          <w:spacing w:val="-9"/>
          <w:kern w:val="1"/>
          <w:sz w:val="21"/>
        </w:rPr>
        <w:t>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w:t>
      </w:r>
      <w:r w:rsidRPr="00DF413F">
        <w:rPr>
          <w:rFonts w:hAnsi="ＭＳ 明朝" w:cs="ＭＳ 明朝"/>
          <w:color w:val="auto"/>
          <w:spacing w:val="-11"/>
          <w:kern w:val="1"/>
          <w:sz w:val="21"/>
        </w:rPr>
        <w:t>法第８条の３において準用する場合を含む。）の規定に基づく課徴金の納付命令を行い、当該納付命令が確定したとき（独占禁止法第７条の</w:t>
      </w:r>
      <w:r w:rsidR="00D379A1" w:rsidRPr="00DF413F">
        <w:rPr>
          <w:rFonts w:hAnsi="ＭＳ 明朝" w:cs="ＭＳ 明朝"/>
          <w:color w:val="auto"/>
          <w:spacing w:val="-11"/>
          <w:kern w:val="1"/>
          <w:sz w:val="21"/>
        </w:rPr>
        <w:t>４</w:t>
      </w:r>
      <w:r w:rsidRPr="00DF413F">
        <w:rPr>
          <w:rFonts w:hAnsi="ＭＳ 明朝" w:cs="ＭＳ 明朝"/>
          <w:color w:val="auto"/>
          <w:spacing w:val="-11"/>
          <w:kern w:val="1"/>
          <w:sz w:val="21"/>
        </w:rPr>
        <w:t>第１項の規定に基づき課徴金の納付を命じない場合を含む。）。</w:t>
      </w:r>
    </w:p>
    <w:p w14:paraId="1DD83EC6" w14:textId="77777777" w:rsidR="000A0C83" w:rsidRPr="00DF413F" w:rsidRDefault="000A0C83" w:rsidP="000A0C83">
      <w:pPr>
        <w:wordWrap/>
        <w:ind w:left="393" w:hanging="393"/>
        <w:jc w:val="both"/>
        <w:rPr>
          <w:rFonts w:hAnsi="ＭＳ 明朝" w:cs="ＭＳ 明朝" w:hint="default"/>
          <w:color w:val="auto"/>
          <w:kern w:val="1"/>
          <w:sz w:val="21"/>
        </w:rPr>
      </w:pPr>
      <w:r w:rsidRPr="00DF413F">
        <w:rPr>
          <w:rFonts w:hAnsi="ＭＳ 明朝" w:cs="ＭＳ 明朝"/>
          <w:color w:val="auto"/>
          <w:spacing w:val="-7"/>
          <w:kern w:val="1"/>
          <w:sz w:val="21"/>
        </w:rPr>
        <w:t xml:space="preserve">　</w:t>
      </w:r>
      <w:r w:rsidRPr="00DF413F">
        <w:rPr>
          <w:rFonts w:hAnsi="ＭＳ 明朝" w:cs="ＭＳ 明朝"/>
          <w:color w:val="auto"/>
          <w:spacing w:val="-3"/>
          <w:kern w:val="1"/>
          <w:sz w:val="21"/>
        </w:rPr>
        <w:t>⑵</w:t>
      </w:r>
      <w:r w:rsidRPr="00DF413F">
        <w:rPr>
          <w:rFonts w:hAnsi="ＭＳ 明朝" w:cs="ＭＳ 明朝"/>
          <w:color w:val="auto"/>
          <w:spacing w:val="-7"/>
          <w:kern w:val="1"/>
          <w:sz w:val="21"/>
        </w:rPr>
        <w:t xml:space="preserve">　</w:t>
      </w:r>
      <w:r w:rsidRPr="00DF413F">
        <w:rPr>
          <w:rFonts w:hAnsi="ＭＳ 明朝" w:cs="ＭＳ 明朝"/>
          <w:color w:val="auto"/>
          <w:spacing w:val="-9"/>
          <w:kern w:val="1"/>
          <w:sz w:val="21"/>
        </w:rPr>
        <w:t>この契約に関し、受注者（法人にあっては、その役員又は使用人を含む。）の刑法（明治４０年法律第４５号）</w:t>
      </w:r>
      <w:r w:rsidRPr="00DF413F">
        <w:rPr>
          <w:rFonts w:hAnsi="ＭＳ 明朝" w:cs="ＭＳ 明朝"/>
          <w:color w:val="auto"/>
          <w:spacing w:val="-7"/>
          <w:kern w:val="1"/>
          <w:sz w:val="21"/>
        </w:rPr>
        <w:t>第９６条の６</w:t>
      </w:r>
      <w:r w:rsidRPr="00DF413F">
        <w:rPr>
          <w:rFonts w:hAnsi="ＭＳ 明朝" w:cs="ＭＳ 明朝"/>
          <w:color w:val="auto"/>
          <w:spacing w:val="-9"/>
          <w:kern w:val="1"/>
          <w:sz w:val="21"/>
        </w:rPr>
        <w:t>又は独占禁止法第８９条第１項若しくは第９５条第１項第１号に規定する刑が確定したとき。</w:t>
      </w:r>
    </w:p>
    <w:p w14:paraId="771D451E"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受注者が前項の違約金を発注者の指定する期間内に支払わないときは、受注者は、当該期間を経過した日から支払いの日までの</w:t>
      </w:r>
      <w:r w:rsidRPr="00DF413F">
        <w:rPr>
          <w:rFonts w:hAnsi="ＭＳ 明朝" w:cs="ＭＳ 明朝"/>
          <w:color w:val="auto"/>
          <w:spacing w:val="-11"/>
          <w:kern w:val="1"/>
          <w:sz w:val="21"/>
        </w:rPr>
        <w:t>日数に応じ、</w:t>
      </w:r>
      <w:r w:rsidRPr="00DF413F">
        <w:rPr>
          <w:rFonts w:hAnsi="ＭＳ 明朝" w:cs="ＭＳ 明朝"/>
          <w:color w:val="auto"/>
          <w:spacing w:val="-9"/>
          <w:kern w:val="1"/>
          <w:sz w:val="21"/>
        </w:rPr>
        <w:t>支払遅延防止法第８条第１項の規定に基づき定められた率の割合で計算した額の遅延利息を発注者に支払わなければならない。</w:t>
      </w:r>
    </w:p>
    <w:p w14:paraId="3297CE81"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（受注者の損害賠償請求等）</w:t>
      </w:r>
    </w:p>
    <w:p w14:paraId="0B9A1719" w14:textId="489D75B8"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第５</w:t>
      </w:r>
      <w:r w:rsidR="00EE73B2" w:rsidRPr="00DF413F">
        <w:rPr>
          <w:rFonts w:hAnsi="ＭＳ 明朝" w:cs="ＭＳ 明朝"/>
          <w:color w:val="auto"/>
          <w:kern w:val="1"/>
          <w:sz w:val="21"/>
        </w:rPr>
        <w:t>６</w:t>
      </w:r>
      <w:r w:rsidRPr="00DF413F">
        <w:rPr>
          <w:rFonts w:hAnsi="ＭＳ 明朝" w:cs="ＭＳ 明朝"/>
          <w:color w:val="auto"/>
          <w:kern w:val="1"/>
          <w:sz w:val="21"/>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298F3C13" w14:textId="5B3E3671" w:rsidR="000A0C83" w:rsidRPr="00DF413F" w:rsidRDefault="000A0C83" w:rsidP="000A0C83">
      <w:pPr>
        <w:wordWrap/>
        <w:ind w:left="210"/>
        <w:jc w:val="both"/>
        <w:rPr>
          <w:rFonts w:hAnsi="ＭＳ 明朝" w:cs="ＭＳ 明朝" w:hint="default"/>
          <w:color w:val="auto"/>
          <w:kern w:val="1"/>
          <w:sz w:val="21"/>
        </w:rPr>
      </w:pPr>
      <w:r w:rsidRPr="00DF413F">
        <w:rPr>
          <w:rFonts w:hAnsi="ＭＳ 明朝" w:cs="ＭＳ 明朝"/>
          <w:color w:val="auto"/>
          <w:kern w:val="1"/>
          <w:sz w:val="21"/>
        </w:rPr>
        <w:t>(1)　第</w:t>
      </w:r>
      <w:r w:rsidR="00EE73B2" w:rsidRPr="00DF413F">
        <w:rPr>
          <w:rFonts w:hAnsi="ＭＳ 明朝" w:cs="ＭＳ 明朝"/>
          <w:color w:val="auto"/>
          <w:kern w:val="1"/>
          <w:sz w:val="21"/>
        </w:rPr>
        <w:t>５１</w:t>
      </w:r>
      <w:r w:rsidRPr="00DF413F">
        <w:rPr>
          <w:rFonts w:hAnsi="ＭＳ 明朝" w:cs="ＭＳ 明朝"/>
          <w:color w:val="auto"/>
          <w:kern w:val="1"/>
          <w:sz w:val="21"/>
        </w:rPr>
        <w:t>条又は第</w:t>
      </w:r>
      <w:r w:rsidR="00EE73B2" w:rsidRPr="00DF413F">
        <w:rPr>
          <w:rFonts w:hAnsi="ＭＳ 明朝" w:cs="ＭＳ 明朝"/>
          <w:color w:val="auto"/>
          <w:kern w:val="1"/>
          <w:sz w:val="21"/>
        </w:rPr>
        <w:t>５２</w:t>
      </w:r>
      <w:r w:rsidRPr="00DF413F">
        <w:rPr>
          <w:rFonts w:hAnsi="ＭＳ 明朝" w:cs="ＭＳ 明朝"/>
          <w:color w:val="auto"/>
          <w:kern w:val="1"/>
          <w:sz w:val="21"/>
        </w:rPr>
        <w:t>条の規定によりこの契約が解除されたとき。</w:t>
      </w:r>
    </w:p>
    <w:p w14:paraId="6C38EC4D" w14:textId="77777777" w:rsidR="000A0C83" w:rsidRPr="00DF413F" w:rsidRDefault="000A0C83" w:rsidP="005C31AC">
      <w:pPr>
        <w:wordWrap/>
        <w:ind w:leftChars="100" w:left="617" w:hangingChars="150" w:hanging="376"/>
        <w:jc w:val="both"/>
        <w:rPr>
          <w:rFonts w:hAnsi="ＭＳ 明朝" w:cs="ＭＳ 明朝" w:hint="default"/>
          <w:color w:val="auto"/>
          <w:kern w:val="1"/>
          <w:sz w:val="21"/>
        </w:rPr>
      </w:pPr>
      <w:r w:rsidRPr="00DF413F">
        <w:rPr>
          <w:rFonts w:hAnsi="ＭＳ 明朝" w:cs="ＭＳ 明朝"/>
          <w:color w:val="auto"/>
          <w:kern w:val="1"/>
          <w:sz w:val="21"/>
        </w:rPr>
        <w:t>(2)　前号に掲げる場合のほか、債務の本旨に従った履行をしないとき又は債務の履行が不能であるとき。</w:t>
      </w:r>
    </w:p>
    <w:p w14:paraId="3E552CBF" w14:textId="31323392"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２　第３</w:t>
      </w:r>
      <w:r w:rsidR="00234D2E" w:rsidRPr="00DF413F">
        <w:rPr>
          <w:rFonts w:hAnsi="ＭＳ 明朝" w:cs="ＭＳ 明朝"/>
          <w:color w:val="auto"/>
          <w:kern w:val="1"/>
          <w:sz w:val="21"/>
        </w:rPr>
        <w:t>３</w:t>
      </w:r>
      <w:r w:rsidRPr="00DF413F">
        <w:rPr>
          <w:rFonts w:hAnsi="ＭＳ 明朝" w:cs="ＭＳ 明朝"/>
          <w:color w:val="auto"/>
          <w:kern w:val="1"/>
          <w:sz w:val="21"/>
        </w:rPr>
        <w:t>条第２項（第３</w:t>
      </w:r>
      <w:r w:rsidR="00234D2E" w:rsidRPr="00DF413F">
        <w:rPr>
          <w:rFonts w:hAnsi="ＭＳ 明朝" w:cs="ＭＳ 明朝"/>
          <w:color w:val="auto"/>
          <w:kern w:val="1"/>
          <w:sz w:val="21"/>
        </w:rPr>
        <w:t>９</w:t>
      </w:r>
      <w:r w:rsidRPr="00DF413F">
        <w:rPr>
          <w:rFonts w:hAnsi="ＭＳ 明朝" w:cs="ＭＳ 明朝"/>
          <w:color w:val="auto"/>
          <w:kern w:val="1"/>
          <w:sz w:val="21"/>
        </w:rPr>
        <w:t>条において準用する場合を含む。）の規定による請負代金の支払いが遅れた場合においては、受注者は、未受領金額につき、遅延日数に応じ、支払遅延防止法第８条第１項の規定に基づき定められた率の割合で計算した額の遅延利息の支払いを発注者に請求することができる。</w:t>
      </w:r>
    </w:p>
    <w:p w14:paraId="245CFA53"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kern w:val="1"/>
          <w:sz w:val="21"/>
        </w:rPr>
        <w:t>（契約不適合責任期間等）</w:t>
      </w:r>
    </w:p>
    <w:p w14:paraId="2D717205" w14:textId="79063141" w:rsidR="000A0C83" w:rsidRPr="00DF413F" w:rsidRDefault="000A0C83"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第５</w:t>
      </w:r>
      <w:r w:rsidR="00234D2E" w:rsidRPr="00DF413F">
        <w:rPr>
          <w:rFonts w:hAnsi="ＭＳ 明朝" w:cs="ＭＳ 明朝"/>
          <w:color w:val="auto"/>
          <w:kern w:val="1"/>
          <w:sz w:val="21"/>
        </w:rPr>
        <w:t>７</w:t>
      </w:r>
      <w:r w:rsidRPr="00DF413F">
        <w:rPr>
          <w:rFonts w:hAnsi="ＭＳ 明朝" w:cs="ＭＳ 明朝"/>
          <w:color w:val="auto"/>
          <w:kern w:val="1"/>
          <w:sz w:val="21"/>
        </w:rPr>
        <w:t>条　発注者は、引き渡された工事目的物に関し、第</w:t>
      </w:r>
      <w:r w:rsidR="00D379A1" w:rsidRPr="00DF413F">
        <w:rPr>
          <w:rFonts w:hAnsi="ＭＳ 明朝" w:cs="ＭＳ 明朝"/>
          <w:color w:val="auto"/>
          <w:kern w:val="1"/>
          <w:sz w:val="21"/>
        </w:rPr>
        <w:t>３２</w:t>
      </w:r>
      <w:r w:rsidRPr="00DF413F">
        <w:rPr>
          <w:rFonts w:hAnsi="ＭＳ 明朝" w:cs="ＭＳ 明朝"/>
          <w:color w:val="auto"/>
          <w:kern w:val="1"/>
          <w:sz w:val="21"/>
        </w:rPr>
        <w:t>条第４項又は第５項（第３</w:t>
      </w:r>
      <w:r w:rsidR="00234D2E" w:rsidRPr="00DF413F">
        <w:rPr>
          <w:rFonts w:hAnsi="ＭＳ 明朝" w:cs="ＭＳ 明朝"/>
          <w:color w:val="auto"/>
          <w:kern w:val="1"/>
          <w:sz w:val="21"/>
        </w:rPr>
        <w:t>９</w:t>
      </w:r>
      <w:r w:rsidRPr="00DF413F">
        <w:rPr>
          <w:rFonts w:hAnsi="ＭＳ 明朝" w:cs="ＭＳ 明朝"/>
          <w:color w:val="auto"/>
          <w:kern w:val="1"/>
          <w:sz w:val="21"/>
        </w:rPr>
        <w:t>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14:paraId="68985F65" w14:textId="77777777" w:rsidR="00234D2E" w:rsidRPr="00DF413F" w:rsidRDefault="00234D2E" w:rsidP="00234D2E">
      <w:pPr>
        <w:ind w:left="251" w:hangingChars="100" w:hanging="251"/>
        <w:rPr>
          <w:rFonts w:hint="default"/>
          <w:color w:val="auto"/>
          <w:sz w:val="21"/>
          <w:szCs w:val="21"/>
        </w:rPr>
      </w:pPr>
      <w:r w:rsidRPr="00DF413F">
        <w:rPr>
          <w:color w:val="auto"/>
          <w:sz w:val="21"/>
          <w:szCs w:val="21"/>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w:t>
      </w:r>
      <w:r w:rsidRPr="00DF413F">
        <w:rPr>
          <w:color w:val="auto"/>
          <w:sz w:val="21"/>
          <w:szCs w:val="21"/>
        </w:rPr>
        <w:lastRenderedPageBreak/>
        <w:t>約不適合については、引渡しを受けた日から１年が経過する日まで請求等をすることができる。</w:t>
      </w:r>
    </w:p>
    <w:p w14:paraId="058DE350" w14:textId="33C9F987" w:rsidR="000A0C83" w:rsidRPr="00DF413F" w:rsidRDefault="00234D2E"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３</w:t>
      </w:r>
      <w:r w:rsidR="000A0C83" w:rsidRPr="00DF413F">
        <w:rPr>
          <w:rFonts w:hAnsi="ＭＳ 明朝" w:cs="ＭＳ 明朝"/>
          <w:color w:val="auto"/>
          <w:kern w:val="1"/>
          <w:sz w:val="21"/>
        </w:rPr>
        <w:t xml:space="preserve">　前</w:t>
      </w:r>
      <w:r w:rsidRPr="00DF413F">
        <w:rPr>
          <w:rFonts w:hAnsi="ＭＳ 明朝" w:cs="ＭＳ 明朝"/>
          <w:color w:val="auto"/>
          <w:kern w:val="1"/>
          <w:sz w:val="21"/>
        </w:rPr>
        <w:t>２</w:t>
      </w:r>
      <w:r w:rsidR="000A0C83" w:rsidRPr="00DF413F">
        <w:rPr>
          <w:rFonts w:hAnsi="ＭＳ 明朝" w:cs="ＭＳ 明朝"/>
          <w:color w:val="auto"/>
          <w:kern w:val="1"/>
          <w:sz w:val="21"/>
        </w:rPr>
        <w:t>項の請求等は、具体的な契約不適合の内容、請求する損害額の算定の根拠等当該請求等の根拠を示して、受注者の契約不適合責任を問う意思を明確に告げることで行う。</w:t>
      </w:r>
    </w:p>
    <w:p w14:paraId="7B97BC8C" w14:textId="2F2126DF" w:rsidR="000A0C83" w:rsidRPr="00DF413F" w:rsidRDefault="00234D2E"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４</w:t>
      </w:r>
      <w:r w:rsidR="000A0C83" w:rsidRPr="00DF413F">
        <w:rPr>
          <w:rFonts w:hAnsi="ＭＳ 明朝" w:cs="ＭＳ 明朝"/>
          <w:color w:val="auto"/>
          <w:kern w:val="1"/>
          <w:sz w:val="21"/>
        </w:rPr>
        <w:t xml:space="preserve">　発注者が第１項</w:t>
      </w:r>
      <w:r w:rsidRPr="00DF413F">
        <w:rPr>
          <w:rFonts w:hAnsi="ＭＳ 明朝" w:cs="ＭＳ 明朝"/>
          <w:color w:val="auto"/>
          <w:kern w:val="1"/>
          <w:sz w:val="21"/>
        </w:rPr>
        <w:t>又は第２項</w:t>
      </w:r>
      <w:r w:rsidR="000A0C83" w:rsidRPr="00DF413F">
        <w:rPr>
          <w:rFonts w:hAnsi="ＭＳ 明朝" w:cs="ＭＳ 明朝"/>
          <w:color w:val="auto"/>
          <w:kern w:val="1"/>
          <w:sz w:val="21"/>
        </w:rPr>
        <w:t>に規定する契約不適合に係る請求等が可能な期間（以下この項及び第</w:t>
      </w:r>
      <w:r w:rsidRPr="00DF413F">
        <w:rPr>
          <w:rFonts w:hAnsi="ＭＳ 明朝" w:cs="ＭＳ 明朝"/>
          <w:color w:val="auto"/>
          <w:kern w:val="1"/>
          <w:sz w:val="21"/>
        </w:rPr>
        <w:t>７</w:t>
      </w:r>
      <w:r w:rsidR="000A0C83" w:rsidRPr="00DF413F">
        <w:rPr>
          <w:rFonts w:hAnsi="ＭＳ 明朝" w:cs="ＭＳ 明朝"/>
          <w:color w:val="auto"/>
          <w:kern w:val="1"/>
          <w:sz w:val="21"/>
        </w:rPr>
        <w:t>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738CBB9E" w14:textId="323C0B91" w:rsidR="000A0C83" w:rsidRPr="00DF413F" w:rsidRDefault="00234D2E"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５</w:t>
      </w:r>
      <w:r w:rsidR="000A0C83" w:rsidRPr="00DF413F">
        <w:rPr>
          <w:rFonts w:hAnsi="ＭＳ 明朝" w:cs="ＭＳ 明朝"/>
          <w:color w:val="auto"/>
          <w:kern w:val="1"/>
          <w:sz w:val="21"/>
        </w:rPr>
        <w:t xml:space="preserve">　発注者は、第１項</w:t>
      </w:r>
      <w:r w:rsidRPr="00DF413F">
        <w:rPr>
          <w:rFonts w:hAnsi="ＭＳ 明朝" w:cs="ＭＳ 明朝"/>
          <w:color w:val="auto"/>
          <w:kern w:val="1"/>
          <w:sz w:val="21"/>
        </w:rPr>
        <w:t>又は第２項</w:t>
      </w:r>
      <w:r w:rsidR="000A0C83" w:rsidRPr="00DF413F">
        <w:rPr>
          <w:rFonts w:hAnsi="ＭＳ 明朝" w:cs="ＭＳ 明朝"/>
          <w:color w:val="auto"/>
          <w:kern w:val="1"/>
          <w:sz w:val="21"/>
        </w:rPr>
        <w:t>の請求等を行ったときは、当該請求等の根拠となる契約不適合に関し、民法の消滅時効の範囲で、当該請求等以外に必要と認められる請求等をすることができる。</w:t>
      </w:r>
    </w:p>
    <w:p w14:paraId="7611CC1C" w14:textId="6ADCB68F" w:rsidR="000A0C83" w:rsidRPr="00DF413F" w:rsidRDefault="00234D2E"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６</w:t>
      </w:r>
      <w:r w:rsidR="000A0C83" w:rsidRPr="00DF413F">
        <w:rPr>
          <w:rFonts w:hAnsi="ＭＳ 明朝" w:cs="ＭＳ 明朝"/>
          <w:color w:val="auto"/>
          <w:kern w:val="1"/>
          <w:sz w:val="21"/>
        </w:rPr>
        <w:t xml:space="preserve">　前各項の規定は、契約不適合が受注者の故意又は重過失により生じたものであるときには適用せず、契約不適合に関する受注者の責任については、民法の定めるところによる。</w:t>
      </w:r>
    </w:p>
    <w:p w14:paraId="1EE4881E" w14:textId="7C36FEE3" w:rsidR="000A0C83" w:rsidRPr="00DF413F" w:rsidRDefault="00234D2E" w:rsidP="000A0C83">
      <w:pPr>
        <w:wordWrap/>
        <w:jc w:val="both"/>
        <w:rPr>
          <w:rFonts w:hAnsi="ＭＳ 明朝" w:cs="ＭＳ 明朝" w:hint="default"/>
          <w:color w:val="auto"/>
          <w:kern w:val="1"/>
          <w:sz w:val="21"/>
        </w:rPr>
      </w:pPr>
      <w:r w:rsidRPr="00DF413F">
        <w:rPr>
          <w:rFonts w:hAnsi="ＭＳ 明朝" w:cs="ＭＳ 明朝"/>
          <w:color w:val="auto"/>
          <w:kern w:val="1"/>
          <w:sz w:val="21"/>
        </w:rPr>
        <w:t>７</w:t>
      </w:r>
      <w:r w:rsidR="000A0C83" w:rsidRPr="00DF413F">
        <w:rPr>
          <w:rFonts w:hAnsi="ＭＳ 明朝" w:cs="ＭＳ 明朝"/>
          <w:color w:val="auto"/>
          <w:kern w:val="1"/>
          <w:sz w:val="21"/>
        </w:rPr>
        <w:t xml:space="preserve">　民法第６３７条第１項の規定は、契約不適合責任期間については適用しない。</w:t>
      </w:r>
    </w:p>
    <w:p w14:paraId="07D57E41" w14:textId="0FA79ABB" w:rsidR="000A0C83" w:rsidRPr="00DF413F" w:rsidRDefault="00234D2E"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８</w:t>
      </w:r>
      <w:r w:rsidR="000A0C83" w:rsidRPr="00DF413F">
        <w:rPr>
          <w:rFonts w:hAnsi="ＭＳ 明朝" w:cs="ＭＳ 明朝"/>
          <w:color w:val="auto"/>
          <w:kern w:val="1"/>
          <w:sz w:val="21"/>
        </w:rPr>
        <w:t xml:space="preserve">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73A3F540" w14:textId="25308A86" w:rsidR="000A0C83" w:rsidRPr="00DF413F" w:rsidRDefault="00234D2E"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９</w:t>
      </w:r>
      <w:r w:rsidR="000A0C83" w:rsidRPr="00DF413F">
        <w:rPr>
          <w:rFonts w:hAnsi="ＭＳ 明朝" w:cs="ＭＳ 明朝"/>
          <w:color w:val="auto"/>
          <w:kern w:val="1"/>
          <w:sz w:val="21"/>
        </w:rPr>
        <w:t xml:space="preserve">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いものを除く。）について請求等を行うことのできる期間は、１０年とする。この場合において、前各項の規定は適用しない。</w:t>
      </w:r>
    </w:p>
    <w:p w14:paraId="01552573" w14:textId="4AE89608" w:rsidR="000A0C83" w:rsidRPr="00DF413F" w:rsidRDefault="00234D2E" w:rsidP="000A0C83">
      <w:pPr>
        <w:wordWrap/>
        <w:ind w:left="210" w:hanging="210"/>
        <w:jc w:val="both"/>
        <w:rPr>
          <w:rFonts w:hAnsi="ＭＳ 明朝" w:cs="ＭＳ 明朝" w:hint="default"/>
          <w:color w:val="auto"/>
          <w:kern w:val="1"/>
          <w:sz w:val="21"/>
        </w:rPr>
      </w:pPr>
      <w:r w:rsidRPr="00DF413F">
        <w:rPr>
          <w:rFonts w:hAnsi="ＭＳ 明朝" w:cs="ＭＳ 明朝"/>
          <w:color w:val="auto"/>
          <w:kern w:val="1"/>
          <w:sz w:val="21"/>
        </w:rPr>
        <w:t>10</w:t>
      </w:r>
      <w:r w:rsidR="000A0C83" w:rsidRPr="00DF413F">
        <w:rPr>
          <w:rFonts w:hAnsi="ＭＳ 明朝" w:cs="ＭＳ 明朝"/>
          <w:color w:val="auto"/>
          <w:kern w:val="1"/>
          <w:sz w:val="21"/>
        </w:rPr>
        <w:t xml:space="preserve">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5A1D744A"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（火災保険等）</w:t>
      </w:r>
    </w:p>
    <w:p w14:paraId="49BC60C8" w14:textId="361DF45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第５</w:t>
      </w:r>
      <w:r w:rsidR="00234D2E" w:rsidRPr="00DF413F">
        <w:rPr>
          <w:rFonts w:hAnsi="ＭＳ 明朝" w:cs="ＭＳ 明朝"/>
          <w:color w:val="auto"/>
          <w:spacing w:val="-7"/>
          <w:kern w:val="1"/>
          <w:sz w:val="21"/>
        </w:rPr>
        <w:t>８</w:t>
      </w:r>
      <w:r w:rsidRPr="00DF413F">
        <w:rPr>
          <w:rFonts w:hAnsi="ＭＳ 明朝" w:cs="ＭＳ 明朝"/>
          <w:color w:val="auto"/>
          <w:spacing w:val="-7"/>
          <w:kern w:val="1"/>
          <w:sz w:val="21"/>
        </w:rPr>
        <w:t>条　受注者は、工事目的物及び工事材料（支給材料を含む。以下この条において同じ。）等を設計図書に</w:t>
      </w:r>
      <w:r w:rsidRPr="00DF413F">
        <w:rPr>
          <w:rFonts w:hAnsi="ＭＳ 明朝" w:cs="ＭＳ 明朝"/>
          <w:color w:val="auto"/>
          <w:spacing w:val="-9"/>
          <w:kern w:val="1"/>
          <w:sz w:val="21"/>
        </w:rPr>
        <w:t>定めるところにより火災保険、建設工事保険その他の保険（これに準ずるものを含む。以下この条において同じ。）に付さなければならない。</w:t>
      </w:r>
    </w:p>
    <w:p w14:paraId="5A0EE3E7"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２　</w:t>
      </w:r>
      <w:r w:rsidRPr="00DF413F">
        <w:rPr>
          <w:rFonts w:hAnsi="ＭＳ 明朝" w:cs="ＭＳ 明朝"/>
          <w:color w:val="auto"/>
          <w:spacing w:val="-9"/>
          <w:kern w:val="1"/>
          <w:sz w:val="21"/>
        </w:rPr>
        <w:t>受注者は、前項の規定により保険契約を締結したときは、その証券又はこれに代わるものを直ちに発注者に提示しなければならない。</w:t>
      </w:r>
    </w:p>
    <w:p w14:paraId="3182D366" w14:textId="77777777"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 xml:space="preserve">３　</w:t>
      </w:r>
      <w:r w:rsidRPr="00DF413F">
        <w:rPr>
          <w:rFonts w:hAnsi="ＭＳ 明朝" w:cs="ＭＳ 明朝"/>
          <w:color w:val="auto"/>
          <w:spacing w:val="-9"/>
          <w:kern w:val="1"/>
          <w:sz w:val="21"/>
        </w:rPr>
        <w:t>受注者は</w:t>
      </w:r>
      <w:r w:rsidRPr="00DF413F">
        <w:rPr>
          <w:rFonts w:hAnsi="ＭＳ 明朝" w:cs="ＭＳ 明朝"/>
          <w:color w:val="auto"/>
          <w:spacing w:val="-11"/>
          <w:kern w:val="1"/>
          <w:sz w:val="21"/>
        </w:rPr>
        <w:t>、工事目的物及び工事材料等を第１項の規定による保険以外の保険に付したときは、直ちにその旨を発注者に通知しなければならない。</w:t>
      </w:r>
    </w:p>
    <w:p w14:paraId="4D1B33D7"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（あっせん又は調停）</w:t>
      </w:r>
    </w:p>
    <w:p w14:paraId="63A1A496" w14:textId="2C8EA7EA" w:rsidR="000A0C83" w:rsidRPr="00DF413F" w:rsidRDefault="000A0C83" w:rsidP="000A0C83">
      <w:pPr>
        <w:wordWrap/>
        <w:ind w:left="197" w:hanging="197"/>
        <w:jc w:val="both"/>
        <w:rPr>
          <w:rFonts w:hAnsi="ＭＳ 明朝" w:cs="ＭＳ 明朝" w:hint="default"/>
          <w:color w:val="auto"/>
          <w:kern w:val="1"/>
          <w:sz w:val="21"/>
        </w:rPr>
      </w:pPr>
      <w:r w:rsidRPr="00DF413F">
        <w:rPr>
          <w:rFonts w:hAnsi="ＭＳ 明朝" w:cs="ＭＳ 明朝"/>
          <w:color w:val="auto"/>
          <w:spacing w:val="-7"/>
          <w:kern w:val="1"/>
          <w:sz w:val="21"/>
        </w:rPr>
        <w:t>第５</w:t>
      </w:r>
      <w:r w:rsidR="00234D2E" w:rsidRPr="00DF413F">
        <w:rPr>
          <w:rFonts w:hAnsi="ＭＳ 明朝" w:cs="ＭＳ 明朝"/>
          <w:color w:val="auto"/>
          <w:spacing w:val="-7"/>
          <w:kern w:val="1"/>
          <w:sz w:val="21"/>
        </w:rPr>
        <w:t>９</w:t>
      </w:r>
      <w:r w:rsidRPr="00DF413F">
        <w:rPr>
          <w:rFonts w:hAnsi="ＭＳ 明朝" w:cs="ＭＳ 明朝"/>
          <w:color w:val="auto"/>
          <w:spacing w:val="-7"/>
          <w:kern w:val="1"/>
          <w:sz w:val="21"/>
        </w:rPr>
        <w:t xml:space="preserve">条　</w:t>
      </w:r>
      <w:r w:rsidRPr="00DF413F">
        <w:rPr>
          <w:rFonts w:hAnsi="ＭＳ 明朝" w:cs="ＭＳ 明朝"/>
          <w:color w:val="auto"/>
          <w:spacing w:val="-10"/>
          <w:kern w:val="1"/>
          <w:sz w:val="21"/>
        </w:rPr>
        <w:t>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w:t>
      </w:r>
      <w:r w:rsidRPr="00DF413F">
        <w:rPr>
          <w:rFonts w:hAnsi="ＭＳ 明朝" w:cs="ＭＳ 明朝"/>
          <w:color w:val="auto"/>
          <w:spacing w:val="-9"/>
          <w:kern w:val="1"/>
          <w:sz w:val="21"/>
        </w:rPr>
        <w:t>場合には、発注者及び受注者は、建設業法による群馬県建設工事紛争審査会のあっせん又は調停によりその解決を図る。</w:t>
      </w:r>
    </w:p>
    <w:p w14:paraId="21B6ABE9" w14:textId="77777777" w:rsidR="000A0C83" w:rsidRPr="00DF413F" w:rsidRDefault="000A0C83" w:rsidP="000A0C83">
      <w:pPr>
        <w:wordWrap/>
        <w:ind w:left="197" w:hanging="197"/>
        <w:jc w:val="both"/>
        <w:rPr>
          <w:rFonts w:hAnsi="ＭＳ 明朝" w:cs="ＭＳ 明朝" w:hint="default"/>
          <w:color w:val="auto"/>
          <w:spacing w:val="-9"/>
          <w:kern w:val="1"/>
          <w:sz w:val="21"/>
        </w:rPr>
      </w:pPr>
      <w:r w:rsidRPr="00DF413F">
        <w:rPr>
          <w:rFonts w:hAnsi="ＭＳ 明朝" w:cs="ＭＳ 明朝"/>
          <w:color w:val="auto"/>
          <w:spacing w:val="-7"/>
          <w:kern w:val="1"/>
          <w:sz w:val="21"/>
        </w:rPr>
        <w:t>２　前項の規定にかかわらず、現場代理人の職務の執行に関する紛争、</w:t>
      </w:r>
      <w:r w:rsidRPr="00DF413F">
        <w:rPr>
          <w:rFonts w:hAnsi="ＭＳ 明朝" w:cs="ＭＳ 明朝"/>
          <w:color w:val="auto"/>
          <w:kern w:val="1"/>
          <w:sz w:val="21"/>
        </w:rPr>
        <w:t>監理技術者等、</w:t>
      </w:r>
      <w:r w:rsidRPr="00DF413F">
        <w:rPr>
          <w:rFonts w:hAnsi="ＭＳ 明朝" w:cs="ＭＳ 明朝"/>
          <w:color w:val="auto"/>
          <w:spacing w:val="-7"/>
          <w:kern w:val="1"/>
          <w:sz w:val="21"/>
        </w:rPr>
        <w:t>専門技術者</w:t>
      </w:r>
      <w:r w:rsidRPr="00DF413F">
        <w:rPr>
          <w:rFonts w:hAnsi="ＭＳ 明朝" w:cs="ＭＳ 明朝"/>
          <w:color w:val="auto"/>
          <w:spacing w:val="-9"/>
          <w:kern w:val="1"/>
          <w:sz w:val="21"/>
        </w:rPr>
        <w:t>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w:t>
      </w:r>
      <w:r w:rsidRPr="00DF413F">
        <w:rPr>
          <w:rFonts w:hAnsi="ＭＳ 明朝" w:cs="ＭＳ 明朝"/>
          <w:color w:val="auto"/>
          <w:spacing w:val="-9"/>
          <w:kern w:val="1"/>
          <w:sz w:val="21"/>
        </w:rPr>
        <w:lastRenderedPageBreak/>
        <w:t>とができない。</w:t>
      </w:r>
    </w:p>
    <w:p w14:paraId="72ECC7A4" w14:textId="77777777" w:rsidR="00234D2E" w:rsidRPr="00DF413F" w:rsidRDefault="00234D2E" w:rsidP="00234D2E">
      <w:pPr>
        <w:ind w:firstLineChars="100" w:firstLine="251"/>
        <w:rPr>
          <w:rFonts w:hint="default"/>
          <w:color w:val="auto"/>
          <w:sz w:val="21"/>
          <w:szCs w:val="21"/>
        </w:rPr>
      </w:pPr>
      <w:r w:rsidRPr="00DF413F">
        <w:rPr>
          <w:color w:val="auto"/>
          <w:sz w:val="21"/>
          <w:szCs w:val="21"/>
        </w:rPr>
        <w:t>（仲裁）</w:t>
      </w:r>
    </w:p>
    <w:p w14:paraId="00B3DA24" w14:textId="77777777" w:rsidR="00234D2E" w:rsidRPr="00DF413F" w:rsidRDefault="00234D2E" w:rsidP="00234D2E">
      <w:pPr>
        <w:ind w:left="251" w:hangingChars="100" w:hanging="251"/>
        <w:rPr>
          <w:rFonts w:hint="default"/>
          <w:color w:val="auto"/>
          <w:sz w:val="21"/>
          <w:szCs w:val="21"/>
        </w:rPr>
      </w:pPr>
      <w:r w:rsidRPr="00DF413F">
        <w:rPr>
          <w:color w:val="auto"/>
          <w:sz w:val="21"/>
          <w:szCs w:val="21"/>
        </w:rPr>
        <w:t>第６０条　発注者及び受注者は、その一方又は双方が前条の群馬県建設工事紛争審査会のあっせん又は調停により紛争を解決する見込みがないと認めたときは、同条の規定にかかわらず、仲裁合意書に基づき、同審査会の仲裁に付し、その仲裁判断に服する。</w:t>
      </w:r>
    </w:p>
    <w:p w14:paraId="508714B0" w14:textId="77777777" w:rsidR="00234D2E" w:rsidRPr="00DF413F" w:rsidRDefault="00234D2E" w:rsidP="00234D2E">
      <w:pPr>
        <w:wordWrap/>
        <w:jc w:val="both"/>
        <w:rPr>
          <w:rFonts w:hAnsi="ＭＳ 明朝" w:cs="ＭＳ 明朝" w:hint="default"/>
          <w:color w:val="auto"/>
          <w:kern w:val="21"/>
          <w:sz w:val="21"/>
        </w:rPr>
      </w:pPr>
      <w:r w:rsidRPr="00DF413F">
        <w:rPr>
          <w:rFonts w:hAnsi="ＭＳ 明朝" w:cs="ＭＳ 明朝"/>
          <w:color w:val="auto"/>
          <w:kern w:val="21"/>
          <w:sz w:val="21"/>
        </w:rPr>
        <w:t>（情報通信の技術を利用する方法）</w:t>
      </w:r>
    </w:p>
    <w:p w14:paraId="6931850B" w14:textId="43FABCAB" w:rsidR="00234D2E" w:rsidRPr="00DF413F" w:rsidRDefault="00234D2E" w:rsidP="00234D2E">
      <w:pPr>
        <w:wordWrap/>
        <w:ind w:left="251" w:hangingChars="100" w:hanging="251"/>
        <w:jc w:val="both"/>
        <w:rPr>
          <w:rFonts w:hAnsi="ＭＳ 明朝" w:cs="ＭＳ 明朝" w:hint="default"/>
          <w:color w:val="auto"/>
          <w:kern w:val="21"/>
          <w:sz w:val="21"/>
        </w:rPr>
      </w:pPr>
      <w:r w:rsidRPr="00DF413F">
        <w:rPr>
          <w:rFonts w:hAnsi="ＭＳ 明朝" w:cs="ＭＳ 明朝"/>
          <w:color w:val="auto"/>
          <w:kern w:val="21"/>
          <w:sz w:val="21"/>
        </w:rPr>
        <w:t>第６１条 この約款において書面により行わなければならないこととされている催告、請求、通知、報告、申出、承諾、解除及び指示は、建設業法その他の法令に違反しない限りにおいて、電磁的方法を用いて行うことができる。ただし、当該方法は書面の交付に準ずるものでなければならない。</w:t>
      </w:r>
    </w:p>
    <w:p w14:paraId="71DA69B3" w14:textId="77777777" w:rsidR="000A0C83" w:rsidRPr="00DF413F" w:rsidRDefault="000A0C83" w:rsidP="000A0C83">
      <w:pPr>
        <w:wordWrap/>
        <w:jc w:val="both"/>
        <w:rPr>
          <w:rFonts w:hAnsi="ＭＳ 明朝" w:cs="ＭＳ 明朝" w:hint="default"/>
          <w:color w:val="auto"/>
          <w:kern w:val="1"/>
          <w:sz w:val="21"/>
        </w:rPr>
      </w:pPr>
      <w:r w:rsidRPr="00DF413F">
        <w:rPr>
          <w:rFonts w:hAnsi="ＭＳ 明朝" w:cs="ＭＳ 明朝"/>
          <w:color w:val="auto"/>
          <w:spacing w:val="-7"/>
          <w:kern w:val="1"/>
          <w:sz w:val="21"/>
        </w:rPr>
        <w:t>（補則）</w:t>
      </w:r>
    </w:p>
    <w:p w14:paraId="6B8006B2" w14:textId="4CDF1592" w:rsidR="000A0C83" w:rsidRPr="00DF413F" w:rsidRDefault="000A0C83" w:rsidP="00234D2E">
      <w:pPr>
        <w:wordWrap/>
        <w:ind w:left="237" w:hangingChars="100" w:hanging="237"/>
        <w:jc w:val="both"/>
        <w:rPr>
          <w:rFonts w:hAnsi="ＭＳ 明朝" w:cs="ＭＳ 明朝" w:hint="default"/>
          <w:color w:val="auto"/>
          <w:spacing w:val="-7"/>
          <w:kern w:val="1"/>
          <w:sz w:val="21"/>
        </w:rPr>
      </w:pPr>
      <w:r w:rsidRPr="00DF413F">
        <w:rPr>
          <w:rFonts w:hAnsi="ＭＳ 明朝" w:cs="ＭＳ 明朝"/>
          <w:color w:val="auto"/>
          <w:spacing w:val="-7"/>
          <w:kern w:val="1"/>
          <w:sz w:val="21"/>
        </w:rPr>
        <w:t>第</w:t>
      </w:r>
      <w:r w:rsidR="00234D2E" w:rsidRPr="00DF413F">
        <w:rPr>
          <w:rFonts w:hAnsi="ＭＳ 明朝" w:cs="ＭＳ 明朝"/>
          <w:color w:val="auto"/>
          <w:spacing w:val="-7"/>
          <w:kern w:val="1"/>
          <w:sz w:val="21"/>
        </w:rPr>
        <w:t>６２</w:t>
      </w:r>
      <w:r w:rsidRPr="00DF413F">
        <w:rPr>
          <w:rFonts w:hAnsi="ＭＳ 明朝" w:cs="ＭＳ 明朝"/>
          <w:color w:val="auto"/>
          <w:spacing w:val="-7"/>
          <w:kern w:val="1"/>
          <w:sz w:val="21"/>
        </w:rPr>
        <w:t>条　この約款に定めのない事項については、必要に応じて発注者と受注者とが協議して定める。</w:t>
      </w:r>
    </w:p>
    <w:p w14:paraId="5A8DD36C" w14:textId="280B0A1E" w:rsidR="003A7177" w:rsidRPr="00DF413F" w:rsidRDefault="00E47ACD" w:rsidP="00E02A44">
      <w:pPr>
        <w:wordWrap/>
        <w:ind w:left="237" w:hangingChars="100" w:hanging="237"/>
        <w:jc w:val="both"/>
        <w:rPr>
          <w:rFonts w:hAnsi="ＭＳ 明朝" w:cs="ＭＳ 明朝" w:hint="default"/>
          <w:color w:val="auto"/>
          <w:spacing w:val="-7"/>
          <w:kern w:val="1"/>
          <w:sz w:val="21"/>
        </w:rPr>
      </w:pPr>
      <w:r w:rsidRPr="00DF413F">
        <w:rPr>
          <w:rFonts w:hAnsi="ＭＳ 明朝" w:cs="ＭＳ 明朝"/>
          <w:color w:val="auto"/>
          <w:spacing w:val="-7"/>
          <w:kern w:val="1"/>
          <w:sz w:val="21"/>
        </w:rPr>
        <w:t>注　この約款については、各請負契約の具体的事情に応じ、別に定めるところにより、条項を</w:t>
      </w:r>
      <w:r w:rsidR="005C31AC" w:rsidRPr="00DF413F">
        <w:rPr>
          <w:rFonts w:hAnsi="ＭＳ 明朝" w:cs="ＭＳ 明朝"/>
          <w:color w:val="auto"/>
          <w:spacing w:val="-7"/>
          <w:kern w:val="1"/>
          <w:sz w:val="21"/>
        </w:rPr>
        <w:t>選択</w:t>
      </w:r>
      <w:r w:rsidRPr="00DF413F">
        <w:rPr>
          <w:rFonts w:hAnsi="ＭＳ 明朝" w:cs="ＭＳ 明朝"/>
          <w:color w:val="auto"/>
          <w:spacing w:val="-7"/>
          <w:kern w:val="1"/>
          <w:sz w:val="21"/>
        </w:rPr>
        <w:t>又は削除し、空欄を補充して使用するものとする</w:t>
      </w:r>
      <w:r w:rsidR="00775A3B" w:rsidRPr="00DF413F">
        <w:rPr>
          <w:rFonts w:hAnsi="ＭＳ 明朝" w:cs="ＭＳ 明朝"/>
          <w:color w:val="auto"/>
          <w:spacing w:val="-7"/>
          <w:kern w:val="1"/>
          <w:sz w:val="21"/>
        </w:rPr>
        <w:t>。</w:t>
      </w:r>
    </w:p>
    <w:p w14:paraId="282AEC63" w14:textId="77777777" w:rsidR="00775A3B" w:rsidRPr="00DF413F" w:rsidRDefault="00775A3B" w:rsidP="00E02A44">
      <w:pPr>
        <w:wordWrap/>
        <w:ind w:left="237" w:hangingChars="100" w:hanging="237"/>
        <w:jc w:val="both"/>
        <w:rPr>
          <w:rFonts w:hAnsi="ＭＳ 明朝" w:cs="ＭＳ 明朝" w:hint="default"/>
          <w:color w:val="auto"/>
          <w:spacing w:val="-7"/>
          <w:kern w:val="1"/>
          <w:sz w:val="21"/>
        </w:rPr>
      </w:pPr>
    </w:p>
    <w:sectPr w:rsidR="00775A3B" w:rsidRPr="00DF413F" w:rsidSect="00E02A44">
      <w:footerReference w:type="even" r:id="rId8"/>
      <w:footnotePr>
        <w:numRestart w:val="eachPage"/>
      </w:footnotePr>
      <w:endnotePr>
        <w:numFmt w:val="decimal"/>
      </w:endnotePr>
      <w:pgSz w:w="11906" w:h="16838"/>
      <w:pgMar w:top="1134" w:right="1134" w:bottom="1134" w:left="1134" w:header="680" w:footer="850" w:gutter="0"/>
      <w:cols w:space="720"/>
      <w:docGrid w:type="linesAndChars" w:linePitch="291" w:charSpace="8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76287" w14:textId="77777777" w:rsidR="00A85758" w:rsidRDefault="00A85758">
      <w:pPr>
        <w:spacing w:before="83"/>
        <w:rPr>
          <w:rFonts w:hint="default"/>
        </w:rPr>
      </w:pPr>
      <w:r>
        <w:continuationSeparator/>
      </w:r>
    </w:p>
  </w:endnote>
  <w:endnote w:type="continuationSeparator" w:id="0">
    <w:p w14:paraId="15BC865E" w14:textId="77777777" w:rsidR="00A85758" w:rsidRDefault="00A85758">
      <w:pPr>
        <w:spacing w:before="83"/>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7748" w14:textId="30FB6CDB" w:rsidR="00A87B8C" w:rsidRDefault="00A87B8C">
    <w:pPr>
      <w:framePr w:wrap="auto" w:vAnchor="page" w:hAnchor="margin" w:xAlign="center" w:y="15747"/>
      <w:spacing w:line="0" w:lineRule="atLeast"/>
      <w:jc w:val="center"/>
      <w:rPr>
        <w:rFonts w:hAnsi="ＭＳ 明朝" w:hint="default"/>
      </w:rPr>
    </w:pPr>
    <w:r>
      <w:rPr>
        <w:rFonts w:hAnsi="ＭＳ 明朝"/>
      </w:rPr>
      <w:t>- Ⅰ-04-</w:t>
    </w:r>
    <w:r>
      <w:rPr>
        <w:rFonts w:hAnsi="ＭＳ 明朝"/>
      </w:rPr>
      <w:fldChar w:fldCharType="begin"/>
    </w:r>
    <w:r>
      <w:rPr>
        <w:rFonts w:hAnsi="ＭＳ 明朝"/>
      </w:rPr>
      <w:instrText xml:space="preserve">= -5 + </w:instrText>
    </w:r>
    <w:r>
      <w:rPr>
        <w:rFonts w:hAnsi="ＭＳ 明朝"/>
      </w:rPr>
      <w:fldChar w:fldCharType="begin"/>
    </w:r>
    <w:r>
      <w:rPr>
        <w:rFonts w:hAnsi="ＭＳ 明朝"/>
      </w:rPr>
      <w:instrText xml:space="preserve">PAGE \* MERGEFORMAT </w:instrText>
    </w:r>
    <w:r>
      <w:rPr>
        <w:rFonts w:hAnsi="ＭＳ 明朝"/>
      </w:rPr>
      <w:fldChar w:fldCharType="separate"/>
    </w:r>
    <w:r w:rsidR="00DF413F">
      <w:rPr>
        <w:rFonts w:hAnsi="ＭＳ 明朝" w:hint="default"/>
        <w:noProof/>
      </w:rPr>
      <w:instrText>20</w:instrText>
    </w:r>
    <w:r>
      <w:rPr>
        <w:rFonts w:hAnsi="ＭＳ 明朝"/>
      </w:rPr>
      <w:fldChar w:fldCharType="end"/>
    </w:r>
    <w:r>
      <w:rPr>
        <w:rFonts w:hAnsi="ＭＳ 明朝"/>
      </w:rPr>
      <w:instrText xml:space="preserve"> \* Arabic</w:instrText>
    </w:r>
    <w:r>
      <w:rPr>
        <w:rFonts w:hAnsi="ＭＳ 明朝"/>
      </w:rPr>
      <w:fldChar w:fldCharType="separate"/>
    </w:r>
    <w:r w:rsidR="00DF413F">
      <w:rPr>
        <w:rFonts w:hAnsi="ＭＳ 明朝" w:hint="default"/>
        <w:noProof/>
      </w:rPr>
      <w:t>15</w:t>
    </w:r>
    <w:r>
      <w:rPr>
        <w:rFonts w:hAnsi="ＭＳ 明朝"/>
      </w:rPr>
      <w:fldChar w:fldCharType="end"/>
    </w:r>
    <w:r>
      <w:rPr>
        <w:rFonts w:hAnsi="ＭＳ 明朝"/>
      </w:rPr>
      <w:t xml:space="preserve"> -</w:t>
    </w:r>
  </w:p>
  <w:p w14:paraId="7718C37C" w14:textId="77777777" w:rsidR="00A87B8C" w:rsidRDefault="00A87B8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6F074" w14:textId="77777777" w:rsidR="00A85758" w:rsidRDefault="00A85758">
      <w:pPr>
        <w:spacing w:before="83"/>
        <w:rPr>
          <w:rFonts w:hint="default"/>
        </w:rPr>
      </w:pPr>
      <w:r>
        <w:continuationSeparator/>
      </w:r>
    </w:p>
  </w:footnote>
  <w:footnote w:type="continuationSeparator" w:id="0">
    <w:p w14:paraId="637A5621" w14:textId="77777777" w:rsidR="00A85758" w:rsidRDefault="00A85758">
      <w:pPr>
        <w:spacing w:before="83"/>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15DBA"/>
    <w:multiLevelType w:val="hybridMultilevel"/>
    <w:tmpl w:val="18F4B510"/>
    <w:lvl w:ilvl="0" w:tplc="C43A56F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FD85837"/>
    <w:multiLevelType w:val="hybridMultilevel"/>
    <w:tmpl w:val="B37AC9E0"/>
    <w:lvl w:ilvl="0" w:tplc="342C07E8">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22C640AD"/>
    <w:multiLevelType w:val="hybridMultilevel"/>
    <w:tmpl w:val="F0360B6E"/>
    <w:lvl w:ilvl="0" w:tplc="7C7898EA">
      <w:start w:val="1"/>
      <w:numFmt w:val="decimalEnclosedParen"/>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29351130"/>
    <w:multiLevelType w:val="hybridMultilevel"/>
    <w:tmpl w:val="36D86418"/>
    <w:lvl w:ilvl="0" w:tplc="2DF0B410">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4" w15:restartNumberingAfterBreak="0">
    <w:nsid w:val="2AF37848"/>
    <w:multiLevelType w:val="hybridMultilevel"/>
    <w:tmpl w:val="D2DCE68E"/>
    <w:lvl w:ilvl="0" w:tplc="B69C2A36">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5" w15:restartNumberingAfterBreak="0">
    <w:nsid w:val="300B60DF"/>
    <w:multiLevelType w:val="hybridMultilevel"/>
    <w:tmpl w:val="D762751A"/>
    <w:lvl w:ilvl="0" w:tplc="9DF8B42E">
      <w:start w:val="1"/>
      <w:numFmt w:val="decimal"/>
      <w:lvlText w:val="(%1)"/>
      <w:lvlJc w:val="left"/>
      <w:pPr>
        <w:ind w:left="611" w:hanging="360"/>
      </w:pPr>
      <w:rPr>
        <w:rFonts w:hint="default"/>
      </w:rPr>
    </w:lvl>
    <w:lvl w:ilvl="1" w:tplc="04090017" w:tentative="1">
      <w:start w:val="1"/>
      <w:numFmt w:val="aiueoFullWidth"/>
      <w:lvlText w:val="(%2)"/>
      <w:lvlJc w:val="left"/>
      <w:pPr>
        <w:ind w:left="1131" w:hanging="440"/>
      </w:pPr>
    </w:lvl>
    <w:lvl w:ilvl="2" w:tplc="04090011" w:tentative="1">
      <w:start w:val="1"/>
      <w:numFmt w:val="decimalEnclosedCircle"/>
      <w:lvlText w:val="%3"/>
      <w:lvlJc w:val="left"/>
      <w:pPr>
        <w:ind w:left="1571" w:hanging="440"/>
      </w:pPr>
    </w:lvl>
    <w:lvl w:ilvl="3" w:tplc="0409000F" w:tentative="1">
      <w:start w:val="1"/>
      <w:numFmt w:val="decimal"/>
      <w:lvlText w:val="%4."/>
      <w:lvlJc w:val="left"/>
      <w:pPr>
        <w:ind w:left="2011" w:hanging="440"/>
      </w:pPr>
    </w:lvl>
    <w:lvl w:ilvl="4" w:tplc="04090017" w:tentative="1">
      <w:start w:val="1"/>
      <w:numFmt w:val="aiueoFullWidth"/>
      <w:lvlText w:val="(%5)"/>
      <w:lvlJc w:val="left"/>
      <w:pPr>
        <w:ind w:left="2451" w:hanging="440"/>
      </w:pPr>
    </w:lvl>
    <w:lvl w:ilvl="5" w:tplc="04090011" w:tentative="1">
      <w:start w:val="1"/>
      <w:numFmt w:val="decimalEnclosedCircle"/>
      <w:lvlText w:val="%6"/>
      <w:lvlJc w:val="left"/>
      <w:pPr>
        <w:ind w:left="2891" w:hanging="440"/>
      </w:pPr>
    </w:lvl>
    <w:lvl w:ilvl="6" w:tplc="0409000F" w:tentative="1">
      <w:start w:val="1"/>
      <w:numFmt w:val="decimal"/>
      <w:lvlText w:val="%7."/>
      <w:lvlJc w:val="left"/>
      <w:pPr>
        <w:ind w:left="3331" w:hanging="440"/>
      </w:pPr>
    </w:lvl>
    <w:lvl w:ilvl="7" w:tplc="04090017" w:tentative="1">
      <w:start w:val="1"/>
      <w:numFmt w:val="aiueoFullWidth"/>
      <w:lvlText w:val="(%8)"/>
      <w:lvlJc w:val="left"/>
      <w:pPr>
        <w:ind w:left="3771" w:hanging="440"/>
      </w:pPr>
    </w:lvl>
    <w:lvl w:ilvl="8" w:tplc="04090011" w:tentative="1">
      <w:start w:val="1"/>
      <w:numFmt w:val="decimalEnclosedCircle"/>
      <w:lvlText w:val="%9"/>
      <w:lvlJc w:val="left"/>
      <w:pPr>
        <w:ind w:left="4211" w:hanging="440"/>
      </w:pPr>
    </w:lvl>
  </w:abstractNum>
  <w:abstractNum w:abstractNumId="6" w15:restartNumberingAfterBreak="0">
    <w:nsid w:val="326E7490"/>
    <w:multiLevelType w:val="hybridMultilevel"/>
    <w:tmpl w:val="3F04CAC4"/>
    <w:lvl w:ilvl="0" w:tplc="178CD23E">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7" w15:restartNumberingAfterBreak="0">
    <w:nsid w:val="34322032"/>
    <w:multiLevelType w:val="hybridMultilevel"/>
    <w:tmpl w:val="90C203F6"/>
    <w:lvl w:ilvl="0" w:tplc="49C4522A">
      <w:start w:val="1"/>
      <w:numFmt w:val="decimal"/>
      <w:lvlText w:val="(%1)"/>
      <w:lvlJc w:val="left"/>
      <w:pPr>
        <w:ind w:left="960" w:hanging="720"/>
      </w:pPr>
      <w:rPr>
        <w:rFonts w:ascii="ＭＳ 明朝" w:eastAsia="ＭＳ 明朝" w:hAnsi="ＭＳ 明朝" w:cs="ＭＳ 明朝"/>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39B47918"/>
    <w:multiLevelType w:val="hybridMultilevel"/>
    <w:tmpl w:val="53C295BA"/>
    <w:lvl w:ilvl="0" w:tplc="E99E1686">
      <w:start w:val="1"/>
      <w:numFmt w:val="decimalEnclosedParen"/>
      <w:lvlText w:val="%1"/>
      <w:lvlJc w:val="left"/>
      <w:pPr>
        <w:ind w:left="556" w:hanging="360"/>
      </w:pPr>
      <w:rPr>
        <w:rFonts w:hint="default"/>
      </w:rPr>
    </w:lvl>
    <w:lvl w:ilvl="1" w:tplc="04090017" w:tentative="1">
      <w:start w:val="1"/>
      <w:numFmt w:val="aiueoFullWidth"/>
      <w:lvlText w:val="(%2)"/>
      <w:lvlJc w:val="left"/>
      <w:pPr>
        <w:ind w:left="1076" w:hanging="440"/>
      </w:pPr>
    </w:lvl>
    <w:lvl w:ilvl="2" w:tplc="04090011" w:tentative="1">
      <w:start w:val="1"/>
      <w:numFmt w:val="decimalEnclosedCircle"/>
      <w:lvlText w:val="%3"/>
      <w:lvlJc w:val="left"/>
      <w:pPr>
        <w:ind w:left="1516" w:hanging="440"/>
      </w:pPr>
    </w:lvl>
    <w:lvl w:ilvl="3" w:tplc="0409000F" w:tentative="1">
      <w:start w:val="1"/>
      <w:numFmt w:val="decimal"/>
      <w:lvlText w:val="%4."/>
      <w:lvlJc w:val="left"/>
      <w:pPr>
        <w:ind w:left="1956" w:hanging="440"/>
      </w:pPr>
    </w:lvl>
    <w:lvl w:ilvl="4" w:tplc="04090017" w:tentative="1">
      <w:start w:val="1"/>
      <w:numFmt w:val="aiueoFullWidth"/>
      <w:lvlText w:val="(%5)"/>
      <w:lvlJc w:val="left"/>
      <w:pPr>
        <w:ind w:left="2396" w:hanging="440"/>
      </w:pPr>
    </w:lvl>
    <w:lvl w:ilvl="5" w:tplc="04090011" w:tentative="1">
      <w:start w:val="1"/>
      <w:numFmt w:val="decimalEnclosedCircle"/>
      <w:lvlText w:val="%6"/>
      <w:lvlJc w:val="left"/>
      <w:pPr>
        <w:ind w:left="2836" w:hanging="440"/>
      </w:pPr>
    </w:lvl>
    <w:lvl w:ilvl="6" w:tplc="0409000F" w:tentative="1">
      <w:start w:val="1"/>
      <w:numFmt w:val="decimal"/>
      <w:lvlText w:val="%7."/>
      <w:lvlJc w:val="left"/>
      <w:pPr>
        <w:ind w:left="3276" w:hanging="440"/>
      </w:pPr>
    </w:lvl>
    <w:lvl w:ilvl="7" w:tplc="04090017" w:tentative="1">
      <w:start w:val="1"/>
      <w:numFmt w:val="aiueoFullWidth"/>
      <w:lvlText w:val="(%8)"/>
      <w:lvlJc w:val="left"/>
      <w:pPr>
        <w:ind w:left="3716" w:hanging="440"/>
      </w:pPr>
    </w:lvl>
    <w:lvl w:ilvl="8" w:tplc="04090011" w:tentative="1">
      <w:start w:val="1"/>
      <w:numFmt w:val="decimalEnclosedCircle"/>
      <w:lvlText w:val="%9"/>
      <w:lvlJc w:val="left"/>
      <w:pPr>
        <w:ind w:left="4156" w:hanging="440"/>
      </w:pPr>
    </w:lvl>
  </w:abstractNum>
  <w:abstractNum w:abstractNumId="9" w15:restartNumberingAfterBreak="0">
    <w:nsid w:val="407A4B9F"/>
    <w:multiLevelType w:val="hybridMultilevel"/>
    <w:tmpl w:val="03262400"/>
    <w:lvl w:ilvl="0" w:tplc="490EF498">
      <w:start w:val="1"/>
      <w:numFmt w:val="decimal"/>
      <w:lvlText w:val="(%1)"/>
      <w:lvlJc w:val="left"/>
      <w:pPr>
        <w:ind w:left="611" w:hanging="360"/>
      </w:pPr>
      <w:rPr>
        <w:rFonts w:hint="default"/>
      </w:rPr>
    </w:lvl>
    <w:lvl w:ilvl="1" w:tplc="04090017" w:tentative="1">
      <w:start w:val="1"/>
      <w:numFmt w:val="aiueoFullWidth"/>
      <w:lvlText w:val="(%2)"/>
      <w:lvlJc w:val="left"/>
      <w:pPr>
        <w:ind w:left="1131" w:hanging="440"/>
      </w:pPr>
    </w:lvl>
    <w:lvl w:ilvl="2" w:tplc="04090011" w:tentative="1">
      <w:start w:val="1"/>
      <w:numFmt w:val="decimalEnclosedCircle"/>
      <w:lvlText w:val="%3"/>
      <w:lvlJc w:val="left"/>
      <w:pPr>
        <w:ind w:left="1571" w:hanging="440"/>
      </w:pPr>
    </w:lvl>
    <w:lvl w:ilvl="3" w:tplc="0409000F" w:tentative="1">
      <w:start w:val="1"/>
      <w:numFmt w:val="decimal"/>
      <w:lvlText w:val="%4."/>
      <w:lvlJc w:val="left"/>
      <w:pPr>
        <w:ind w:left="2011" w:hanging="440"/>
      </w:pPr>
    </w:lvl>
    <w:lvl w:ilvl="4" w:tplc="04090017" w:tentative="1">
      <w:start w:val="1"/>
      <w:numFmt w:val="aiueoFullWidth"/>
      <w:lvlText w:val="(%5)"/>
      <w:lvlJc w:val="left"/>
      <w:pPr>
        <w:ind w:left="2451" w:hanging="440"/>
      </w:pPr>
    </w:lvl>
    <w:lvl w:ilvl="5" w:tplc="04090011" w:tentative="1">
      <w:start w:val="1"/>
      <w:numFmt w:val="decimalEnclosedCircle"/>
      <w:lvlText w:val="%6"/>
      <w:lvlJc w:val="left"/>
      <w:pPr>
        <w:ind w:left="2891" w:hanging="440"/>
      </w:pPr>
    </w:lvl>
    <w:lvl w:ilvl="6" w:tplc="0409000F" w:tentative="1">
      <w:start w:val="1"/>
      <w:numFmt w:val="decimal"/>
      <w:lvlText w:val="%7."/>
      <w:lvlJc w:val="left"/>
      <w:pPr>
        <w:ind w:left="3331" w:hanging="440"/>
      </w:pPr>
    </w:lvl>
    <w:lvl w:ilvl="7" w:tplc="04090017" w:tentative="1">
      <w:start w:val="1"/>
      <w:numFmt w:val="aiueoFullWidth"/>
      <w:lvlText w:val="(%8)"/>
      <w:lvlJc w:val="left"/>
      <w:pPr>
        <w:ind w:left="3771" w:hanging="440"/>
      </w:pPr>
    </w:lvl>
    <w:lvl w:ilvl="8" w:tplc="04090011" w:tentative="1">
      <w:start w:val="1"/>
      <w:numFmt w:val="decimalEnclosedCircle"/>
      <w:lvlText w:val="%9"/>
      <w:lvlJc w:val="left"/>
      <w:pPr>
        <w:ind w:left="4211" w:hanging="440"/>
      </w:pPr>
    </w:lvl>
  </w:abstractNum>
  <w:abstractNum w:abstractNumId="10" w15:restartNumberingAfterBreak="0">
    <w:nsid w:val="4BC752BC"/>
    <w:multiLevelType w:val="hybridMultilevel"/>
    <w:tmpl w:val="BEA07C68"/>
    <w:lvl w:ilvl="0" w:tplc="F98ADB2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4C621C22"/>
    <w:multiLevelType w:val="hybridMultilevel"/>
    <w:tmpl w:val="748E0A10"/>
    <w:lvl w:ilvl="0" w:tplc="7A94FAD6">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58CF35F1"/>
    <w:multiLevelType w:val="hybridMultilevel"/>
    <w:tmpl w:val="235248F2"/>
    <w:lvl w:ilvl="0" w:tplc="F47CEA90">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5A4D73C2"/>
    <w:multiLevelType w:val="hybridMultilevel"/>
    <w:tmpl w:val="E5E412CA"/>
    <w:lvl w:ilvl="0" w:tplc="71E25414">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14" w15:restartNumberingAfterBreak="0">
    <w:nsid w:val="5F6A3CDC"/>
    <w:multiLevelType w:val="hybridMultilevel"/>
    <w:tmpl w:val="5340279E"/>
    <w:lvl w:ilvl="0" w:tplc="E85EDD3E">
      <w:start w:val="1"/>
      <w:numFmt w:val="decimal"/>
      <w:lvlText w:val="(%1)"/>
      <w:lvlJc w:val="left"/>
      <w:pPr>
        <w:ind w:left="611" w:hanging="360"/>
      </w:pPr>
      <w:rPr>
        <w:rFonts w:hint="default"/>
      </w:rPr>
    </w:lvl>
    <w:lvl w:ilvl="1" w:tplc="04090017" w:tentative="1">
      <w:start w:val="1"/>
      <w:numFmt w:val="aiueoFullWidth"/>
      <w:lvlText w:val="(%2)"/>
      <w:lvlJc w:val="left"/>
      <w:pPr>
        <w:ind w:left="1131" w:hanging="440"/>
      </w:pPr>
    </w:lvl>
    <w:lvl w:ilvl="2" w:tplc="04090011" w:tentative="1">
      <w:start w:val="1"/>
      <w:numFmt w:val="decimalEnclosedCircle"/>
      <w:lvlText w:val="%3"/>
      <w:lvlJc w:val="left"/>
      <w:pPr>
        <w:ind w:left="1571" w:hanging="440"/>
      </w:pPr>
    </w:lvl>
    <w:lvl w:ilvl="3" w:tplc="0409000F" w:tentative="1">
      <w:start w:val="1"/>
      <w:numFmt w:val="decimal"/>
      <w:lvlText w:val="%4."/>
      <w:lvlJc w:val="left"/>
      <w:pPr>
        <w:ind w:left="2011" w:hanging="440"/>
      </w:pPr>
    </w:lvl>
    <w:lvl w:ilvl="4" w:tplc="04090017" w:tentative="1">
      <w:start w:val="1"/>
      <w:numFmt w:val="aiueoFullWidth"/>
      <w:lvlText w:val="(%5)"/>
      <w:lvlJc w:val="left"/>
      <w:pPr>
        <w:ind w:left="2451" w:hanging="440"/>
      </w:pPr>
    </w:lvl>
    <w:lvl w:ilvl="5" w:tplc="04090011" w:tentative="1">
      <w:start w:val="1"/>
      <w:numFmt w:val="decimalEnclosedCircle"/>
      <w:lvlText w:val="%6"/>
      <w:lvlJc w:val="left"/>
      <w:pPr>
        <w:ind w:left="2891" w:hanging="440"/>
      </w:pPr>
    </w:lvl>
    <w:lvl w:ilvl="6" w:tplc="0409000F" w:tentative="1">
      <w:start w:val="1"/>
      <w:numFmt w:val="decimal"/>
      <w:lvlText w:val="%7."/>
      <w:lvlJc w:val="left"/>
      <w:pPr>
        <w:ind w:left="3331" w:hanging="440"/>
      </w:pPr>
    </w:lvl>
    <w:lvl w:ilvl="7" w:tplc="04090017" w:tentative="1">
      <w:start w:val="1"/>
      <w:numFmt w:val="aiueoFullWidth"/>
      <w:lvlText w:val="(%8)"/>
      <w:lvlJc w:val="left"/>
      <w:pPr>
        <w:ind w:left="3771" w:hanging="440"/>
      </w:pPr>
    </w:lvl>
    <w:lvl w:ilvl="8" w:tplc="04090011" w:tentative="1">
      <w:start w:val="1"/>
      <w:numFmt w:val="decimalEnclosedCircle"/>
      <w:lvlText w:val="%9"/>
      <w:lvlJc w:val="left"/>
      <w:pPr>
        <w:ind w:left="4211" w:hanging="440"/>
      </w:pPr>
    </w:lvl>
  </w:abstractNum>
  <w:abstractNum w:abstractNumId="15" w15:restartNumberingAfterBreak="0">
    <w:nsid w:val="64A43BC0"/>
    <w:multiLevelType w:val="hybridMultilevel"/>
    <w:tmpl w:val="3710E644"/>
    <w:lvl w:ilvl="0" w:tplc="589A946A">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65BC2781"/>
    <w:multiLevelType w:val="hybridMultilevel"/>
    <w:tmpl w:val="E3E0C2BC"/>
    <w:lvl w:ilvl="0" w:tplc="E64463B8">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7" w15:restartNumberingAfterBreak="0">
    <w:nsid w:val="66BD2613"/>
    <w:multiLevelType w:val="hybridMultilevel"/>
    <w:tmpl w:val="267E087C"/>
    <w:lvl w:ilvl="0" w:tplc="03726676">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66D2590B"/>
    <w:multiLevelType w:val="hybridMultilevel"/>
    <w:tmpl w:val="6C406CA2"/>
    <w:lvl w:ilvl="0" w:tplc="2DEE87D4">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9" w15:restartNumberingAfterBreak="0">
    <w:nsid w:val="692E54B2"/>
    <w:multiLevelType w:val="hybridMultilevel"/>
    <w:tmpl w:val="1A348470"/>
    <w:lvl w:ilvl="0" w:tplc="32DEC4F2">
      <w:start w:val="1"/>
      <w:numFmt w:val="decimal"/>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20" w15:restartNumberingAfterBreak="0">
    <w:nsid w:val="6D58261E"/>
    <w:multiLevelType w:val="hybridMultilevel"/>
    <w:tmpl w:val="2A487270"/>
    <w:lvl w:ilvl="0" w:tplc="9EA8345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703A3363"/>
    <w:multiLevelType w:val="hybridMultilevel"/>
    <w:tmpl w:val="682E4DFA"/>
    <w:lvl w:ilvl="0" w:tplc="BDCA6C26">
      <w:start w:val="1"/>
      <w:numFmt w:val="decimal"/>
      <w:lvlText w:val="(%1)"/>
      <w:lvlJc w:val="left"/>
      <w:pPr>
        <w:ind w:left="597" w:hanging="360"/>
      </w:pPr>
      <w:rPr>
        <w:rFonts w:hint="default"/>
      </w:rPr>
    </w:lvl>
    <w:lvl w:ilvl="1" w:tplc="04090017" w:tentative="1">
      <w:start w:val="1"/>
      <w:numFmt w:val="aiueoFullWidth"/>
      <w:lvlText w:val="(%2)"/>
      <w:lvlJc w:val="left"/>
      <w:pPr>
        <w:ind w:left="1117" w:hanging="440"/>
      </w:pPr>
    </w:lvl>
    <w:lvl w:ilvl="2" w:tplc="04090011" w:tentative="1">
      <w:start w:val="1"/>
      <w:numFmt w:val="decimalEnclosedCircle"/>
      <w:lvlText w:val="%3"/>
      <w:lvlJc w:val="left"/>
      <w:pPr>
        <w:ind w:left="1557" w:hanging="440"/>
      </w:pPr>
    </w:lvl>
    <w:lvl w:ilvl="3" w:tplc="0409000F" w:tentative="1">
      <w:start w:val="1"/>
      <w:numFmt w:val="decimal"/>
      <w:lvlText w:val="%4."/>
      <w:lvlJc w:val="left"/>
      <w:pPr>
        <w:ind w:left="1997" w:hanging="440"/>
      </w:pPr>
    </w:lvl>
    <w:lvl w:ilvl="4" w:tplc="04090017" w:tentative="1">
      <w:start w:val="1"/>
      <w:numFmt w:val="aiueoFullWidth"/>
      <w:lvlText w:val="(%5)"/>
      <w:lvlJc w:val="left"/>
      <w:pPr>
        <w:ind w:left="2437" w:hanging="440"/>
      </w:pPr>
    </w:lvl>
    <w:lvl w:ilvl="5" w:tplc="04090011" w:tentative="1">
      <w:start w:val="1"/>
      <w:numFmt w:val="decimalEnclosedCircle"/>
      <w:lvlText w:val="%6"/>
      <w:lvlJc w:val="left"/>
      <w:pPr>
        <w:ind w:left="2877" w:hanging="440"/>
      </w:pPr>
    </w:lvl>
    <w:lvl w:ilvl="6" w:tplc="0409000F" w:tentative="1">
      <w:start w:val="1"/>
      <w:numFmt w:val="decimal"/>
      <w:lvlText w:val="%7."/>
      <w:lvlJc w:val="left"/>
      <w:pPr>
        <w:ind w:left="3317" w:hanging="440"/>
      </w:pPr>
    </w:lvl>
    <w:lvl w:ilvl="7" w:tplc="04090017" w:tentative="1">
      <w:start w:val="1"/>
      <w:numFmt w:val="aiueoFullWidth"/>
      <w:lvlText w:val="(%8)"/>
      <w:lvlJc w:val="left"/>
      <w:pPr>
        <w:ind w:left="3757" w:hanging="440"/>
      </w:pPr>
    </w:lvl>
    <w:lvl w:ilvl="8" w:tplc="04090011" w:tentative="1">
      <w:start w:val="1"/>
      <w:numFmt w:val="decimalEnclosedCircle"/>
      <w:lvlText w:val="%9"/>
      <w:lvlJc w:val="left"/>
      <w:pPr>
        <w:ind w:left="4197" w:hanging="440"/>
      </w:pPr>
    </w:lvl>
  </w:abstractNum>
  <w:abstractNum w:abstractNumId="22" w15:restartNumberingAfterBreak="0">
    <w:nsid w:val="73512A49"/>
    <w:multiLevelType w:val="hybridMultilevel"/>
    <w:tmpl w:val="CE120AAC"/>
    <w:lvl w:ilvl="0" w:tplc="6A14F724">
      <w:start w:val="1"/>
      <w:numFmt w:val="decimal"/>
      <w:lvlText w:val="(%1)"/>
      <w:lvlJc w:val="left"/>
      <w:pPr>
        <w:ind w:left="611" w:hanging="360"/>
      </w:pPr>
      <w:rPr>
        <w:rFonts w:hint="default"/>
      </w:rPr>
    </w:lvl>
    <w:lvl w:ilvl="1" w:tplc="04090017" w:tentative="1">
      <w:start w:val="1"/>
      <w:numFmt w:val="aiueoFullWidth"/>
      <w:lvlText w:val="(%2)"/>
      <w:lvlJc w:val="left"/>
      <w:pPr>
        <w:ind w:left="1131" w:hanging="440"/>
      </w:pPr>
    </w:lvl>
    <w:lvl w:ilvl="2" w:tplc="04090011" w:tentative="1">
      <w:start w:val="1"/>
      <w:numFmt w:val="decimalEnclosedCircle"/>
      <w:lvlText w:val="%3"/>
      <w:lvlJc w:val="left"/>
      <w:pPr>
        <w:ind w:left="1571" w:hanging="440"/>
      </w:pPr>
    </w:lvl>
    <w:lvl w:ilvl="3" w:tplc="0409000F" w:tentative="1">
      <w:start w:val="1"/>
      <w:numFmt w:val="decimal"/>
      <w:lvlText w:val="%4."/>
      <w:lvlJc w:val="left"/>
      <w:pPr>
        <w:ind w:left="2011" w:hanging="440"/>
      </w:pPr>
    </w:lvl>
    <w:lvl w:ilvl="4" w:tplc="04090017" w:tentative="1">
      <w:start w:val="1"/>
      <w:numFmt w:val="aiueoFullWidth"/>
      <w:lvlText w:val="(%5)"/>
      <w:lvlJc w:val="left"/>
      <w:pPr>
        <w:ind w:left="2451" w:hanging="440"/>
      </w:pPr>
    </w:lvl>
    <w:lvl w:ilvl="5" w:tplc="04090011" w:tentative="1">
      <w:start w:val="1"/>
      <w:numFmt w:val="decimalEnclosedCircle"/>
      <w:lvlText w:val="%6"/>
      <w:lvlJc w:val="left"/>
      <w:pPr>
        <w:ind w:left="2891" w:hanging="440"/>
      </w:pPr>
    </w:lvl>
    <w:lvl w:ilvl="6" w:tplc="0409000F" w:tentative="1">
      <w:start w:val="1"/>
      <w:numFmt w:val="decimal"/>
      <w:lvlText w:val="%7."/>
      <w:lvlJc w:val="left"/>
      <w:pPr>
        <w:ind w:left="3331" w:hanging="440"/>
      </w:pPr>
    </w:lvl>
    <w:lvl w:ilvl="7" w:tplc="04090017" w:tentative="1">
      <w:start w:val="1"/>
      <w:numFmt w:val="aiueoFullWidth"/>
      <w:lvlText w:val="(%8)"/>
      <w:lvlJc w:val="left"/>
      <w:pPr>
        <w:ind w:left="3771" w:hanging="440"/>
      </w:pPr>
    </w:lvl>
    <w:lvl w:ilvl="8" w:tplc="04090011" w:tentative="1">
      <w:start w:val="1"/>
      <w:numFmt w:val="decimalEnclosedCircle"/>
      <w:lvlText w:val="%9"/>
      <w:lvlJc w:val="left"/>
      <w:pPr>
        <w:ind w:left="4211" w:hanging="440"/>
      </w:pPr>
    </w:lvl>
  </w:abstractNum>
  <w:abstractNum w:abstractNumId="23" w15:restartNumberingAfterBreak="0">
    <w:nsid w:val="75C428B7"/>
    <w:multiLevelType w:val="hybridMultilevel"/>
    <w:tmpl w:val="4D12210A"/>
    <w:lvl w:ilvl="0" w:tplc="EFD43254">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4" w15:restartNumberingAfterBreak="0">
    <w:nsid w:val="782D1875"/>
    <w:multiLevelType w:val="hybridMultilevel"/>
    <w:tmpl w:val="7D300D82"/>
    <w:lvl w:ilvl="0" w:tplc="AF32A5C8">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5" w15:restartNumberingAfterBreak="0">
    <w:nsid w:val="78720A2B"/>
    <w:multiLevelType w:val="hybridMultilevel"/>
    <w:tmpl w:val="49526098"/>
    <w:lvl w:ilvl="0" w:tplc="9EA83450">
      <w:start w:val="1"/>
      <w:numFmt w:val="decimalEnclosedParen"/>
      <w:lvlText w:val="%1"/>
      <w:lvlJc w:val="left"/>
      <w:pPr>
        <w:ind w:left="600" w:hanging="360"/>
      </w:pPr>
      <w:rPr>
        <w:rFonts w:hint="default"/>
      </w:rPr>
    </w:lvl>
    <w:lvl w:ilvl="1" w:tplc="31D0835C">
      <w:start w:val="1"/>
      <w:numFmt w:val="decimalEnclosedParen"/>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6" w15:restartNumberingAfterBreak="0">
    <w:nsid w:val="7A196642"/>
    <w:multiLevelType w:val="hybridMultilevel"/>
    <w:tmpl w:val="D3EEC9B2"/>
    <w:lvl w:ilvl="0" w:tplc="DBACE4BE">
      <w:start w:val="1"/>
      <w:numFmt w:val="decimal"/>
      <w:lvlText w:val="（%1）"/>
      <w:lvlJc w:val="left"/>
      <w:pPr>
        <w:ind w:left="972" w:hanging="72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num w:numId="1" w16cid:durableId="1594784070">
    <w:abstractNumId w:val="25"/>
  </w:num>
  <w:num w:numId="2" w16cid:durableId="1159035228">
    <w:abstractNumId w:val="10"/>
  </w:num>
  <w:num w:numId="3" w16cid:durableId="245044247">
    <w:abstractNumId w:val="20"/>
  </w:num>
  <w:num w:numId="4" w16cid:durableId="1956281414">
    <w:abstractNumId w:val="12"/>
  </w:num>
  <w:num w:numId="5" w16cid:durableId="1360425302">
    <w:abstractNumId w:val="1"/>
  </w:num>
  <w:num w:numId="6" w16cid:durableId="1093429985">
    <w:abstractNumId w:val="11"/>
  </w:num>
  <w:num w:numId="7" w16cid:durableId="158901">
    <w:abstractNumId w:val="0"/>
  </w:num>
  <w:num w:numId="8" w16cid:durableId="556473569">
    <w:abstractNumId w:val="17"/>
  </w:num>
  <w:num w:numId="9" w16cid:durableId="628973695">
    <w:abstractNumId w:val="23"/>
  </w:num>
  <w:num w:numId="10" w16cid:durableId="810173847">
    <w:abstractNumId w:val="16"/>
  </w:num>
  <w:num w:numId="11" w16cid:durableId="134949789">
    <w:abstractNumId w:val="2"/>
  </w:num>
  <w:num w:numId="12" w16cid:durableId="1915161175">
    <w:abstractNumId w:val="15"/>
  </w:num>
  <w:num w:numId="13" w16cid:durableId="1655597575">
    <w:abstractNumId w:val="18"/>
  </w:num>
  <w:num w:numId="14" w16cid:durableId="526604025">
    <w:abstractNumId w:val="24"/>
  </w:num>
  <w:num w:numId="15" w16cid:durableId="1974679249">
    <w:abstractNumId w:val="7"/>
  </w:num>
  <w:num w:numId="16" w16cid:durableId="1799108468">
    <w:abstractNumId w:val="3"/>
  </w:num>
  <w:num w:numId="17" w16cid:durableId="910582880">
    <w:abstractNumId w:val="6"/>
  </w:num>
  <w:num w:numId="18" w16cid:durableId="1299916160">
    <w:abstractNumId w:val="4"/>
  </w:num>
  <w:num w:numId="19" w16cid:durableId="1367565422">
    <w:abstractNumId w:val="19"/>
  </w:num>
  <w:num w:numId="20" w16cid:durableId="1572887907">
    <w:abstractNumId w:val="26"/>
  </w:num>
  <w:num w:numId="21" w16cid:durableId="1130855445">
    <w:abstractNumId w:val="8"/>
  </w:num>
  <w:num w:numId="22" w16cid:durableId="1406338283">
    <w:abstractNumId w:val="21"/>
  </w:num>
  <w:num w:numId="23" w16cid:durableId="500392957">
    <w:abstractNumId w:val="13"/>
  </w:num>
  <w:num w:numId="24" w16cid:durableId="633174298">
    <w:abstractNumId w:val="9"/>
  </w:num>
  <w:num w:numId="25" w16cid:durableId="690186299">
    <w:abstractNumId w:val="14"/>
  </w:num>
  <w:num w:numId="26" w16cid:durableId="1487697576">
    <w:abstractNumId w:val="5"/>
  </w:num>
  <w:num w:numId="27" w16cid:durableId="16179035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hideSpellingErrors/>
  <w:proofState w:spelling="clean" w:grammar="dirty"/>
  <w:defaultTabStop w:val="918"/>
  <w:hyphenationZone w:val="0"/>
  <w:drawingGridHorizontalSpacing w:val="405"/>
  <w:drawingGridVerticalSpacing w:val="238"/>
  <w:displayHorizontalDrawingGridEvery w:val="0"/>
  <w:doNotShadeFormData/>
  <w:characterSpacingControl w:val="doNotCompress"/>
  <w:noLineBreaksAfter w:lang="ja-JP" w:val="([{〈《「『【〔（［｛｢"/>
  <w:noLineBreaksBefore w:lang="ja-JP" w:val="!),.?]}、。〉》」』】〕っ！），．？］｝｡｣､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34"/>
    <w:rsid w:val="00002950"/>
    <w:rsid w:val="000112D7"/>
    <w:rsid w:val="000173FA"/>
    <w:rsid w:val="00030B21"/>
    <w:rsid w:val="00031DE2"/>
    <w:rsid w:val="00064B49"/>
    <w:rsid w:val="00071F2A"/>
    <w:rsid w:val="000907CB"/>
    <w:rsid w:val="00097891"/>
    <w:rsid w:val="00097C14"/>
    <w:rsid w:val="000A0C83"/>
    <w:rsid w:val="000A1B4A"/>
    <w:rsid w:val="000A7B68"/>
    <w:rsid w:val="000D4AF1"/>
    <w:rsid w:val="000D607C"/>
    <w:rsid w:val="000D629D"/>
    <w:rsid w:val="000E2297"/>
    <w:rsid w:val="000E6DB1"/>
    <w:rsid w:val="001033D2"/>
    <w:rsid w:val="00112677"/>
    <w:rsid w:val="00113057"/>
    <w:rsid w:val="00124553"/>
    <w:rsid w:val="001445BA"/>
    <w:rsid w:val="001602E0"/>
    <w:rsid w:val="00160C71"/>
    <w:rsid w:val="00162D7D"/>
    <w:rsid w:val="001742FE"/>
    <w:rsid w:val="00184326"/>
    <w:rsid w:val="00184783"/>
    <w:rsid w:val="00186A78"/>
    <w:rsid w:val="00194A8D"/>
    <w:rsid w:val="001A23A3"/>
    <w:rsid w:val="001A35E8"/>
    <w:rsid w:val="001A6EFD"/>
    <w:rsid w:val="001B0700"/>
    <w:rsid w:val="001B082D"/>
    <w:rsid w:val="001C44B1"/>
    <w:rsid w:val="001C7320"/>
    <w:rsid w:val="001D4B97"/>
    <w:rsid w:val="00204322"/>
    <w:rsid w:val="0021638E"/>
    <w:rsid w:val="00216F7E"/>
    <w:rsid w:val="00223249"/>
    <w:rsid w:val="00223480"/>
    <w:rsid w:val="00225AA3"/>
    <w:rsid w:val="00234D2E"/>
    <w:rsid w:val="00242B31"/>
    <w:rsid w:val="002445CF"/>
    <w:rsid w:val="00255269"/>
    <w:rsid w:val="00260BD1"/>
    <w:rsid w:val="0027179B"/>
    <w:rsid w:val="00273791"/>
    <w:rsid w:val="00281C22"/>
    <w:rsid w:val="002835BF"/>
    <w:rsid w:val="00290B75"/>
    <w:rsid w:val="0029451E"/>
    <w:rsid w:val="002959A1"/>
    <w:rsid w:val="002A6E43"/>
    <w:rsid w:val="002B28A4"/>
    <w:rsid w:val="002C2684"/>
    <w:rsid w:val="002C2E1F"/>
    <w:rsid w:val="002C75FC"/>
    <w:rsid w:val="002E28CB"/>
    <w:rsid w:val="002E4D04"/>
    <w:rsid w:val="002E7C28"/>
    <w:rsid w:val="002F03BE"/>
    <w:rsid w:val="002F63DA"/>
    <w:rsid w:val="00301629"/>
    <w:rsid w:val="00304DE8"/>
    <w:rsid w:val="003063B0"/>
    <w:rsid w:val="00306AAC"/>
    <w:rsid w:val="00306D8D"/>
    <w:rsid w:val="0031112C"/>
    <w:rsid w:val="00313F66"/>
    <w:rsid w:val="00315526"/>
    <w:rsid w:val="003229A1"/>
    <w:rsid w:val="00323F6E"/>
    <w:rsid w:val="00334D29"/>
    <w:rsid w:val="0034735F"/>
    <w:rsid w:val="00352032"/>
    <w:rsid w:val="00352A45"/>
    <w:rsid w:val="00357671"/>
    <w:rsid w:val="0036674A"/>
    <w:rsid w:val="003803FD"/>
    <w:rsid w:val="0038240D"/>
    <w:rsid w:val="00383240"/>
    <w:rsid w:val="00386ADC"/>
    <w:rsid w:val="0039389A"/>
    <w:rsid w:val="00395218"/>
    <w:rsid w:val="003A7177"/>
    <w:rsid w:val="003B0906"/>
    <w:rsid w:val="003C011F"/>
    <w:rsid w:val="003C0295"/>
    <w:rsid w:val="003C2ADD"/>
    <w:rsid w:val="003C3AFD"/>
    <w:rsid w:val="003C4BB8"/>
    <w:rsid w:val="003C73B3"/>
    <w:rsid w:val="003D1AF9"/>
    <w:rsid w:val="003E201E"/>
    <w:rsid w:val="003F1C9E"/>
    <w:rsid w:val="003F365F"/>
    <w:rsid w:val="00403475"/>
    <w:rsid w:val="004060B1"/>
    <w:rsid w:val="00406C2E"/>
    <w:rsid w:val="00410F52"/>
    <w:rsid w:val="00440E4A"/>
    <w:rsid w:val="00450B5A"/>
    <w:rsid w:val="00460CDF"/>
    <w:rsid w:val="00461EAE"/>
    <w:rsid w:val="00464EB0"/>
    <w:rsid w:val="004773AE"/>
    <w:rsid w:val="0048557D"/>
    <w:rsid w:val="004949A5"/>
    <w:rsid w:val="004A0214"/>
    <w:rsid w:val="004A7016"/>
    <w:rsid w:val="004B4470"/>
    <w:rsid w:val="004C1740"/>
    <w:rsid w:val="004D0E8B"/>
    <w:rsid w:val="004D1A86"/>
    <w:rsid w:val="004D1DFA"/>
    <w:rsid w:val="004D6910"/>
    <w:rsid w:val="004E7754"/>
    <w:rsid w:val="00515DB6"/>
    <w:rsid w:val="00520D8D"/>
    <w:rsid w:val="00545ADD"/>
    <w:rsid w:val="005467C0"/>
    <w:rsid w:val="00577686"/>
    <w:rsid w:val="0058622F"/>
    <w:rsid w:val="00594945"/>
    <w:rsid w:val="005A2508"/>
    <w:rsid w:val="005B4A9C"/>
    <w:rsid w:val="005C31AC"/>
    <w:rsid w:val="005D32F3"/>
    <w:rsid w:val="005D6D9D"/>
    <w:rsid w:val="005E5AD2"/>
    <w:rsid w:val="005F4F0C"/>
    <w:rsid w:val="005F5A13"/>
    <w:rsid w:val="005F5C1D"/>
    <w:rsid w:val="006173BC"/>
    <w:rsid w:val="006174B3"/>
    <w:rsid w:val="00621B74"/>
    <w:rsid w:val="0063019A"/>
    <w:rsid w:val="0063133C"/>
    <w:rsid w:val="00642D68"/>
    <w:rsid w:val="00651A55"/>
    <w:rsid w:val="00661ABF"/>
    <w:rsid w:val="00667A9B"/>
    <w:rsid w:val="00672022"/>
    <w:rsid w:val="00677372"/>
    <w:rsid w:val="00683374"/>
    <w:rsid w:val="00692DFF"/>
    <w:rsid w:val="00695743"/>
    <w:rsid w:val="006B4469"/>
    <w:rsid w:val="006C2AC8"/>
    <w:rsid w:val="006E1E7A"/>
    <w:rsid w:val="006E4CF3"/>
    <w:rsid w:val="006F4C73"/>
    <w:rsid w:val="007061F7"/>
    <w:rsid w:val="00707A6F"/>
    <w:rsid w:val="00711F85"/>
    <w:rsid w:val="00717264"/>
    <w:rsid w:val="00721FE7"/>
    <w:rsid w:val="00723217"/>
    <w:rsid w:val="00727A67"/>
    <w:rsid w:val="007300E2"/>
    <w:rsid w:val="00740EB9"/>
    <w:rsid w:val="00741822"/>
    <w:rsid w:val="00742704"/>
    <w:rsid w:val="007502FE"/>
    <w:rsid w:val="00751CEA"/>
    <w:rsid w:val="0076263B"/>
    <w:rsid w:val="007637D0"/>
    <w:rsid w:val="007742F0"/>
    <w:rsid w:val="00775A3B"/>
    <w:rsid w:val="00785D6E"/>
    <w:rsid w:val="00791991"/>
    <w:rsid w:val="00791BFA"/>
    <w:rsid w:val="007A2E3D"/>
    <w:rsid w:val="007A3072"/>
    <w:rsid w:val="007B14DB"/>
    <w:rsid w:val="007C09BC"/>
    <w:rsid w:val="007C0FCB"/>
    <w:rsid w:val="007C3972"/>
    <w:rsid w:val="007D15A7"/>
    <w:rsid w:val="007E0A92"/>
    <w:rsid w:val="007F3123"/>
    <w:rsid w:val="00803A4F"/>
    <w:rsid w:val="00815DAE"/>
    <w:rsid w:val="008328BB"/>
    <w:rsid w:val="00832F69"/>
    <w:rsid w:val="0083332A"/>
    <w:rsid w:val="0083388F"/>
    <w:rsid w:val="0083448C"/>
    <w:rsid w:val="0083669D"/>
    <w:rsid w:val="00840218"/>
    <w:rsid w:val="00843C32"/>
    <w:rsid w:val="0085456E"/>
    <w:rsid w:val="00875918"/>
    <w:rsid w:val="00877950"/>
    <w:rsid w:val="00887CCD"/>
    <w:rsid w:val="008943D2"/>
    <w:rsid w:val="008A18C7"/>
    <w:rsid w:val="008B2F46"/>
    <w:rsid w:val="008D01DD"/>
    <w:rsid w:val="008D1623"/>
    <w:rsid w:val="008E057A"/>
    <w:rsid w:val="008E37A1"/>
    <w:rsid w:val="008E412B"/>
    <w:rsid w:val="0090748A"/>
    <w:rsid w:val="00907956"/>
    <w:rsid w:val="00907E68"/>
    <w:rsid w:val="0092448D"/>
    <w:rsid w:val="00932A14"/>
    <w:rsid w:val="00932E9A"/>
    <w:rsid w:val="0094260B"/>
    <w:rsid w:val="009507B8"/>
    <w:rsid w:val="0095223B"/>
    <w:rsid w:val="00964573"/>
    <w:rsid w:val="00966F96"/>
    <w:rsid w:val="0098235D"/>
    <w:rsid w:val="009842F0"/>
    <w:rsid w:val="00984377"/>
    <w:rsid w:val="009963E8"/>
    <w:rsid w:val="009A0B50"/>
    <w:rsid w:val="009B33F4"/>
    <w:rsid w:val="009B41F5"/>
    <w:rsid w:val="009B732E"/>
    <w:rsid w:val="009C451A"/>
    <w:rsid w:val="009D0705"/>
    <w:rsid w:val="009D7460"/>
    <w:rsid w:val="009E2AB8"/>
    <w:rsid w:val="009E7363"/>
    <w:rsid w:val="009F0B3D"/>
    <w:rsid w:val="009F2B8C"/>
    <w:rsid w:val="009F2FF4"/>
    <w:rsid w:val="009F5190"/>
    <w:rsid w:val="00A04749"/>
    <w:rsid w:val="00A37911"/>
    <w:rsid w:val="00A4026D"/>
    <w:rsid w:val="00A45410"/>
    <w:rsid w:val="00A4583C"/>
    <w:rsid w:val="00A55421"/>
    <w:rsid w:val="00A5746D"/>
    <w:rsid w:val="00A617B4"/>
    <w:rsid w:val="00A70A85"/>
    <w:rsid w:val="00A806EC"/>
    <w:rsid w:val="00A84B2B"/>
    <w:rsid w:val="00A85758"/>
    <w:rsid w:val="00A87B8C"/>
    <w:rsid w:val="00A9053D"/>
    <w:rsid w:val="00A91BBE"/>
    <w:rsid w:val="00AA144B"/>
    <w:rsid w:val="00AC0CB4"/>
    <w:rsid w:val="00AD7E44"/>
    <w:rsid w:val="00AE7DA8"/>
    <w:rsid w:val="00AF14CE"/>
    <w:rsid w:val="00AF2771"/>
    <w:rsid w:val="00B018A3"/>
    <w:rsid w:val="00B04E5A"/>
    <w:rsid w:val="00B061A1"/>
    <w:rsid w:val="00B24A52"/>
    <w:rsid w:val="00B26CDC"/>
    <w:rsid w:val="00B40B20"/>
    <w:rsid w:val="00B40F91"/>
    <w:rsid w:val="00B453AE"/>
    <w:rsid w:val="00B4543F"/>
    <w:rsid w:val="00B71364"/>
    <w:rsid w:val="00B80381"/>
    <w:rsid w:val="00B81864"/>
    <w:rsid w:val="00B81CD7"/>
    <w:rsid w:val="00B93F96"/>
    <w:rsid w:val="00B94AB6"/>
    <w:rsid w:val="00B96127"/>
    <w:rsid w:val="00B96150"/>
    <w:rsid w:val="00B9A9A8"/>
    <w:rsid w:val="00BB2A3D"/>
    <w:rsid w:val="00BB5783"/>
    <w:rsid w:val="00BB79AA"/>
    <w:rsid w:val="00BD47A7"/>
    <w:rsid w:val="00BD6C50"/>
    <w:rsid w:val="00BE060D"/>
    <w:rsid w:val="00BE1640"/>
    <w:rsid w:val="00BE4C09"/>
    <w:rsid w:val="00BF5340"/>
    <w:rsid w:val="00C01258"/>
    <w:rsid w:val="00C046B7"/>
    <w:rsid w:val="00C0691C"/>
    <w:rsid w:val="00C06D6E"/>
    <w:rsid w:val="00C12F6E"/>
    <w:rsid w:val="00C147A2"/>
    <w:rsid w:val="00C261C3"/>
    <w:rsid w:val="00C27F09"/>
    <w:rsid w:val="00C631C9"/>
    <w:rsid w:val="00C77B65"/>
    <w:rsid w:val="00C86943"/>
    <w:rsid w:val="00CA0FD3"/>
    <w:rsid w:val="00CA1C7C"/>
    <w:rsid w:val="00CA64D1"/>
    <w:rsid w:val="00CA7164"/>
    <w:rsid w:val="00CC7E56"/>
    <w:rsid w:val="00CE1617"/>
    <w:rsid w:val="00CE7F83"/>
    <w:rsid w:val="00CF1393"/>
    <w:rsid w:val="00CF2D1F"/>
    <w:rsid w:val="00CF5BA0"/>
    <w:rsid w:val="00CF6CF4"/>
    <w:rsid w:val="00D06B6F"/>
    <w:rsid w:val="00D22313"/>
    <w:rsid w:val="00D31815"/>
    <w:rsid w:val="00D327A9"/>
    <w:rsid w:val="00D379A1"/>
    <w:rsid w:val="00D40F72"/>
    <w:rsid w:val="00D436EF"/>
    <w:rsid w:val="00D43E4D"/>
    <w:rsid w:val="00D450C2"/>
    <w:rsid w:val="00D52C2E"/>
    <w:rsid w:val="00D6762D"/>
    <w:rsid w:val="00D72BF8"/>
    <w:rsid w:val="00D748E6"/>
    <w:rsid w:val="00D81F96"/>
    <w:rsid w:val="00D852B5"/>
    <w:rsid w:val="00D96166"/>
    <w:rsid w:val="00DA38A5"/>
    <w:rsid w:val="00DA6997"/>
    <w:rsid w:val="00DA6D73"/>
    <w:rsid w:val="00DA6FD1"/>
    <w:rsid w:val="00DB10BD"/>
    <w:rsid w:val="00DB727E"/>
    <w:rsid w:val="00DB7539"/>
    <w:rsid w:val="00DB7E59"/>
    <w:rsid w:val="00DD12E8"/>
    <w:rsid w:val="00DE06E8"/>
    <w:rsid w:val="00DE0D1A"/>
    <w:rsid w:val="00DE6CAF"/>
    <w:rsid w:val="00DE7821"/>
    <w:rsid w:val="00DF413F"/>
    <w:rsid w:val="00E02A44"/>
    <w:rsid w:val="00E055BF"/>
    <w:rsid w:val="00E077E4"/>
    <w:rsid w:val="00E11528"/>
    <w:rsid w:val="00E163A3"/>
    <w:rsid w:val="00E1672C"/>
    <w:rsid w:val="00E20C9E"/>
    <w:rsid w:val="00E275C7"/>
    <w:rsid w:val="00E27B12"/>
    <w:rsid w:val="00E35137"/>
    <w:rsid w:val="00E41ABE"/>
    <w:rsid w:val="00E427BD"/>
    <w:rsid w:val="00E47ACD"/>
    <w:rsid w:val="00E53F30"/>
    <w:rsid w:val="00E5427D"/>
    <w:rsid w:val="00E54B76"/>
    <w:rsid w:val="00E6179E"/>
    <w:rsid w:val="00E71BB5"/>
    <w:rsid w:val="00E73DE2"/>
    <w:rsid w:val="00E73E91"/>
    <w:rsid w:val="00E83C35"/>
    <w:rsid w:val="00E91F52"/>
    <w:rsid w:val="00E92CC6"/>
    <w:rsid w:val="00EA1797"/>
    <w:rsid w:val="00EA1FF9"/>
    <w:rsid w:val="00EA2E4D"/>
    <w:rsid w:val="00EA7389"/>
    <w:rsid w:val="00EC6B0B"/>
    <w:rsid w:val="00ED3FEA"/>
    <w:rsid w:val="00EE48BF"/>
    <w:rsid w:val="00EE515B"/>
    <w:rsid w:val="00EE515F"/>
    <w:rsid w:val="00EE73B2"/>
    <w:rsid w:val="00F06994"/>
    <w:rsid w:val="00F07CCA"/>
    <w:rsid w:val="00F16D65"/>
    <w:rsid w:val="00F23127"/>
    <w:rsid w:val="00F31457"/>
    <w:rsid w:val="00F4185A"/>
    <w:rsid w:val="00F427F2"/>
    <w:rsid w:val="00F523E9"/>
    <w:rsid w:val="00F54282"/>
    <w:rsid w:val="00F6135D"/>
    <w:rsid w:val="00F6604B"/>
    <w:rsid w:val="00F7125A"/>
    <w:rsid w:val="00F7242F"/>
    <w:rsid w:val="00F93DF9"/>
    <w:rsid w:val="00F947A4"/>
    <w:rsid w:val="00F9490F"/>
    <w:rsid w:val="00FA0043"/>
    <w:rsid w:val="00FA14B8"/>
    <w:rsid w:val="00FC6B01"/>
    <w:rsid w:val="00FC6F3D"/>
    <w:rsid w:val="00FD459D"/>
    <w:rsid w:val="00FE01BC"/>
    <w:rsid w:val="00FE0D07"/>
    <w:rsid w:val="00FE2D2C"/>
    <w:rsid w:val="00FE53B3"/>
    <w:rsid w:val="00FE5634"/>
    <w:rsid w:val="00FE62A5"/>
    <w:rsid w:val="407EF8AF"/>
    <w:rsid w:val="47B13EBB"/>
    <w:rsid w:val="4A0840AD"/>
    <w:rsid w:val="7067DEA6"/>
    <w:rsid w:val="7ED672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6714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ascii="ＭＳ 明朝" w:eastAsia="ＭＳ 明朝" w:hint="eastAsia"/>
      <w:color w:val="000000"/>
    </w:rPr>
  </w:style>
  <w:style w:type="paragraph" w:styleId="1">
    <w:name w:val="heading 1"/>
    <w:basedOn w:val="a"/>
    <w:next w:val="a"/>
    <w:link w:val="10"/>
    <w:uiPriority w:val="9"/>
    <w:qFormat/>
    <w:rsid w:val="007B14D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0173FA"/>
    <w:pPr>
      <w:keepNext/>
      <w:outlineLvl w:val="1"/>
    </w:pPr>
    <w:rPr>
      <w:rFonts w:ascii="游ゴシック Light" w:eastAsia="游ゴシック Light" w:hAnsi="游ゴシック Light"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a4">
    <w:name w:val="一太郎ランクスタイル６"/>
    <w:basedOn w:val="a"/>
  </w:style>
  <w:style w:type="paragraph" w:customStyle="1" w:styleId="a5">
    <w:name w:val="一太郎ランクスタイル５"/>
    <w:basedOn w:val="a"/>
  </w:style>
  <w:style w:type="paragraph" w:customStyle="1" w:styleId="Word">
    <w:name w:val="標準；(Word文書)"/>
    <w:basedOn w:val="a"/>
    <w:pPr>
      <w:jc w:val="both"/>
      <w:textAlignment w:val="center"/>
    </w:pPr>
  </w:style>
  <w:style w:type="paragraph" w:styleId="a6">
    <w:name w:val="Balloon Text"/>
    <w:basedOn w:val="a"/>
    <w:link w:val="a7"/>
    <w:uiPriority w:val="99"/>
    <w:semiHidden/>
    <w:unhideWhenUsed/>
    <w:rsid w:val="00B061A1"/>
    <w:rPr>
      <w:rFonts w:ascii="游ゴシック Light" w:eastAsia="游ゴシック Light" w:hAnsi="游ゴシック Light" w:cs="Times New Roman"/>
      <w:sz w:val="18"/>
      <w:szCs w:val="18"/>
    </w:rPr>
  </w:style>
  <w:style w:type="character" w:customStyle="1" w:styleId="a7">
    <w:name w:val="吹き出し (文字)"/>
    <w:link w:val="a6"/>
    <w:uiPriority w:val="99"/>
    <w:semiHidden/>
    <w:rsid w:val="00B061A1"/>
    <w:rPr>
      <w:rFonts w:ascii="游ゴシック Light" w:eastAsia="游ゴシック Light" w:hAnsi="游ゴシック Light" w:cs="Times New Roman"/>
      <w:color w:val="000000"/>
      <w:sz w:val="18"/>
      <w:szCs w:val="18"/>
    </w:rPr>
  </w:style>
  <w:style w:type="paragraph" w:styleId="a8">
    <w:name w:val="header"/>
    <w:basedOn w:val="a"/>
    <w:link w:val="a9"/>
    <w:uiPriority w:val="99"/>
    <w:unhideWhenUsed/>
    <w:rsid w:val="00CE1617"/>
    <w:pPr>
      <w:tabs>
        <w:tab w:val="center" w:pos="4252"/>
        <w:tab w:val="right" w:pos="8504"/>
      </w:tabs>
      <w:snapToGrid w:val="0"/>
    </w:pPr>
  </w:style>
  <w:style w:type="character" w:customStyle="1" w:styleId="a9">
    <w:name w:val="ヘッダー (文字)"/>
    <w:link w:val="a8"/>
    <w:uiPriority w:val="99"/>
    <w:rsid w:val="00CE1617"/>
    <w:rPr>
      <w:rFonts w:ascii="ＭＳ 明朝" w:eastAsia="ＭＳ 明朝"/>
      <w:color w:val="000000"/>
    </w:rPr>
  </w:style>
  <w:style w:type="paragraph" w:styleId="aa">
    <w:name w:val="footer"/>
    <w:basedOn w:val="a"/>
    <w:link w:val="ab"/>
    <w:uiPriority w:val="99"/>
    <w:unhideWhenUsed/>
    <w:rsid w:val="00CE1617"/>
    <w:pPr>
      <w:tabs>
        <w:tab w:val="center" w:pos="4252"/>
        <w:tab w:val="right" w:pos="8504"/>
      </w:tabs>
      <w:snapToGrid w:val="0"/>
    </w:pPr>
  </w:style>
  <w:style w:type="character" w:customStyle="1" w:styleId="ab">
    <w:name w:val="フッター (文字)"/>
    <w:link w:val="aa"/>
    <w:uiPriority w:val="99"/>
    <w:rsid w:val="00CE1617"/>
    <w:rPr>
      <w:rFonts w:ascii="ＭＳ 明朝" w:eastAsia="ＭＳ 明朝"/>
      <w:color w:val="000000"/>
    </w:rPr>
  </w:style>
  <w:style w:type="character" w:customStyle="1" w:styleId="20">
    <w:name w:val="見出し 2 (文字)"/>
    <w:link w:val="2"/>
    <w:uiPriority w:val="9"/>
    <w:rsid w:val="000173FA"/>
    <w:rPr>
      <w:rFonts w:ascii="游ゴシック Light" w:eastAsia="游ゴシック Light" w:hAnsi="游ゴシック Light" w:cs="Times New Roman"/>
      <w:color w:val="000000"/>
    </w:rPr>
  </w:style>
  <w:style w:type="paragraph" w:styleId="ac">
    <w:name w:val="List Paragraph"/>
    <w:basedOn w:val="a"/>
    <w:uiPriority w:val="34"/>
    <w:qFormat/>
    <w:rsid w:val="001B082D"/>
    <w:pPr>
      <w:ind w:leftChars="400" w:left="840"/>
    </w:pPr>
  </w:style>
  <w:style w:type="character" w:customStyle="1" w:styleId="10">
    <w:name w:val="見出し 1 (文字)"/>
    <w:basedOn w:val="a0"/>
    <w:link w:val="1"/>
    <w:uiPriority w:val="9"/>
    <w:rsid w:val="007B14DB"/>
    <w:rPr>
      <w:rFonts w:asciiTheme="majorHAnsi" w:eastAsiaTheme="majorEastAsia" w:hAnsiTheme="majorHAnsi" w:cstheme="majorBi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a993575b1b4c43d20497f8fcfc890cb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13b07e8c0cbfc70e07fb16d8cf083673"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eae1edc-0169-420b-a253-6795f7f8bb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82B64A-3E9E-4CA3-98A1-2776F9393E87}">
  <ds:schemaRefs>
    <ds:schemaRef ds:uri="http://schemas.openxmlformats.org/officeDocument/2006/bibliography"/>
  </ds:schemaRefs>
</ds:datastoreItem>
</file>

<file path=customXml/itemProps2.xml><?xml version="1.0" encoding="utf-8"?>
<ds:datastoreItem xmlns:ds="http://schemas.openxmlformats.org/officeDocument/2006/customXml" ds:itemID="{071037AE-B4F7-4695-8CD9-0876A925BBA5}"/>
</file>

<file path=customXml/itemProps3.xml><?xml version="1.0" encoding="utf-8"?>
<ds:datastoreItem xmlns:ds="http://schemas.openxmlformats.org/officeDocument/2006/customXml" ds:itemID="{9A900960-F764-43FC-BF22-1AD7FE201630}"/>
</file>

<file path=customXml/itemProps4.xml><?xml version="1.0" encoding="utf-8"?>
<ds:datastoreItem xmlns:ds="http://schemas.openxmlformats.org/officeDocument/2006/customXml" ds:itemID="{FCC538BB-57ED-4671-92F3-E1045D3538D0}"/>
</file>

<file path=docProps/app.xml><?xml version="1.0" encoding="utf-8"?>
<Properties xmlns="http://schemas.openxmlformats.org/officeDocument/2006/extended-properties" xmlns:vt="http://schemas.openxmlformats.org/officeDocument/2006/docPropsVTypes">
  <Template>Normal.dotm</Template>
  <TotalTime>0</TotalTime>
  <Pages>24</Pages>
  <Words>5554</Words>
  <Characters>31663</Characters>
  <Application>Microsoft Office Word</Application>
  <DocSecurity>0</DocSecurity>
  <Lines>263</Lines>
  <Paragraphs>74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2026-09-02T02:38:00Z</dcterms:created>
  <dcterms:modified xsi:type="dcterms:W3CDTF">2026-09-02T02:38:00Z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