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F67A" w14:textId="77777777" w:rsidR="00E17193" w:rsidRPr="00C33EF8" w:rsidRDefault="00E17193" w:rsidP="00E17193">
      <w:pPr>
        <w:tabs>
          <w:tab w:val="left" w:pos="6465"/>
        </w:tabs>
        <w:jc w:val="right"/>
        <w:rPr>
          <w:rFonts w:ascii="游ゴシック" w:eastAsia="游ゴシック" w:hAnsi="游ゴシック" w:cs="MS-Mincho"/>
          <w:kern w:val="0"/>
          <w:szCs w:val="21"/>
        </w:rPr>
      </w:pPr>
      <w:r w:rsidRPr="00C33EF8">
        <w:rPr>
          <w:rFonts w:ascii="游ゴシック" w:eastAsia="游ゴシック" w:hAnsi="游ゴシック" w:cs="MS-Mincho" w:hint="eastAsia"/>
          <w:kern w:val="0"/>
          <w:szCs w:val="21"/>
        </w:rPr>
        <w:t>（別紙様式１号）</w:t>
      </w:r>
    </w:p>
    <w:p w14:paraId="047C6749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 w:cs="MS-Mincho"/>
          <w:b/>
          <w:bCs/>
          <w:kern w:val="0"/>
          <w:szCs w:val="21"/>
        </w:rPr>
      </w:pPr>
    </w:p>
    <w:p w14:paraId="33932181" w14:textId="77777777" w:rsidR="00E17193" w:rsidRPr="00C33EF8" w:rsidRDefault="00E17193" w:rsidP="00E17193">
      <w:pPr>
        <w:tabs>
          <w:tab w:val="left" w:pos="6465"/>
        </w:tabs>
        <w:jc w:val="center"/>
        <w:rPr>
          <w:rFonts w:ascii="游ゴシック" w:eastAsia="游ゴシック" w:hAnsi="游ゴシック" w:cs="MS-Mincho"/>
          <w:b/>
          <w:bCs/>
          <w:kern w:val="0"/>
          <w:sz w:val="28"/>
          <w:szCs w:val="28"/>
        </w:rPr>
      </w:pPr>
      <w:r w:rsidRPr="00C33EF8">
        <w:rPr>
          <w:rFonts w:ascii="游ゴシック" w:eastAsia="游ゴシック" w:hAnsi="游ゴシック" w:hint="eastAsia"/>
          <w:b/>
          <w:bCs/>
          <w:sz w:val="28"/>
          <w:szCs w:val="28"/>
        </w:rPr>
        <w:t>「週休２日工事」取り組み形式確認書</w:t>
      </w:r>
    </w:p>
    <w:p w14:paraId="2E791E5E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 w:cs="MS-Mincho"/>
          <w:b/>
          <w:bCs/>
          <w:kern w:val="0"/>
          <w:szCs w:val="21"/>
        </w:rPr>
      </w:pPr>
    </w:p>
    <w:p w14:paraId="778EC114" w14:textId="77777777" w:rsidR="00E17193" w:rsidRPr="00C33EF8" w:rsidRDefault="00E17193" w:rsidP="00E17193">
      <w:pPr>
        <w:tabs>
          <w:tab w:val="left" w:pos="6465"/>
        </w:tabs>
        <w:ind w:firstLineChars="100" w:firstLine="21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大阪府　様</w:t>
      </w:r>
    </w:p>
    <w:p w14:paraId="3A9220AA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/>
          <w:szCs w:val="21"/>
        </w:rPr>
      </w:pPr>
    </w:p>
    <w:p w14:paraId="12FBF21A" w14:textId="77777777" w:rsidR="00E17193" w:rsidRPr="00C33EF8" w:rsidRDefault="00E17193" w:rsidP="00E17193">
      <w:pPr>
        <w:tabs>
          <w:tab w:val="left" w:pos="6465"/>
        </w:tabs>
        <w:ind w:firstLineChars="2300" w:firstLine="483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住所</w:t>
      </w:r>
    </w:p>
    <w:p w14:paraId="668388D7" w14:textId="77777777" w:rsidR="00E17193" w:rsidRPr="00C33EF8" w:rsidRDefault="00E17193" w:rsidP="00E17193">
      <w:pPr>
        <w:tabs>
          <w:tab w:val="left" w:pos="6465"/>
        </w:tabs>
        <w:ind w:firstLineChars="2300" w:firstLine="483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商号又は名称</w:t>
      </w:r>
    </w:p>
    <w:p w14:paraId="5F257F30" w14:textId="77777777" w:rsidR="00E17193" w:rsidRPr="00C33EF8" w:rsidRDefault="00E17193" w:rsidP="00E17193">
      <w:pPr>
        <w:tabs>
          <w:tab w:val="left" w:pos="6465"/>
        </w:tabs>
        <w:ind w:firstLineChars="2300" w:firstLine="483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代表者　　　　　　　　　（押印不要）</w:t>
      </w:r>
    </w:p>
    <w:p w14:paraId="3C8D4189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/>
          <w:szCs w:val="21"/>
        </w:rPr>
      </w:pPr>
    </w:p>
    <w:p w14:paraId="1217EA3B" w14:textId="77777777" w:rsidR="00E17193" w:rsidRPr="00C33EF8" w:rsidRDefault="00E17193" w:rsidP="00E17193">
      <w:pPr>
        <w:tabs>
          <w:tab w:val="left" w:pos="6465"/>
        </w:tabs>
        <w:rPr>
          <w:rFonts w:ascii="游ゴシック" w:eastAsia="游ゴシック" w:hAnsi="游ゴシック"/>
          <w:szCs w:val="21"/>
        </w:rPr>
      </w:pPr>
    </w:p>
    <w:p w14:paraId="3A819B85" w14:textId="16A781D8" w:rsidR="00E17193" w:rsidRPr="008A2CEB" w:rsidRDefault="00191623" w:rsidP="00E17193">
      <w:pPr>
        <w:tabs>
          <w:tab w:val="left" w:pos="6465"/>
        </w:tabs>
        <w:ind w:firstLineChars="100" w:firstLine="210"/>
        <w:rPr>
          <w:rFonts w:ascii="游ゴシック" w:eastAsia="游ゴシック" w:hAnsi="游ゴシック"/>
          <w:szCs w:val="21"/>
        </w:rPr>
      </w:pPr>
      <w:r w:rsidRPr="00191623">
        <w:rPr>
          <w:rFonts w:ascii="游ゴシック" w:eastAsia="游ゴシック" w:hAnsi="游ゴシック" w:hint="eastAsia"/>
          <w:szCs w:val="21"/>
          <w:u w:val="single"/>
        </w:rPr>
        <w:t>大阪府営貝塚三ツ松住宅第１次中層耐火住宅撤去工事</w:t>
      </w:r>
      <w:r w:rsidR="00E17193" w:rsidRPr="00C33EF8">
        <w:rPr>
          <w:rFonts w:ascii="游ゴシック" w:eastAsia="游ゴシック" w:hAnsi="游ゴシック" w:hint="eastAsia"/>
          <w:szCs w:val="21"/>
        </w:rPr>
        <w:t>において、週休２日工事の実施にあたり</w:t>
      </w:r>
      <w:r w:rsidR="00E17193" w:rsidRPr="008A2CEB">
        <w:rPr>
          <w:rFonts w:ascii="游ゴシック" w:eastAsia="游ゴシック" w:hAnsi="游ゴシック" w:hint="eastAsia"/>
          <w:szCs w:val="21"/>
        </w:rPr>
        <w:t>週休２日促進工事</w:t>
      </w:r>
      <w:r w:rsidR="00E17193" w:rsidRPr="008A2CEB">
        <w:rPr>
          <w:rFonts w:ascii="游ゴシック" w:eastAsia="游ゴシック" w:hAnsi="游ゴシック"/>
          <w:szCs w:val="21"/>
        </w:rPr>
        <w:t>実施要領</w:t>
      </w:r>
      <w:r w:rsidR="00E17193" w:rsidRPr="008A2CEB">
        <w:rPr>
          <w:rFonts w:ascii="游ゴシック" w:eastAsia="游ゴシック" w:hAnsi="游ゴシック" w:hint="eastAsia"/>
          <w:szCs w:val="21"/>
        </w:rPr>
        <w:t xml:space="preserve">　第８（１）に基づき、次の通り形式を選択します。</w:t>
      </w:r>
    </w:p>
    <w:p w14:paraId="19381F1A" w14:textId="77777777" w:rsidR="00E17193" w:rsidRPr="008A2CEB" w:rsidRDefault="00E17193" w:rsidP="00E17193">
      <w:pPr>
        <w:tabs>
          <w:tab w:val="left" w:pos="6465"/>
        </w:tabs>
        <w:ind w:firstLineChars="100" w:firstLine="210"/>
        <w:rPr>
          <w:rFonts w:ascii="游ゴシック" w:eastAsia="游ゴシック" w:hAnsi="游ゴシック"/>
          <w:szCs w:val="21"/>
        </w:rPr>
      </w:pPr>
    </w:p>
    <w:p w14:paraId="190DDD7F" w14:textId="77777777" w:rsidR="00E17193" w:rsidRPr="00C33EF8" w:rsidRDefault="00E17193" w:rsidP="00E17193">
      <w:pPr>
        <w:pStyle w:val="ab"/>
        <w:rPr>
          <w:rFonts w:ascii="游ゴシック" w:eastAsia="游ゴシック" w:hAnsi="游ゴシック"/>
        </w:rPr>
      </w:pPr>
      <w:r w:rsidRPr="00C33EF8">
        <w:rPr>
          <w:rFonts w:ascii="游ゴシック" w:eastAsia="游ゴシック" w:hAnsi="游ゴシック" w:hint="eastAsia"/>
        </w:rPr>
        <w:t>記</w:t>
      </w:r>
    </w:p>
    <w:p w14:paraId="43F71BB1" w14:textId="77777777" w:rsidR="00E17193" w:rsidRPr="00C33EF8" w:rsidRDefault="00E17193" w:rsidP="00E17193">
      <w:pPr>
        <w:pStyle w:val="ad"/>
        <w:ind w:right="840"/>
        <w:jc w:val="both"/>
        <w:rPr>
          <w:rFonts w:ascii="游ゴシック" w:eastAsia="游ゴシック" w:hAnsi="游ゴシック"/>
        </w:rPr>
      </w:pPr>
    </w:p>
    <w:tbl>
      <w:tblPr>
        <w:tblStyle w:val="a9"/>
        <w:tblW w:w="9072" w:type="dxa"/>
        <w:tblInd w:w="279" w:type="dxa"/>
        <w:tblLook w:val="04A0" w:firstRow="1" w:lastRow="0" w:firstColumn="1" w:lastColumn="0" w:noHBand="0" w:noVBand="1"/>
      </w:tblPr>
      <w:tblGrid>
        <w:gridCol w:w="1984"/>
        <w:gridCol w:w="7088"/>
      </w:tblGrid>
      <w:tr w:rsidR="00E17193" w:rsidRPr="00C33EF8" w14:paraId="457E8FEB" w14:textId="77777777" w:rsidTr="00256DAF">
        <w:trPr>
          <w:trHeight w:val="2938"/>
        </w:trPr>
        <w:tc>
          <w:tcPr>
            <w:tcW w:w="1984" w:type="dxa"/>
            <w:vAlign w:val="center"/>
          </w:tcPr>
          <w:p w14:paraId="79EE24DF" w14:textId="77777777" w:rsidR="00E17193" w:rsidRPr="00C33EF8" w:rsidRDefault="00E17193" w:rsidP="00256DAF">
            <w:pPr>
              <w:tabs>
                <w:tab w:val="left" w:pos="6465"/>
              </w:tabs>
              <w:jc w:val="center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C33EF8">
              <w:rPr>
                <w:rFonts w:ascii="游ゴシック" w:eastAsia="游ゴシック" w:hAnsi="游ゴシック" w:hint="eastAsia"/>
                <w:sz w:val="24"/>
                <w:szCs w:val="28"/>
              </w:rPr>
              <w:t>形式の選択</w:t>
            </w:r>
          </w:p>
        </w:tc>
        <w:tc>
          <w:tcPr>
            <w:tcW w:w="7088" w:type="dxa"/>
            <w:vAlign w:val="center"/>
          </w:tcPr>
          <w:p w14:paraId="40097B78" w14:textId="77777777" w:rsidR="00E17193" w:rsidRPr="00C33EF8" w:rsidRDefault="00E17193" w:rsidP="00256DAF">
            <w:pPr>
              <w:tabs>
                <w:tab w:val="left" w:pos="6465"/>
              </w:tabs>
              <w:jc w:val="left"/>
              <w:rPr>
                <w:rFonts w:ascii="游ゴシック" w:eastAsia="游ゴシック" w:hAnsi="游ゴシック"/>
                <w:sz w:val="20"/>
                <w:szCs w:val="21"/>
              </w:rPr>
            </w:pPr>
          </w:p>
          <w:p w14:paraId="46D27932" w14:textId="77777777" w:rsidR="00E17193" w:rsidRDefault="00E17193" w:rsidP="00256DAF">
            <w:pPr>
              <w:tabs>
                <w:tab w:val="left" w:pos="6465"/>
              </w:tabs>
              <w:ind w:firstLineChars="100" w:firstLine="36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3EF8">
              <w:rPr>
                <w:rFonts w:ascii="游ゴシック" w:eastAsia="游ゴシック" w:hAnsi="游ゴシック" w:hint="eastAsia"/>
                <w:sz w:val="36"/>
                <w:szCs w:val="40"/>
              </w:rPr>
              <w:t>□</w:t>
            </w:r>
            <w:r w:rsidRPr="00C33EF8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完全週休２日工事を選択します。</w:t>
            </w:r>
          </w:p>
          <w:p w14:paraId="13803B66" w14:textId="77777777" w:rsidR="00E17193" w:rsidRPr="00080752" w:rsidRDefault="00E17193" w:rsidP="00256DAF">
            <w:pPr>
              <w:tabs>
                <w:tab w:val="left" w:pos="6465"/>
              </w:tabs>
              <w:spacing w:line="360" w:lineRule="exact"/>
              <w:ind w:firstLineChars="100" w:firstLine="36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3EF8">
              <w:rPr>
                <w:rFonts w:ascii="游ゴシック" w:eastAsia="游ゴシック" w:hAnsi="游ゴシック" w:hint="eastAsia"/>
                <w:sz w:val="36"/>
                <w:szCs w:val="40"/>
              </w:rPr>
              <w:t>□</w:t>
            </w:r>
            <w:r w:rsidRPr="00C33EF8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</w:t>
            </w:r>
            <w:r w:rsidRPr="00080752">
              <w:rPr>
                <w:rFonts w:ascii="游ゴシック" w:eastAsia="游ゴシック" w:hAnsi="游ゴシック" w:hint="eastAsia"/>
                <w:sz w:val="22"/>
                <w:szCs w:val="24"/>
              </w:rPr>
              <w:t>完全週休２日及び月単位の週休2日工事を選択します。</w:t>
            </w:r>
          </w:p>
          <w:p w14:paraId="39736F6D" w14:textId="77777777" w:rsidR="00E17193" w:rsidRPr="00080752" w:rsidRDefault="00E17193" w:rsidP="00256DAF">
            <w:pPr>
              <w:tabs>
                <w:tab w:val="left" w:pos="6465"/>
              </w:tabs>
              <w:spacing w:line="360" w:lineRule="exact"/>
              <w:ind w:firstLineChars="100" w:firstLine="22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080752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　　（※発注者指定方式Ⅱ型のみ選択可）</w:t>
            </w:r>
          </w:p>
          <w:p w14:paraId="1C868B5B" w14:textId="77777777" w:rsidR="00E17193" w:rsidRPr="00C33EF8" w:rsidRDefault="00E17193" w:rsidP="00256DAF">
            <w:pPr>
              <w:tabs>
                <w:tab w:val="left" w:pos="6465"/>
              </w:tabs>
              <w:ind w:firstLineChars="100" w:firstLine="360"/>
              <w:jc w:val="left"/>
              <w:rPr>
                <w:rFonts w:ascii="游ゴシック" w:eastAsia="游ゴシック" w:hAnsi="游ゴシック"/>
                <w:sz w:val="16"/>
                <w:szCs w:val="16"/>
              </w:rPr>
            </w:pPr>
            <w:r w:rsidRPr="00080752">
              <w:rPr>
                <w:rFonts w:ascii="游ゴシック" w:eastAsia="游ゴシック" w:hAnsi="游ゴシック" w:hint="eastAsia"/>
                <w:sz w:val="36"/>
                <w:szCs w:val="40"/>
              </w:rPr>
              <w:t>□</w:t>
            </w:r>
            <w:r w:rsidRPr="00080752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月単位の</w:t>
            </w:r>
            <w:r w:rsidRPr="00C33EF8">
              <w:rPr>
                <w:rFonts w:ascii="游ゴシック" w:eastAsia="游ゴシック" w:hAnsi="游ゴシック" w:hint="eastAsia"/>
                <w:sz w:val="22"/>
                <w:szCs w:val="24"/>
              </w:rPr>
              <w:t>週休２日工事を選択します。</w:t>
            </w:r>
          </w:p>
          <w:p w14:paraId="709CE4F8" w14:textId="77777777" w:rsidR="00E17193" w:rsidRPr="00C33EF8" w:rsidRDefault="00E17193" w:rsidP="00256DAF">
            <w:pPr>
              <w:tabs>
                <w:tab w:val="left" w:pos="6465"/>
              </w:tabs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  <w:p w14:paraId="4E08DFCD" w14:textId="77777777" w:rsidR="00E17193" w:rsidRPr="00C33EF8" w:rsidRDefault="00E17193" w:rsidP="00256DAF">
            <w:pPr>
              <w:tabs>
                <w:tab w:val="left" w:pos="6465"/>
              </w:tabs>
              <w:ind w:firstLineChars="200" w:firstLine="40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3EF8">
              <w:rPr>
                <w:rFonts w:ascii="游ゴシック" w:eastAsia="游ゴシック" w:hAnsi="游ゴシック" w:hint="eastAsia"/>
                <w:sz w:val="20"/>
                <w:szCs w:val="20"/>
              </w:rPr>
              <w:t>※選択する形式のチェックボックスに</w:t>
            </w:r>
            <w:r w:rsidRPr="00C33EF8">
              <w:rPr>
                <w:rFonts w:ascii="游ゴシック" w:eastAsia="游ゴシック" w:hAnsi="游ゴシック"/>
                <w:sz w:val="20"/>
                <w:szCs w:val="20"/>
              </w:rPr>
              <w:t>✓を入れてください。</w:t>
            </w:r>
          </w:p>
        </w:tc>
      </w:tr>
    </w:tbl>
    <w:p w14:paraId="2363F90C" w14:textId="77777777" w:rsidR="00E17193" w:rsidRPr="00CD0200" w:rsidRDefault="00E17193" w:rsidP="00E17193">
      <w:pPr>
        <w:pStyle w:val="aa"/>
        <w:ind w:leftChars="100" w:left="630" w:hangingChars="200" w:hanging="420"/>
        <w:rPr>
          <w:rFonts w:ascii="游ゴシック" w:eastAsia="游ゴシック" w:hAnsi="游ゴシック"/>
        </w:rPr>
      </w:pPr>
      <w:r w:rsidRPr="00C33EF8">
        <w:rPr>
          <w:rFonts w:ascii="游ゴシック" w:eastAsia="游ゴシック" w:hAnsi="游ゴシック" w:hint="eastAsia"/>
        </w:rPr>
        <w:t>（注）本確認書は、発注者指定で実施する「週休２日工事」の場合</w:t>
      </w:r>
      <w:r w:rsidRPr="00CD0200">
        <w:rPr>
          <w:rFonts w:ascii="游ゴシック" w:eastAsia="游ゴシック" w:hAnsi="游ゴシック" w:hint="eastAsia"/>
        </w:rPr>
        <w:t>に、</w:t>
      </w:r>
      <w:bookmarkStart w:id="0" w:name="_Hlk160480073"/>
      <w:r w:rsidRPr="00CD0200">
        <w:rPr>
          <w:rFonts w:ascii="游ゴシック" w:eastAsia="游ゴシック" w:hAnsi="游ゴシック" w:cs="MS-Mincho" w:hint="eastAsia"/>
          <w:kern w:val="0"/>
          <w:szCs w:val="21"/>
        </w:rPr>
        <w:t>落札候補者の書類</w:t>
      </w:r>
      <w:r w:rsidRPr="00CD0200">
        <w:rPr>
          <w:rFonts w:ascii="游ゴシック" w:eastAsia="游ゴシック" w:hAnsi="游ゴシック" w:hint="eastAsia"/>
        </w:rPr>
        <w:t>提出時に、必ず、提出してください。</w:t>
      </w:r>
    </w:p>
    <w:p w14:paraId="0D48B5EB" w14:textId="329DDA80" w:rsidR="00402649" w:rsidRPr="00E17193" w:rsidRDefault="00E17193" w:rsidP="00E17193">
      <w:pPr>
        <w:pStyle w:val="aa"/>
        <w:ind w:leftChars="300" w:left="630" w:firstLineChars="100" w:firstLine="210"/>
        <w:rPr>
          <w:rFonts w:ascii="ＭＳ Ｐ明朝" w:eastAsia="ＭＳ Ｐ明朝" w:hAnsi="ＭＳ Ｐ明朝"/>
          <w:szCs w:val="21"/>
        </w:rPr>
      </w:pPr>
      <w:r w:rsidRPr="00C33EF8">
        <w:rPr>
          <w:rFonts w:ascii="游ゴシック" w:eastAsia="游ゴシック" w:hAnsi="游ゴシック" w:hint="eastAsia"/>
        </w:rPr>
        <w:t>なお、確認書提出後は、形式変更を行うことはできません。</w:t>
      </w:r>
      <w:bookmarkEnd w:id="0"/>
    </w:p>
    <w:sectPr w:rsidR="00402649" w:rsidRPr="00E17193" w:rsidSect="006E3FC4">
      <w:footerReference w:type="default" r:id="rId7"/>
      <w:pgSz w:w="11906" w:h="16838"/>
      <w:pgMar w:top="1418" w:right="1701" w:bottom="1418" w:left="1701" w:header="851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893A" w14:textId="77777777" w:rsidR="003A2240" w:rsidRDefault="003A2240" w:rsidP="003A2240">
      <w:r>
        <w:separator/>
      </w:r>
    </w:p>
  </w:endnote>
  <w:endnote w:type="continuationSeparator" w:id="0">
    <w:p w14:paraId="3512AC5C" w14:textId="77777777" w:rsidR="003A2240" w:rsidRDefault="003A2240" w:rsidP="003A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F372" w14:textId="35FEA703" w:rsidR="006E3FC4" w:rsidRDefault="006E3FC4" w:rsidP="006E3FC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8B83" w14:textId="77777777" w:rsidR="003A2240" w:rsidRDefault="003A2240" w:rsidP="003A2240">
      <w:r>
        <w:separator/>
      </w:r>
    </w:p>
  </w:footnote>
  <w:footnote w:type="continuationSeparator" w:id="0">
    <w:p w14:paraId="36D3F835" w14:textId="77777777" w:rsidR="003A2240" w:rsidRDefault="003A2240" w:rsidP="003A22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46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12B"/>
    <w:rsid w:val="00001F5F"/>
    <w:rsid w:val="000040FF"/>
    <w:rsid w:val="000147AC"/>
    <w:rsid w:val="00063CD7"/>
    <w:rsid w:val="0006556B"/>
    <w:rsid w:val="00071D32"/>
    <w:rsid w:val="00073EF1"/>
    <w:rsid w:val="000A00FE"/>
    <w:rsid w:val="000A6BCC"/>
    <w:rsid w:val="000B4CF2"/>
    <w:rsid w:val="000C700E"/>
    <w:rsid w:val="000F43D1"/>
    <w:rsid w:val="000F5E6C"/>
    <w:rsid w:val="0011483E"/>
    <w:rsid w:val="0012452A"/>
    <w:rsid w:val="00127C5C"/>
    <w:rsid w:val="0014464E"/>
    <w:rsid w:val="00155456"/>
    <w:rsid w:val="00175C03"/>
    <w:rsid w:val="00191623"/>
    <w:rsid w:val="00191ACA"/>
    <w:rsid w:val="001C2D5E"/>
    <w:rsid w:val="001C31A1"/>
    <w:rsid w:val="001C3C1B"/>
    <w:rsid w:val="001C49CE"/>
    <w:rsid w:val="001C6169"/>
    <w:rsid w:val="001E0F57"/>
    <w:rsid w:val="001F17A8"/>
    <w:rsid w:val="001F7C3E"/>
    <w:rsid w:val="00210EA1"/>
    <w:rsid w:val="00213E19"/>
    <w:rsid w:val="002204D1"/>
    <w:rsid w:val="00245C37"/>
    <w:rsid w:val="002548F3"/>
    <w:rsid w:val="00257EF9"/>
    <w:rsid w:val="0026017D"/>
    <w:rsid w:val="002945E9"/>
    <w:rsid w:val="002F36C2"/>
    <w:rsid w:val="00304E0C"/>
    <w:rsid w:val="003320A8"/>
    <w:rsid w:val="0034373B"/>
    <w:rsid w:val="00344773"/>
    <w:rsid w:val="00375E07"/>
    <w:rsid w:val="00376D5E"/>
    <w:rsid w:val="00383B48"/>
    <w:rsid w:val="0038616E"/>
    <w:rsid w:val="003A2240"/>
    <w:rsid w:val="003B220D"/>
    <w:rsid w:val="003B678E"/>
    <w:rsid w:val="003D57A3"/>
    <w:rsid w:val="003D7B8B"/>
    <w:rsid w:val="0040085F"/>
    <w:rsid w:val="00402649"/>
    <w:rsid w:val="00410C5F"/>
    <w:rsid w:val="0043413F"/>
    <w:rsid w:val="00442619"/>
    <w:rsid w:val="0044336B"/>
    <w:rsid w:val="00443682"/>
    <w:rsid w:val="00444DE7"/>
    <w:rsid w:val="004870E5"/>
    <w:rsid w:val="004901DB"/>
    <w:rsid w:val="0049415E"/>
    <w:rsid w:val="00496855"/>
    <w:rsid w:val="004A23E3"/>
    <w:rsid w:val="004A4194"/>
    <w:rsid w:val="004B2A3A"/>
    <w:rsid w:val="004C4C1D"/>
    <w:rsid w:val="004C5FF9"/>
    <w:rsid w:val="004C7C1C"/>
    <w:rsid w:val="004E6CD8"/>
    <w:rsid w:val="0050171E"/>
    <w:rsid w:val="005032BA"/>
    <w:rsid w:val="00504BC4"/>
    <w:rsid w:val="005258F9"/>
    <w:rsid w:val="00527DB5"/>
    <w:rsid w:val="00530416"/>
    <w:rsid w:val="0055199B"/>
    <w:rsid w:val="005625E1"/>
    <w:rsid w:val="0056437A"/>
    <w:rsid w:val="00567002"/>
    <w:rsid w:val="00572BAB"/>
    <w:rsid w:val="00586175"/>
    <w:rsid w:val="00594A6F"/>
    <w:rsid w:val="005A0837"/>
    <w:rsid w:val="0061459E"/>
    <w:rsid w:val="00631414"/>
    <w:rsid w:val="00631874"/>
    <w:rsid w:val="00651E6B"/>
    <w:rsid w:val="00656AE7"/>
    <w:rsid w:val="006831D6"/>
    <w:rsid w:val="006A5961"/>
    <w:rsid w:val="006C728C"/>
    <w:rsid w:val="006D61B7"/>
    <w:rsid w:val="006E3F3A"/>
    <w:rsid w:val="006E3FC4"/>
    <w:rsid w:val="00727915"/>
    <w:rsid w:val="007354AA"/>
    <w:rsid w:val="007413A8"/>
    <w:rsid w:val="00754B06"/>
    <w:rsid w:val="00755F2E"/>
    <w:rsid w:val="007C17DA"/>
    <w:rsid w:val="007C18CC"/>
    <w:rsid w:val="007C44E8"/>
    <w:rsid w:val="007C6768"/>
    <w:rsid w:val="00812E5F"/>
    <w:rsid w:val="008143B1"/>
    <w:rsid w:val="008569B4"/>
    <w:rsid w:val="00857B0E"/>
    <w:rsid w:val="008B1F6F"/>
    <w:rsid w:val="008B2DE9"/>
    <w:rsid w:val="008D32FC"/>
    <w:rsid w:val="00951C35"/>
    <w:rsid w:val="00960D69"/>
    <w:rsid w:val="00973782"/>
    <w:rsid w:val="009746B0"/>
    <w:rsid w:val="00982101"/>
    <w:rsid w:val="009B7753"/>
    <w:rsid w:val="009C0AD7"/>
    <w:rsid w:val="009E45B5"/>
    <w:rsid w:val="00A03EF3"/>
    <w:rsid w:val="00A077C7"/>
    <w:rsid w:val="00A27C9F"/>
    <w:rsid w:val="00A412EB"/>
    <w:rsid w:val="00A568F0"/>
    <w:rsid w:val="00A654AE"/>
    <w:rsid w:val="00A84743"/>
    <w:rsid w:val="00AB23AB"/>
    <w:rsid w:val="00AD2259"/>
    <w:rsid w:val="00AE1F49"/>
    <w:rsid w:val="00AE64D8"/>
    <w:rsid w:val="00AF7D27"/>
    <w:rsid w:val="00B14CDC"/>
    <w:rsid w:val="00B16ACF"/>
    <w:rsid w:val="00B2040B"/>
    <w:rsid w:val="00B3314A"/>
    <w:rsid w:val="00B46C43"/>
    <w:rsid w:val="00B51F76"/>
    <w:rsid w:val="00B67272"/>
    <w:rsid w:val="00B7440A"/>
    <w:rsid w:val="00B84551"/>
    <w:rsid w:val="00B86B06"/>
    <w:rsid w:val="00B97670"/>
    <w:rsid w:val="00BB0ED2"/>
    <w:rsid w:val="00BC1E36"/>
    <w:rsid w:val="00BC1FDE"/>
    <w:rsid w:val="00BC5A15"/>
    <w:rsid w:val="00BD68D7"/>
    <w:rsid w:val="00BF7E88"/>
    <w:rsid w:val="00C1786D"/>
    <w:rsid w:val="00C223A5"/>
    <w:rsid w:val="00C22900"/>
    <w:rsid w:val="00C477CF"/>
    <w:rsid w:val="00C60C4D"/>
    <w:rsid w:val="00CA6D15"/>
    <w:rsid w:val="00CB1E5C"/>
    <w:rsid w:val="00CD78D2"/>
    <w:rsid w:val="00D0394A"/>
    <w:rsid w:val="00D04FAD"/>
    <w:rsid w:val="00D1728C"/>
    <w:rsid w:val="00D173D9"/>
    <w:rsid w:val="00D24BDB"/>
    <w:rsid w:val="00D25A15"/>
    <w:rsid w:val="00D266E1"/>
    <w:rsid w:val="00D3488C"/>
    <w:rsid w:val="00D36098"/>
    <w:rsid w:val="00D378DD"/>
    <w:rsid w:val="00D418AE"/>
    <w:rsid w:val="00D465AB"/>
    <w:rsid w:val="00D66210"/>
    <w:rsid w:val="00D705E6"/>
    <w:rsid w:val="00DE409D"/>
    <w:rsid w:val="00DF67C7"/>
    <w:rsid w:val="00E00485"/>
    <w:rsid w:val="00E0260C"/>
    <w:rsid w:val="00E0591D"/>
    <w:rsid w:val="00E0683D"/>
    <w:rsid w:val="00E17193"/>
    <w:rsid w:val="00E178A6"/>
    <w:rsid w:val="00E33279"/>
    <w:rsid w:val="00E337D6"/>
    <w:rsid w:val="00E36D65"/>
    <w:rsid w:val="00E43BB4"/>
    <w:rsid w:val="00E44815"/>
    <w:rsid w:val="00E5305E"/>
    <w:rsid w:val="00E63D6E"/>
    <w:rsid w:val="00E72A80"/>
    <w:rsid w:val="00EA34CD"/>
    <w:rsid w:val="00EA79B8"/>
    <w:rsid w:val="00EC0FDD"/>
    <w:rsid w:val="00EE1E30"/>
    <w:rsid w:val="00F567BE"/>
    <w:rsid w:val="00F73596"/>
    <w:rsid w:val="00FC612B"/>
    <w:rsid w:val="00FD1186"/>
    <w:rsid w:val="00FD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>
      <v:textbox inset="5.85pt,.7pt,5.85pt,.7pt"/>
    </o:shapedefaults>
    <o:shapelayout v:ext="edit">
      <o:idmap v:ext="edit" data="1"/>
    </o:shapelayout>
  </w:shapeDefaults>
  <w:decimalSymbol w:val="."/>
  <w:listSeparator w:val=","/>
  <w14:docId w14:val="06E9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12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2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2240"/>
  </w:style>
  <w:style w:type="paragraph" w:styleId="a5">
    <w:name w:val="footer"/>
    <w:basedOn w:val="a"/>
    <w:link w:val="a6"/>
    <w:uiPriority w:val="99"/>
    <w:unhideWhenUsed/>
    <w:rsid w:val="003A22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2240"/>
  </w:style>
  <w:style w:type="paragraph" w:styleId="a7">
    <w:name w:val="Balloon Text"/>
    <w:basedOn w:val="a"/>
    <w:link w:val="a8"/>
    <w:uiPriority w:val="99"/>
    <w:semiHidden/>
    <w:unhideWhenUsed/>
    <w:rsid w:val="004870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870E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1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402649"/>
    <w:pPr>
      <w:widowControl w:val="0"/>
      <w:jc w:val="both"/>
    </w:pPr>
  </w:style>
  <w:style w:type="paragraph" w:styleId="ab">
    <w:name w:val="Note Heading"/>
    <w:basedOn w:val="a"/>
    <w:next w:val="a"/>
    <w:link w:val="ac"/>
    <w:uiPriority w:val="99"/>
    <w:unhideWhenUsed/>
    <w:rsid w:val="00402649"/>
    <w:pPr>
      <w:jc w:val="center"/>
    </w:pPr>
    <w:rPr>
      <w:rFonts w:ascii="Meiryo UI" w:eastAsia="Meiryo UI" w:hAnsi="Meiryo UI"/>
      <w:szCs w:val="21"/>
    </w:rPr>
  </w:style>
  <w:style w:type="character" w:customStyle="1" w:styleId="ac">
    <w:name w:val="記 (文字)"/>
    <w:basedOn w:val="a0"/>
    <w:link w:val="ab"/>
    <w:uiPriority w:val="99"/>
    <w:rsid w:val="00402649"/>
    <w:rPr>
      <w:rFonts w:ascii="Meiryo UI" w:eastAsia="Meiryo UI" w:hAnsi="Meiryo UI"/>
      <w:szCs w:val="21"/>
    </w:rPr>
  </w:style>
  <w:style w:type="paragraph" w:styleId="ad">
    <w:name w:val="Closing"/>
    <w:basedOn w:val="a"/>
    <w:link w:val="ae"/>
    <w:uiPriority w:val="99"/>
    <w:unhideWhenUsed/>
    <w:rsid w:val="00402649"/>
    <w:pPr>
      <w:jc w:val="right"/>
    </w:pPr>
    <w:rPr>
      <w:rFonts w:ascii="Meiryo UI" w:eastAsia="Meiryo UI" w:hAnsi="Meiryo UI"/>
      <w:szCs w:val="21"/>
    </w:rPr>
  </w:style>
  <w:style w:type="character" w:customStyle="1" w:styleId="ae">
    <w:name w:val="結語 (文字)"/>
    <w:basedOn w:val="a0"/>
    <w:link w:val="ad"/>
    <w:uiPriority w:val="99"/>
    <w:rsid w:val="00402649"/>
    <w:rPr>
      <w:rFonts w:ascii="Meiryo UI" w:eastAsia="Meiryo UI" w:hAnsi="Meiryo U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7E31ECD4C36140ACA87E924AEBAFD8" ma:contentTypeVersion="19" ma:contentTypeDescription="新しいドキュメントを作成します。" ma:contentTypeScope="" ma:versionID="b097ba0b5e5dcd3ea99842611bf0bba3">
  <xsd:schema xmlns:xsd="http://www.w3.org/2001/XMLSchema" xmlns:xs="http://www.w3.org/2001/XMLSchema" xmlns:p="http://schemas.microsoft.com/office/2006/metadata/properties" xmlns:ns2="a633b76f-e2dc-4bd1-95a7-8c1f34afed7a" xmlns:ns3="60a2798e-ba8e-4b80-b515-5a6d99e6bb7c" targetNamespace="http://schemas.microsoft.com/office/2006/metadata/properties" ma:root="true" ma:fieldsID="230027ba0524b632e9d0cf35367079ce" ns2:_="" ns3:_="">
    <xsd:import namespace="a633b76f-e2dc-4bd1-95a7-8c1f34afed7a"/>
    <xsd:import namespace="60a2798e-ba8e-4b80-b515-5a6d99e6bb7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3b76f-e2dc-4bd1-95a7-8c1f34afed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a2798e-ba8e-4b80-b515-5a6d99e6b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46D272-BC24-49E4-B054-256DC6070C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260EE5-E519-4635-92BA-3CB593EC6B1E}"/>
</file>

<file path=customXml/itemProps3.xml><?xml version="1.0" encoding="utf-8"?>
<ds:datastoreItem xmlns:ds="http://schemas.openxmlformats.org/officeDocument/2006/customXml" ds:itemID="{9C85B7AC-204D-40C0-BF92-F93CBD86C21D}"/>
</file>

<file path=customXml/itemProps4.xml><?xml version="1.0" encoding="utf-8"?>
<ds:datastoreItem xmlns:ds="http://schemas.openxmlformats.org/officeDocument/2006/customXml" ds:itemID="{D73D8522-2C84-47F0-B491-7C7DB8582B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2021-12-08T00:52:00Z</dcterms:created>
  <dcterms:modified xsi:type="dcterms:W3CDTF">2026-06-11T00:45:00Z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0x010100497E31ECD4C36140ACA87E924AEBAFD8</vt:lpwstr>
  </property>
</Properties>
</file>