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43F26ED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93357C" w:rsidRPr="0093357C">
        <w:rPr>
          <w:rFonts w:hint="eastAsia"/>
          <w:sz w:val="24"/>
          <w:u w:val="single"/>
        </w:rPr>
        <w:t>学習者用コンピュータにおけるフィルタリングライセンスの使用料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6D1E8" w14:textId="77777777" w:rsidR="000C3196" w:rsidRDefault="000C3196">
      <w:r>
        <w:separator/>
      </w:r>
    </w:p>
  </w:endnote>
  <w:endnote w:type="continuationSeparator" w:id="0">
    <w:p w14:paraId="1820B199" w14:textId="77777777" w:rsidR="000C3196" w:rsidRDefault="000C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13D3D" w14:textId="77777777" w:rsidR="000C3196" w:rsidRDefault="000C3196">
      <w:r>
        <w:separator/>
      </w:r>
    </w:p>
  </w:footnote>
  <w:footnote w:type="continuationSeparator" w:id="0">
    <w:p w14:paraId="61CE3AEB" w14:textId="77777777" w:rsidR="000C3196" w:rsidRDefault="000C3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374C6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2026-09-16T04:58:00Z</dcterms:modified>
</cp:coreProperties>
</file>