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C39F2" w14:textId="77777777" w:rsidR="00772C4F" w:rsidRPr="009236FD" w:rsidRDefault="00772C4F" w:rsidP="00772C4F">
      <w:pPr>
        <w:jc w:val="center"/>
        <w:rPr>
          <w:rFonts w:ascii="ＭＳ Ｐゴシック" w:eastAsia="ＭＳ Ｐゴシック" w:hAnsi="ＭＳ Ｐゴシック"/>
          <w:sz w:val="24"/>
          <w:lang w:eastAsia="zh-TW"/>
        </w:rPr>
      </w:pPr>
      <w:r w:rsidRPr="009236FD">
        <w:rPr>
          <w:rFonts w:ascii="ＭＳ Ｐゴシック" w:eastAsia="ＭＳ Ｐゴシック" w:hAnsi="ＭＳ Ｐゴシック" w:hint="eastAsia"/>
          <w:sz w:val="24"/>
          <w:lang w:eastAsia="zh-TW"/>
        </w:rPr>
        <w:t>申　　立　　書</w:t>
      </w:r>
    </w:p>
    <w:p w14:paraId="3037EA5B" w14:textId="77777777" w:rsidR="00772C4F" w:rsidRDefault="00772C4F">
      <w:pPr>
        <w:rPr>
          <w:lang w:eastAsia="zh-TW"/>
        </w:rPr>
      </w:pPr>
    </w:p>
    <w:p w14:paraId="6C267F32" w14:textId="717A559A" w:rsidR="00772C4F" w:rsidRDefault="00D21181" w:rsidP="00E33CEF">
      <w:pPr>
        <w:wordWrap w:val="0"/>
        <w:jc w:val="right"/>
        <w:rPr>
          <w:lang w:eastAsia="zh-TW"/>
        </w:rPr>
      </w:pPr>
      <w:r>
        <w:rPr>
          <w:rFonts w:hint="eastAsia"/>
          <w:lang w:eastAsia="zh-TW"/>
        </w:rPr>
        <w:t>令和</w:t>
      </w:r>
      <w:r w:rsidR="00DA5878">
        <w:rPr>
          <w:rFonts w:hint="eastAsia"/>
        </w:rPr>
        <w:t>８</w:t>
      </w:r>
      <w:r w:rsidR="00772C4F">
        <w:rPr>
          <w:rFonts w:hint="eastAsia"/>
          <w:lang w:eastAsia="zh-TW"/>
        </w:rPr>
        <w:t>年　　月　　日</w:t>
      </w:r>
      <w:r w:rsidR="00E33CEF">
        <w:rPr>
          <w:rFonts w:hint="eastAsia"/>
          <w:lang w:eastAsia="zh-TW"/>
        </w:rPr>
        <w:t xml:space="preserve">　</w:t>
      </w:r>
    </w:p>
    <w:p w14:paraId="1BEA8EB6" w14:textId="77777777" w:rsidR="00772C4F" w:rsidRDefault="00772C4F">
      <w:pPr>
        <w:rPr>
          <w:lang w:eastAsia="zh-TW"/>
        </w:rPr>
      </w:pPr>
    </w:p>
    <w:p w14:paraId="1071A52D" w14:textId="77777777" w:rsidR="00772C4F" w:rsidRDefault="00772C4F" w:rsidP="00E33CEF">
      <w:pPr>
        <w:ind w:firstLineChars="100" w:firstLine="210"/>
        <w:rPr>
          <w:lang w:eastAsia="zh-TW"/>
        </w:rPr>
      </w:pPr>
      <w:r>
        <w:rPr>
          <w:rFonts w:hint="eastAsia"/>
          <w:lang w:eastAsia="zh-TW"/>
        </w:rPr>
        <w:t>愛知県教育委員会教育長　殿</w:t>
      </w:r>
    </w:p>
    <w:p w14:paraId="72DA66A4" w14:textId="77777777" w:rsidR="00772C4F" w:rsidRPr="00E33CEF" w:rsidRDefault="00772C4F">
      <w:pPr>
        <w:rPr>
          <w:lang w:eastAsia="zh-TW"/>
        </w:rPr>
      </w:pPr>
    </w:p>
    <w:p w14:paraId="3FA0A3BB" w14:textId="77777777" w:rsidR="00772C4F" w:rsidRDefault="00772C4F" w:rsidP="00A704CD">
      <w:pPr>
        <w:ind w:leftChars="1820" w:left="3822" w:firstLineChars="122" w:firstLine="1281"/>
      </w:pPr>
      <w:r w:rsidRPr="005320A8">
        <w:rPr>
          <w:rFonts w:hint="eastAsia"/>
          <w:spacing w:val="420"/>
          <w:kern w:val="0"/>
          <w:fitText w:val="1260" w:id="742665728"/>
        </w:rPr>
        <w:t>住</w:t>
      </w:r>
      <w:r w:rsidRPr="005320A8">
        <w:rPr>
          <w:rFonts w:hint="eastAsia"/>
          <w:kern w:val="0"/>
          <w:fitText w:val="1260" w:id="742665728"/>
        </w:rPr>
        <w:t>所</w:t>
      </w:r>
    </w:p>
    <w:p w14:paraId="10B6040B" w14:textId="77777777" w:rsidR="00772C4F" w:rsidRDefault="00772C4F" w:rsidP="00A704CD">
      <w:pPr>
        <w:ind w:leftChars="1820" w:left="3822" w:firstLineChars="297" w:firstLine="624"/>
      </w:pPr>
    </w:p>
    <w:p w14:paraId="31C5DBEF" w14:textId="77777777" w:rsidR="00772C4F" w:rsidRDefault="00772C4F" w:rsidP="00A704CD">
      <w:pPr>
        <w:ind w:leftChars="1820" w:left="3822" w:firstLineChars="610" w:firstLine="1281"/>
      </w:pPr>
      <w:r>
        <w:rPr>
          <w:rFonts w:hint="eastAsia"/>
        </w:rPr>
        <w:t>商号又は名称</w:t>
      </w:r>
      <w:r w:rsidR="00A704CD">
        <w:rPr>
          <w:rFonts w:hint="eastAsia"/>
        </w:rPr>
        <w:t xml:space="preserve">　　　　　　　　　　　　　　</w:t>
      </w:r>
    </w:p>
    <w:p w14:paraId="0E9333AC" w14:textId="77777777" w:rsidR="00A704CD" w:rsidRDefault="00A704CD" w:rsidP="00A704CD">
      <w:pPr>
        <w:ind w:leftChars="1820" w:left="3822" w:firstLineChars="297" w:firstLine="624"/>
      </w:pPr>
    </w:p>
    <w:p w14:paraId="40320AC7" w14:textId="77777777" w:rsidR="00772C4F" w:rsidRDefault="00772C4F" w:rsidP="00A704CD">
      <w:pPr>
        <w:ind w:leftChars="1820" w:left="3822" w:firstLineChars="488" w:firstLine="1279"/>
        <w:rPr>
          <w:kern w:val="0"/>
        </w:rPr>
      </w:pPr>
      <w:r w:rsidRPr="00A704CD">
        <w:rPr>
          <w:rFonts w:hint="eastAsia"/>
          <w:spacing w:val="26"/>
          <w:kern w:val="0"/>
          <w:fitText w:val="1260" w:id="742665729"/>
        </w:rPr>
        <w:t>代表者</w:t>
      </w:r>
      <w:r w:rsidR="00FA3C07" w:rsidRPr="00A704CD">
        <w:rPr>
          <w:rFonts w:hint="eastAsia"/>
          <w:spacing w:val="26"/>
          <w:kern w:val="0"/>
          <w:fitText w:val="1260" w:id="742665729"/>
        </w:rPr>
        <w:t>氏</w:t>
      </w:r>
      <w:r w:rsidRPr="00A704CD">
        <w:rPr>
          <w:rFonts w:hint="eastAsia"/>
          <w:spacing w:val="1"/>
          <w:kern w:val="0"/>
          <w:fitText w:val="1260" w:id="742665729"/>
        </w:rPr>
        <w:t>名</w:t>
      </w:r>
      <w:r w:rsidR="00AB4BE0">
        <w:rPr>
          <w:rFonts w:hint="eastAsia"/>
          <w:kern w:val="0"/>
        </w:rPr>
        <w:t xml:space="preserve">　　　　　　　　　　　　　　</w:t>
      </w:r>
    </w:p>
    <w:p w14:paraId="5AD43E19" w14:textId="77777777" w:rsidR="00772C4F" w:rsidRDefault="00772C4F" w:rsidP="00772C4F">
      <w:pPr>
        <w:rPr>
          <w:kern w:val="0"/>
        </w:rPr>
      </w:pPr>
    </w:p>
    <w:p w14:paraId="1B5F1BB4" w14:textId="77777777" w:rsidR="00772C4F" w:rsidRDefault="00772C4F" w:rsidP="00772C4F">
      <w:pPr>
        <w:ind w:left="21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１　当社は、</w:t>
      </w:r>
      <w:r w:rsidRPr="00772C4F">
        <w:rPr>
          <w:rFonts w:ascii="ＭＳ 明朝" w:eastAsia="ＭＳ 明朝" w:hAnsi="ＭＳ 明朝" w:cs="Times New Roman" w:hint="eastAsia"/>
          <w:szCs w:val="21"/>
        </w:rPr>
        <w:t>地方自治法施行令（昭和22年政令第16号）第167条の4</w:t>
      </w:r>
      <w:r>
        <w:rPr>
          <w:rFonts w:ascii="ＭＳ 明朝" w:eastAsia="ＭＳ 明朝" w:hAnsi="ＭＳ 明朝" w:cs="Times New Roman" w:hint="eastAsia"/>
          <w:szCs w:val="21"/>
        </w:rPr>
        <w:t>の規定に該当しません</w:t>
      </w:r>
      <w:r w:rsidRPr="00772C4F">
        <w:rPr>
          <w:rFonts w:ascii="ＭＳ 明朝" w:eastAsia="ＭＳ 明朝" w:hAnsi="ＭＳ 明朝" w:cs="Times New Roman" w:hint="eastAsia"/>
          <w:szCs w:val="21"/>
        </w:rPr>
        <w:t>。</w:t>
      </w:r>
    </w:p>
    <w:p w14:paraId="2AB67AF8" w14:textId="77777777" w:rsidR="00A704CD" w:rsidRPr="00B2336C" w:rsidRDefault="00A704CD" w:rsidP="00A704CD">
      <w:pPr>
        <w:ind w:left="210" w:hangingChars="100" w:hanging="210"/>
        <w:rPr>
          <w:rFonts w:ascii="ＭＳ 明朝" w:hAnsi="ＭＳ 明朝"/>
          <w:szCs w:val="21"/>
        </w:rPr>
      </w:pPr>
      <w:r>
        <w:rPr>
          <w:rFonts w:ascii="ＭＳ 明朝" w:hAnsi="ＭＳ 明朝" w:hint="eastAsia"/>
          <w:szCs w:val="21"/>
        </w:rPr>
        <w:t xml:space="preserve">２　</w:t>
      </w:r>
      <w:r w:rsidRPr="00B2336C">
        <w:rPr>
          <w:rFonts w:ascii="ＭＳ 明朝" w:hAnsi="ＭＳ 明朝" w:hint="eastAsia"/>
          <w:szCs w:val="21"/>
        </w:rPr>
        <w:t>当社は、</w:t>
      </w:r>
      <w:r w:rsidRPr="001A3D9F">
        <w:rPr>
          <w:rFonts w:ascii="ＭＳ 明朝" w:hAnsi="ＭＳ 明朝" w:hint="eastAsia"/>
          <w:sz w:val="22"/>
        </w:rPr>
        <w:t>この公告の日から開札の日までの期間</w:t>
      </w:r>
      <w:r>
        <w:rPr>
          <w:rFonts w:ascii="ＭＳ 明朝" w:hAnsi="ＭＳ 明朝" w:hint="eastAsia"/>
          <w:sz w:val="22"/>
        </w:rPr>
        <w:t>において</w:t>
      </w:r>
      <w:r>
        <w:rPr>
          <w:rFonts w:ascii="ＭＳ 明朝" w:hAnsi="ＭＳ 明朝" w:hint="eastAsia"/>
        </w:rPr>
        <w:t>、</w:t>
      </w:r>
      <w:r>
        <w:rPr>
          <w:rFonts w:ascii="ＭＳ 明朝" w:hAnsi="ＭＳ 明朝" w:hint="eastAsia"/>
          <w:szCs w:val="21"/>
        </w:rPr>
        <w:t>愛知県建設工事等指名停止取扱要領に基づく指名停止を受けて</w:t>
      </w:r>
      <w:r w:rsidRPr="00B2336C">
        <w:rPr>
          <w:rFonts w:ascii="ＭＳ 明朝" w:hAnsi="ＭＳ 明朝" w:hint="eastAsia"/>
          <w:szCs w:val="21"/>
        </w:rPr>
        <w:t>おりません。</w:t>
      </w:r>
    </w:p>
    <w:p w14:paraId="359846E0" w14:textId="77777777" w:rsidR="00A704CD" w:rsidRPr="00772C4F" w:rsidRDefault="00A704CD" w:rsidP="00A704CD">
      <w:pPr>
        <w:ind w:left="210" w:hangingChars="100" w:hanging="210"/>
        <w:rPr>
          <w:rFonts w:ascii="ＭＳ 明朝" w:eastAsia="ＭＳ 明朝" w:hAnsi="ＭＳ 明朝" w:cs="Times New Roman"/>
          <w:szCs w:val="21"/>
        </w:rPr>
      </w:pPr>
      <w:r>
        <w:rPr>
          <w:rFonts w:ascii="ＭＳ 明朝" w:hAnsi="ＭＳ 明朝" w:hint="eastAsia"/>
        </w:rPr>
        <w:t xml:space="preserve">　　なお、本日から開札の日まで</w:t>
      </w:r>
      <w:r w:rsidRPr="00B2336C">
        <w:rPr>
          <w:rFonts w:ascii="ＭＳ 明朝" w:hAnsi="ＭＳ 明朝" w:hint="eastAsia"/>
        </w:rPr>
        <w:t>の期間において、当該指名停止の措置を受けた場合は入札に参加いたしません。</w:t>
      </w:r>
    </w:p>
    <w:p w14:paraId="2DE3BD7E" w14:textId="77777777" w:rsidR="00772C4F" w:rsidRDefault="00A704CD" w:rsidP="00772C4F">
      <w:pPr>
        <w:ind w:leftChars="12" w:left="235"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３</w:t>
      </w:r>
      <w:r w:rsidR="00772C4F">
        <w:rPr>
          <w:rFonts w:ascii="ＭＳ 明朝" w:eastAsia="ＭＳ 明朝" w:hAnsi="ＭＳ 明朝" w:cs="Times New Roman" w:hint="eastAsia"/>
          <w:szCs w:val="21"/>
        </w:rPr>
        <w:t xml:space="preserve">　当社は、</w:t>
      </w:r>
      <w:r w:rsidR="00772C4F" w:rsidRPr="00772C4F">
        <w:rPr>
          <w:rFonts w:ascii="ＭＳ 明朝" w:eastAsia="ＭＳ 明朝" w:hAnsi="ＭＳ 明朝" w:cs="Times New Roman" w:hint="eastAsia"/>
          <w:szCs w:val="21"/>
        </w:rPr>
        <w:t>この公告の日から開札の日までの期間において、「愛知県が行う事務及び事業からの暴力団排除に関する合意書」(平成</w:t>
      </w:r>
      <w:r w:rsidR="00772C4F">
        <w:rPr>
          <w:rFonts w:ascii="ＭＳ 明朝" w:eastAsia="ＭＳ 明朝" w:hAnsi="ＭＳ 明朝" w:cs="Times New Roman" w:hint="eastAsia"/>
          <w:szCs w:val="21"/>
        </w:rPr>
        <w:t>24</w:t>
      </w:r>
      <w:r w:rsidR="00772C4F" w:rsidRPr="00772C4F">
        <w:rPr>
          <w:rFonts w:ascii="ＭＳ 明朝" w:eastAsia="ＭＳ 明朝" w:hAnsi="ＭＳ 明朝" w:cs="Times New Roman" w:hint="eastAsia"/>
          <w:szCs w:val="21"/>
        </w:rPr>
        <w:t>年</w:t>
      </w:r>
      <w:r w:rsidR="00772C4F">
        <w:rPr>
          <w:rFonts w:ascii="ＭＳ 明朝" w:eastAsia="ＭＳ 明朝" w:hAnsi="ＭＳ 明朝" w:cs="Times New Roman" w:hint="eastAsia"/>
          <w:szCs w:val="21"/>
        </w:rPr>
        <w:t>6</w:t>
      </w:r>
      <w:r w:rsidR="00772C4F" w:rsidRPr="00772C4F">
        <w:rPr>
          <w:rFonts w:ascii="ＭＳ 明朝" w:eastAsia="ＭＳ 明朝" w:hAnsi="ＭＳ 明朝" w:cs="Times New Roman" w:hint="eastAsia"/>
          <w:szCs w:val="21"/>
        </w:rPr>
        <w:t>月</w:t>
      </w:r>
      <w:r w:rsidR="00772C4F">
        <w:rPr>
          <w:rFonts w:ascii="ＭＳ 明朝" w:eastAsia="ＭＳ 明朝" w:hAnsi="ＭＳ 明朝" w:cs="Times New Roman" w:hint="eastAsia"/>
          <w:szCs w:val="21"/>
        </w:rPr>
        <w:t>29</w:t>
      </w:r>
      <w:r w:rsidR="00772C4F" w:rsidRPr="00772C4F">
        <w:rPr>
          <w:rFonts w:ascii="ＭＳ 明朝" w:eastAsia="ＭＳ 明朝" w:hAnsi="ＭＳ 明朝" w:cs="Times New Roman" w:hint="eastAsia"/>
          <w:szCs w:val="21"/>
        </w:rPr>
        <w:t>日付け愛知県知事等・愛知県警察本部長締結)</w:t>
      </w:r>
      <w:r w:rsidR="00772C4F">
        <w:rPr>
          <w:rFonts w:ascii="ＭＳ 明朝" w:eastAsia="ＭＳ 明朝" w:hAnsi="ＭＳ 明朝" w:cs="Times New Roman" w:hint="eastAsia"/>
          <w:szCs w:val="21"/>
        </w:rPr>
        <w:t>及び「愛知県が行う調達契約からの暴力団排除に関する事務取扱要領」に基づく排除措置を受けておりません。</w:t>
      </w:r>
    </w:p>
    <w:p w14:paraId="14E95481" w14:textId="77777777" w:rsidR="00772C4F" w:rsidRPr="00772C4F" w:rsidRDefault="00772C4F" w:rsidP="00772C4F">
      <w:pPr>
        <w:ind w:leftChars="12" w:left="235"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　　なお、本日から開札の日までの期間において、当該合意書に基づく排除措置を受けた場合は入札に参加いたしません。</w:t>
      </w:r>
    </w:p>
    <w:p w14:paraId="565BA883" w14:textId="2FD5BA1E" w:rsidR="00772C4F" w:rsidRDefault="00A704CD" w:rsidP="00E33CEF">
      <w:pPr>
        <w:tabs>
          <w:tab w:val="left" w:pos="615"/>
        </w:tabs>
        <w:ind w:left="21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４</w:t>
      </w:r>
      <w:r w:rsidR="00772C4F">
        <w:rPr>
          <w:rFonts w:ascii="ＭＳ 明朝" w:eastAsia="ＭＳ 明朝" w:hAnsi="ＭＳ 明朝" w:cs="Times New Roman" w:hint="eastAsia"/>
          <w:szCs w:val="21"/>
        </w:rPr>
        <w:t xml:space="preserve">　当社は、</w:t>
      </w:r>
      <w:r w:rsidR="00F500FA">
        <w:rPr>
          <w:rFonts w:ascii="ＭＳ 明朝" w:eastAsia="ＭＳ 明朝" w:hAnsi="ＭＳ 明朝" w:cs="Times New Roman" w:hint="eastAsia"/>
          <w:szCs w:val="21"/>
        </w:rPr>
        <w:t>令和</w:t>
      </w:r>
      <w:r w:rsidR="00DA5878">
        <w:rPr>
          <w:rFonts w:ascii="ＭＳ 明朝" w:eastAsia="ＭＳ 明朝" w:hAnsi="ＭＳ 明朝" w:cs="Times New Roman" w:hint="eastAsia"/>
          <w:szCs w:val="21"/>
        </w:rPr>
        <w:t>８</w:t>
      </w:r>
      <w:r w:rsidR="0089308C">
        <w:rPr>
          <w:rFonts w:ascii="ＭＳ 明朝" w:eastAsia="ＭＳ 明朝" w:hAnsi="ＭＳ 明朝" w:cs="Times New Roman" w:hint="eastAsia"/>
          <w:szCs w:val="21"/>
        </w:rPr>
        <w:t>・</w:t>
      </w:r>
      <w:r w:rsidR="00DA5878">
        <w:rPr>
          <w:rFonts w:ascii="ＭＳ 明朝" w:eastAsia="ＭＳ 明朝" w:hAnsi="ＭＳ 明朝" w:cs="Times New Roman" w:hint="eastAsia"/>
          <w:szCs w:val="21"/>
        </w:rPr>
        <w:t>９</w:t>
      </w:r>
      <w:r w:rsidR="00772C4F">
        <w:rPr>
          <w:rFonts w:ascii="ＭＳ 明朝" w:eastAsia="ＭＳ 明朝" w:hAnsi="ＭＳ 明朝" w:cs="Times New Roman" w:hint="eastAsia"/>
          <w:szCs w:val="21"/>
        </w:rPr>
        <w:t>年度</w:t>
      </w:r>
      <w:r w:rsidR="00031DFA">
        <w:rPr>
          <w:rFonts w:ascii="ＭＳ 明朝" w:eastAsia="ＭＳ 明朝" w:hAnsi="ＭＳ 明朝" w:cs="Times New Roman" w:hint="eastAsia"/>
          <w:szCs w:val="21"/>
        </w:rPr>
        <w:t>愛知県建設局</w:t>
      </w:r>
      <w:r w:rsidR="008470C8">
        <w:rPr>
          <w:rFonts w:ascii="ＭＳ 明朝" w:eastAsia="ＭＳ 明朝" w:hAnsi="ＭＳ 明朝" w:cs="Times New Roman" w:hint="eastAsia"/>
          <w:szCs w:val="21"/>
        </w:rPr>
        <w:t>・都市・交通局・建築局</w:t>
      </w:r>
      <w:r w:rsidR="00031DFA">
        <w:rPr>
          <w:rFonts w:ascii="ＭＳ 明朝" w:eastAsia="ＭＳ 明朝" w:hAnsi="ＭＳ 明朝" w:cs="Times New Roman" w:hint="eastAsia"/>
          <w:szCs w:val="21"/>
        </w:rPr>
        <w:t>入札参加資格者名簿の</w:t>
      </w:r>
      <w:r w:rsidR="002E22AA">
        <w:rPr>
          <w:rFonts w:ascii="ＭＳ 明朝" w:eastAsia="ＭＳ 明朝" w:hAnsi="ＭＳ 明朝" w:cs="Times New Roman" w:hint="eastAsia"/>
          <w:szCs w:val="21"/>
        </w:rPr>
        <w:t>建築</w:t>
      </w:r>
      <w:r w:rsidR="00C41A55">
        <w:rPr>
          <w:rFonts w:ascii="ＭＳ 明朝" w:eastAsia="ＭＳ 明朝" w:hAnsi="ＭＳ 明朝" w:cs="Times New Roman" w:hint="eastAsia"/>
          <w:szCs w:val="21"/>
        </w:rPr>
        <w:t>工事業</w:t>
      </w:r>
      <w:r w:rsidR="00772C4F">
        <w:rPr>
          <w:rFonts w:ascii="ＭＳ 明朝" w:eastAsia="ＭＳ 明朝" w:hAnsi="ＭＳ 明朝" w:cs="Times New Roman" w:hint="eastAsia"/>
          <w:szCs w:val="21"/>
        </w:rPr>
        <w:t>に登録があります。</w:t>
      </w:r>
    </w:p>
    <w:p w14:paraId="155C86A7" w14:textId="77777777" w:rsidR="00A704CD" w:rsidRDefault="00A704CD" w:rsidP="009236FD">
      <w:pPr>
        <w:tabs>
          <w:tab w:val="left" w:pos="615"/>
        </w:tabs>
        <w:ind w:left="21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５　</w:t>
      </w:r>
      <w:r w:rsidRPr="00B2336C">
        <w:rPr>
          <w:rFonts w:ascii="ＭＳ 明朝" w:hAnsi="ＭＳ 明朝" w:hint="eastAsia"/>
        </w:rPr>
        <w:t>当社は、建設業法</w:t>
      </w:r>
      <w:r>
        <w:rPr>
          <w:rFonts w:ascii="ＭＳ 明朝" w:hAnsi="ＭＳ 明朝" w:hint="eastAsia"/>
        </w:rPr>
        <w:t>（</w:t>
      </w:r>
      <w:r w:rsidRPr="002E7B47">
        <w:rPr>
          <w:rFonts w:ascii="ＭＳ 明朝" w:hAnsi="ＭＳ 明朝" w:hint="eastAsia"/>
        </w:rPr>
        <w:t>昭和24年法律第100号</w:t>
      </w:r>
      <w:r>
        <w:rPr>
          <w:rFonts w:ascii="ＭＳ 明朝" w:hAnsi="ＭＳ 明朝" w:hint="eastAsia"/>
        </w:rPr>
        <w:t>）</w:t>
      </w:r>
      <w:r w:rsidRPr="00B2336C">
        <w:rPr>
          <w:rFonts w:ascii="ＭＳ 明朝" w:hAnsi="ＭＳ 明朝" w:hint="eastAsia"/>
        </w:rPr>
        <w:t>第26条に定める主任技術者又は監理技術者を</w:t>
      </w:r>
      <w:r>
        <w:rPr>
          <w:rFonts w:ascii="ＭＳ 明朝" w:hAnsi="ＭＳ 明朝" w:hint="eastAsia"/>
        </w:rPr>
        <w:t>適正に</w:t>
      </w:r>
      <w:r w:rsidRPr="00B2336C">
        <w:rPr>
          <w:rFonts w:ascii="ＭＳ 明朝" w:hAnsi="ＭＳ 明朝" w:hint="eastAsia"/>
        </w:rPr>
        <w:t>配置することができます。</w:t>
      </w:r>
    </w:p>
    <w:p w14:paraId="19A67F13" w14:textId="77777777" w:rsidR="009236FD" w:rsidRDefault="00A704CD" w:rsidP="009236FD">
      <w:pPr>
        <w:tabs>
          <w:tab w:val="left" w:pos="615"/>
        </w:tabs>
        <w:ind w:left="21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６</w:t>
      </w:r>
      <w:r w:rsidR="00872E78">
        <w:rPr>
          <w:rFonts w:ascii="ＭＳ 明朝" w:eastAsia="ＭＳ 明朝" w:hAnsi="ＭＳ 明朝" w:cs="Times New Roman" w:hint="eastAsia"/>
          <w:szCs w:val="21"/>
        </w:rPr>
        <w:t xml:space="preserve">　当社は、会社</w:t>
      </w:r>
      <w:r w:rsidR="001063F1">
        <w:rPr>
          <w:rFonts w:ascii="ＭＳ 明朝" w:eastAsia="ＭＳ 明朝" w:hAnsi="ＭＳ 明朝" w:cs="Times New Roman" w:hint="eastAsia"/>
          <w:szCs w:val="21"/>
        </w:rPr>
        <w:t>更生法</w:t>
      </w:r>
      <w:r w:rsidR="003F64E3" w:rsidRPr="003F64E3">
        <w:rPr>
          <w:rFonts w:ascii="ＭＳ 明朝" w:eastAsia="ＭＳ 明朝" w:hAnsi="ＭＳ 明朝" w:cs="Times New Roman" w:hint="eastAsia"/>
          <w:szCs w:val="21"/>
        </w:rPr>
        <w:t>（平成</w:t>
      </w:r>
      <w:r w:rsidR="003F64E3" w:rsidRPr="003F64E3">
        <w:rPr>
          <w:rFonts w:ascii="ＭＳ 明朝" w:eastAsia="ＭＳ 明朝" w:hAnsi="ＭＳ 明朝" w:cs="Times New Roman"/>
          <w:szCs w:val="21"/>
        </w:rPr>
        <w:t>14</w:t>
      </w:r>
      <w:r w:rsidR="003F64E3" w:rsidRPr="003F64E3">
        <w:rPr>
          <w:rFonts w:ascii="ＭＳ 明朝" w:eastAsia="ＭＳ 明朝" w:hAnsi="ＭＳ 明朝" w:cs="Times New Roman" w:hint="eastAsia"/>
          <w:szCs w:val="21"/>
        </w:rPr>
        <w:t>年法律第</w:t>
      </w:r>
      <w:r w:rsidR="003F64E3" w:rsidRPr="003F64E3">
        <w:rPr>
          <w:rFonts w:ascii="ＭＳ 明朝" w:eastAsia="ＭＳ 明朝" w:hAnsi="ＭＳ 明朝" w:cs="Times New Roman"/>
          <w:szCs w:val="21"/>
        </w:rPr>
        <w:t>154</w:t>
      </w:r>
      <w:r w:rsidR="003F64E3" w:rsidRPr="003F64E3">
        <w:rPr>
          <w:rFonts w:ascii="ＭＳ 明朝" w:eastAsia="ＭＳ 明朝" w:hAnsi="ＭＳ 明朝" w:cs="Times New Roman" w:hint="eastAsia"/>
          <w:szCs w:val="21"/>
        </w:rPr>
        <w:t>号）</w:t>
      </w:r>
      <w:r w:rsidR="00872E78">
        <w:rPr>
          <w:rFonts w:ascii="ＭＳ 明朝" w:eastAsia="ＭＳ 明朝" w:hAnsi="ＭＳ 明朝" w:cs="Times New Roman" w:hint="eastAsia"/>
          <w:szCs w:val="21"/>
        </w:rPr>
        <w:t>第17条の規定による更生手続開始の申立て</w:t>
      </w:r>
      <w:r w:rsidR="001063F1">
        <w:rPr>
          <w:rFonts w:ascii="ＭＳ 明朝" w:eastAsia="ＭＳ 明朝" w:hAnsi="ＭＳ 明朝" w:cs="Times New Roman" w:hint="eastAsia"/>
          <w:szCs w:val="21"/>
        </w:rPr>
        <w:t>及び</w:t>
      </w:r>
      <w:r w:rsidR="00872E78">
        <w:rPr>
          <w:rFonts w:ascii="ＭＳ 明朝" w:eastAsia="ＭＳ 明朝" w:hAnsi="ＭＳ 明朝" w:cs="Times New Roman" w:hint="eastAsia"/>
          <w:szCs w:val="21"/>
        </w:rPr>
        <w:t>民事再生法</w:t>
      </w:r>
      <w:r w:rsidR="003F64E3" w:rsidRPr="003F64E3">
        <w:rPr>
          <w:rFonts w:ascii="ＭＳ 明朝" w:eastAsia="ＭＳ 明朝" w:hAnsi="ＭＳ 明朝" w:cs="Times New Roman" w:hint="eastAsia"/>
          <w:szCs w:val="21"/>
        </w:rPr>
        <w:t>（平成</w:t>
      </w:r>
      <w:r w:rsidR="003F64E3" w:rsidRPr="003F64E3">
        <w:rPr>
          <w:rFonts w:ascii="ＭＳ 明朝" w:eastAsia="ＭＳ 明朝" w:hAnsi="ＭＳ 明朝" w:cs="Times New Roman"/>
          <w:szCs w:val="21"/>
        </w:rPr>
        <w:t>11</w:t>
      </w:r>
      <w:r w:rsidR="003F64E3" w:rsidRPr="003F64E3">
        <w:rPr>
          <w:rFonts w:ascii="ＭＳ 明朝" w:eastAsia="ＭＳ 明朝" w:hAnsi="ＭＳ 明朝" w:cs="Times New Roman" w:hint="eastAsia"/>
          <w:szCs w:val="21"/>
        </w:rPr>
        <w:t>年法律第</w:t>
      </w:r>
      <w:r w:rsidR="003F64E3" w:rsidRPr="003F64E3">
        <w:rPr>
          <w:rFonts w:ascii="ＭＳ 明朝" w:eastAsia="ＭＳ 明朝" w:hAnsi="ＭＳ 明朝" w:cs="Times New Roman"/>
          <w:szCs w:val="21"/>
        </w:rPr>
        <w:t>225</w:t>
      </w:r>
      <w:r w:rsidR="003F64E3" w:rsidRPr="003F64E3">
        <w:rPr>
          <w:rFonts w:ascii="ＭＳ 明朝" w:eastAsia="ＭＳ 明朝" w:hAnsi="ＭＳ 明朝" w:cs="Times New Roman" w:hint="eastAsia"/>
          <w:szCs w:val="21"/>
        </w:rPr>
        <w:t>号）</w:t>
      </w:r>
      <w:r w:rsidR="00872E78">
        <w:rPr>
          <w:rFonts w:ascii="ＭＳ 明朝" w:eastAsia="ＭＳ 明朝" w:hAnsi="ＭＳ 明朝" w:cs="Times New Roman" w:hint="eastAsia"/>
          <w:szCs w:val="21"/>
        </w:rPr>
        <w:t>第21条に基づく再生手続開始の申立てをし</w:t>
      </w:r>
      <w:r w:rsidR="001063F1">
        <w:rPr>
          <w:rFonts w:ascii="ＭＳ 明朝" w:eastAsia="ＭＳ 明朝" w:hAnsi="ＭＳ 明朝" w:cs="Times New Roman" w:hint="eastAsia"/>
          <w:szCs w:val="21"/>
        </w:rPr>
        <w:t>ており</w:t>
      </w:r>
      <w:r w:rsidR="00872E78">
        <w:rPr>
          <w:rFonts w:ascii="ＭＳ 明朝" w:eastAsia="ＭＳ 明朝" w:hAnsi="ＭＳ 明朝" w:cs="Times New Roman" w:hint="eastAsia"/>
          <w:szCs w:val="21"/>
        </w:rPr>
        <w:t>ません。</w:t>
      </w:r>
    </w:p>
    <w:p w14:paraId="2365BD8B" w14:textId="77777777" w:rsidR="00872E78" w:rsidRPr="00772C4F" w:rsidRDefault="00A11877" w:rsidP="009236FD">
      <w:pPr>
        <w:tabs>
          <w:tab w:val="left" w:pos="615"/>
        </w:tabs>
        <w:ind w:leftChars="100" w:left="210"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あるい</w:t>
      </w:r>
      <w:r w:rsidR="009236FD">
        <w:rPr>
          <w:rFonts w:ascii="ＭＳ 明朝" w:eastAsia="ＭＳ 明朝" w:hAnsi="ＭＳ 明朝" w:cs="Times New Roman" w:hint="eastAsia"/>
          <w:szCs w:val="21"/>
        </w:rPr>
        <w:t>は</w:t>
      </w:r>
      <w:r w:rsidR="00872E78">
        <w:rPr>
          <w:rFonts w:ascii="ＭＳ 明朝" w:eastAsia="ＭＳ 明朝" w:hAnsi="ＭＳ 明朝" w:cs="Times New Roman" w:hint="eastAsia"/>
          <w:szCs w:val="21"/>
        </w:rPr>
        <w:t>、</w:t>
      </w:r>
      <w:r w:rsidR="001063F1">
        <w:rPr>
          <w:rFonts w:ascii="ＭＳ 明朝" w:eastAsia="ＭＳ 明朝" w:hAnsi="ＭＳ 明朝" w:cs="Times New Roman" w:hint="eastAsia"/>
          <w:szCs w:val="21"/>
        </w:rPr>
        <w:t>当社は、</w:t>
      </w:r>
      <w:r w:rsidR="00872E78">
        <w:rPr>
          <w:rFonts w:ascii="ＭＳ 明朝" w:eastAsia="ＭＳ 明朝" w:hAnsi="ＭＳ 明朝" w:cs="Times New Roman" w:hint="eastAsia"/>
          <w:szCs w:val="21"/>
        </w:rPr>
        <w:t>会社更生法に基づく</w:t>
      </w:r>
      <w:r w:rsidR="009236FD">
        <w:rPr>
          <w:rFonts w:ascii="ＭＳ 明朝" w:eastAsia="ＭＳ 明朝" w:hAnsi="ＭＳ 明朝" w:cs="Times New Roman" w:hint="eastAsia"/>
          <w:szCs w:val="21"/>
        </w:rPr>
        <w:t>更生</w:t>
      </w:r>
      <w:r w:rsidR="00872E78">
        <w:rPr>
          <w:rFonts w:ascii="ＭＳ 明朝" w:eastAsia="ＭＳ 明朝" w:hAnsi="ＭＳ 明朝" w:cs="Times New Roman" w:hint="eastAsia"/>
          <w:szCs w:val="21"/>
        </w:rPr>
        <w:t>手続開始の決定又は民事再生法に基づく再生手続開始の決定を受け</w:t>
      </w:r>
      <w:r w:rsidR="009236FD">
        <w:rPr>
          <w:rFonts w:ascii="ＭＳ 明朝" w:eastAsia="ＭＳ 明朝" w:hAnsi="ＭＳ 明朝" w:cs="Times New Roman" w:hint="eastAsia"/>
          <w:szCs w:val="21"/>
        </w:rPr>
        <w:t>たのち</w:t>
      </w:r>
      <w:r w:rsidR="00872E78">
        <w:rPr>
          <w:rFonts w:ascii="ＭＳ 明朝" w:eastAsia="ＭＳ 明朝" w:hAnsi="ＭＳ 明朝" w:cs="Times New Roman" w:hint="eastAsia"/>
          <w:szCs w:val="21"/>
        </w:rPr>
        <w:t>、</w:t>
      </w:r>
      <w:r>
        <w:rPr>
          <w:rFonts w:ascii="ＭＳ 明朝" w:eastAsia="ＭＳ 明朝" w:hAnsi="ＭＳ 明朝" w:cs="Times New Roman" w:hint="eastAsia"/>
          <w:szCs w:val="21"/>
        </w:rPr>
        <w:t>再び</w:t>
      </w:r>
      <w:r w:rsidR="00872E78">
        <w:rPr>
          <w:rFonts w:ascii="ＭＳ 明朝" w:eastAsia="ＭＳ 明朝" w:hAnsi="ＭＳ 明朝" w:cs="Times New Roman" w:hint="eastAsia"/>
          <w:szCs w:val="21"/>
        </w:rPr>
        <w:t>入札参加資格審査の申請を行い、認定を受けています。</w:t>
      </w:r>
    </w:p>
    <w:p w14:paraId="11253579" w14:textId="60450068" w:rsidR="00A704CD" w:rsidRPr="004942A2" w:rsidRDefault="00A704CD" w:rsidP="00A704CD">
      <w:pPr>
        <w:ind w:left="210" w:hangingChars="100" w:hanging="210"/>
        <w:rPr>
          <w:rFonts w:asciiTheme="minorEastAsia" w:hAnsiTheme="minorEastAsia"/>
          <w:szCs w:val="21"/>
        </w:rPr>
      </w:pPr>
      <w:r w:rsidRPr="004942A2">
        <w:rPr>
          <w:rFonts w:asciiTheme="minorEastAsia" w:hAnsiTheme="minorEastAsia" w:hint="eastAsia"/>
        </w:rPr>
        <w:t>７　当社は、建設業法（</w:t>
      </w:r>
      <w:r w:rsidRPr="004942A2">
        <w:rPr>
          <w:rStyle w:val="lrzxr"/>
          <w:rFonts w:asciiTheme="minorEastAsia" w:hAnsiTheme="minorEastAsia" w:cs="Arial" w:hint="eastAsia"/>
          <w:color w:val="222222"/>
          <w:szCs w:val="21"/>
        </w:rPr>
        <w:t>昭和24年法律第100号）</w:t>
      </w:r>
      <w:r w:rsidRPr="004942A2">
        <w:rPr>
          <w:rFonts w:asciiTheme="minorEastAsia" w:hAnsiTheme="minorEastAsia" w:hint="eastAsia"/>
          <w:szCs w:val="21"/>
        </w:rPr>
        <w:t>第３条の規定により、</w:t>
      </w:r>
      <w:r w:rsidR="002E22AA">
        <w:rPr>
          <w:rFonts w:asciiTheme="minorEastAsia" w:hAnsiTheme="minorEastAsia" w:hint="eastAsia"/>
          <w:szCs w:val="21"/>
        </w:rPr>
        <w:t>建築</w:t>
      </w:r>
      <w:r w:rsidR="00C41A55">
        <w:rPr>
          <w:rFonts w:asciiTheme="minorEastAsia" w:hAnsiTheme="minorEastAsia" w:hint="eastAsia"/>
          <w:szCs w:val="21"/>
        </w:rPr>
        <w:t>工事業</w:t>
      </w:r>
      <w:r w:rsidRPr="004942A2">
        <w:rPr>
          <w:rFonts w:asciiTheme="minorEastAsia" w:hAnsiTheme="minorEastAsia" w:hint="eastAsia"/>
          <w:szCs w:val="21"/>
        </w:rPr>
        <w:t>について特定又は一般建設業の許可を受けています。</w:t>
      </w:r>
    </w:p>
    <w:p w14:paraId="5B810A5E" w14:textId="77777777" w:rsidR="00772C4F" w:rsidRPr="00634D05" w:rsidRDefault="00772C4F" w:rsidP="00772C4F">
      <w:pPr>
        <w:tabs>
          <w:tab w:val="left" w:pos="615"/>
        </w:tabs>
        <w:ind w:left="210" w:hangingChars="100" w:hanging="210"/>
        <w:rPr>
          <w:rFonts w:ascii="ＭＳ 明朝" w:eastAsia="ＭＳ 明朝" w:hAnsi="ＭＳ 明朝" w:cs="Times New Roman"/>
          <w:szCs w:val="21"/>
        </w:rPr>
      </w:pPr>
    </w:p>
    <w:p w14:paraId="0077A6D2" w14:textId="77777777" w:rsidR="00772C4F" w:rsidRDefault="00772C4F" w:rsidP="00772C4F">
      <w:pPr>
        <w:tabs>
          <w:tab w:val="left" w:pos="615"/>
        </w:tabs>
        <w:ind w:leftChars="10" w:left="441" w:hangingChars="200" w:hanging="420"/>
        <w:rPr>
          <w:rFonts w:ascii="ＭＳ 明朝" w:eastAsia="ＭＳ 明朝" w:hAnsi="ＭＳ 明朝" w:cs="Times New Roman"/>
          <w:szCs w:val="21"/>
        </w:rPr>
      </w:pPr>
      <w:r>
        <w:rPr>
          <w:rFonts w:ascii="ＭＳ 明朝" w:eastAsia="ＭＳ 明朝" w:hAnsi="ＭＳ 明朝" w:cs="Times New Roman" w:hint="eastAsia"/>
          <w:szCs w:val="21"/>
        </w:rPr>
        <w:t xml:space="preserve">　以上のこと及び提出した書類について事実と相違ないことを誓約します。</w:t>
      </w:r>
    </w:p>
    <w:p w14:paraId="094784A2" w14:textId="77777777" w:rsidR="00306B14" w:rsidRDefault="00306B14" w:rsidP="002A656A">
      <w:pPr>
        <w:tabs>
          <w:tab w:val="left" w:pos="615"/>
        </w:tabs>
        <w:ind w:left="21"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なお、事実と相</w:t>
      </w:r>
      <w:r w:rsidR="002A656A">
        <w:rPr>
          <w:rFonts w:ascii="ＭＳ 明朝" w:eastAsia="ＭＳ 明朝" w:hAnsi="ＭＳ 明朝" w:cs="Times New Roman" w:hint="eastAsia"/>
          <w:szCs w:val="21"/>
        </w:rPr>
        <w:t>違している場合は、いかなる不利益な取扱いを受けても異議を申立てま</w:t>
      </w:r>
      <w:r>
        <w:rPr>
          <w:rFonts w:ascii="ＭＳ 明朝" w:eastAsia="ＭＳ 明朝" w:hAnsi="ＭＳ 明朝" w:cs="Times New Roman" w:hint="eastAsia"/>
          <w:szCs w:val="21"/>
        </w:rPr>
        <w:t>せん。また、これにより損害を与えた場合は無条件で賠償します。</w:t>
      </w:r>
    </w:p>
    <w:p w14:paraId="17B7F320" w14:textId="77777777" w:rsidR="00306B14" w:rsidRDefault="00306B14" w:rsidP="00772C4F">
      <w:pPr>
        <w:tabs>
          <w:tab w:val="left" w:pos="615"/>
        </w:tabs>
        <w:ind w:leftChars="10" w:left="441" w:hangingChars="200" w:hanging="420"/>
        <w:rPr>
          <w:rFonts w:ascii="ＭＳ 明朝" w:eastAsia="ＭＳ 明朝" w:hAnsi="ＭＳ 明朝" w:cs="Times New Roman"/>
          <w:szCs w:val="21"/>
        </w:rPr>
      </w:pPr>
    </w:p>
    <w:p w14:paraId="06F6E16A" w14:textId="77777777" w:rsidR="00306B14" w:rsidRDefault="00306B14" w:rsidP="009236FD">
      <w:pPr>
        <w:tabs>
          <w:tab w:val="left" w:pos="615"/>
        </w:tabs>
        <w:ind w:leftChars="1485" w:left="3118"/>
        <w:rPr>
          <w:rFonts w:ascii="ＭＳ 明朝" w:eastAsia="ＭＳ 明朝" w:hAnsi="ＭＳ 明朝" w:cs="Times New Roman"/>
          <w:szCs w:val="21"/>
          <w:lang w:eastAsia="zh-TW"/>
        </w:rPr>
      </w:pPr>
      <w:r>
        <w:rPr>
          <w:rFonts w:ascii="ＭＳ 明朝" w:eastAsia="ＭＳ 明朝" w:hAnsi="ＭＳ 明朝" w:cs="Times New Roman" w:hint="eastAsia"/>
          <w:szCs w:val="21"/>
          <w:lang w:eastAsia="zh-TW"/>
        </w:rPr>
        <w:t>＜連絡先＞</w:t>
      </w:r>
      <w:r w:rsidR="009236FD">
        <w:rPr>
          <w:rFonts w:ascii="ＭＳ 明朝" w:eastAsia="ＭＳ 明朝" w:hAnsi="ＭＳ 明朝" w:cs="Times New Roman" w:hint="eastAsia"/>
          <w:szCs w:val="21"/>
          <w:lang w:eastAsia="zh-TW"/>
        </w:rPr>
        <w:t xml:space="preserve">   </w:t>
      </w:r>
      <w:r w:rsidRPr="009236FD">
        <w:rPr>
          <w:rFonts w:ascii="ＭＳ 明朝" w:eastAsia="ＭＳ 明朝" w:hAnsi="ＭＳ 明朝" w:cs="Times New Roman" w:hint="eastAsia"/>
          <w:kern w:val="0"/>
          <w:szCs w:val="21"/>
          <w:fitText w:val="1050" w:id="1533800448"/>
          <w:lang w:eastAsia="zh-TW"/>
        </w:rPr>
        <w:t>担　当　者</w:t>
      </w:r>
      <w:r>
        <w:rPr>
          <w:rFonts w:ascii="ＭＳ 明朝" w:eastAsia="ＭＳ 明朝" w:hAnsi="ＭＳ 明朝" w:cs="Times New Roman" w:hint="eastAsia"/>
          <w:szCs w:val="21"/>
          <w:lang w:eastAsia="zh-TW"/>
        </w:rPr>
        <w:t>：</w:t>
      </w:r>
    </w:p>
    <w:p w14:paraId="483265FA" w14:textId="77777777" w:rsidR="00306B14" w:rsidRPr="00772C4F" w:rsidRDefault="00306B14" w:rsidP="009236FD">
      <w:pPr>
        <w:tabs>
          <w:tab w:val="left" w:pos="615"/>
        </w:tabs>
        <w:ind w:leftChars="2025" w:left="4253"/>
        <w:rPr>
          <w:rFonts w:ascii="ＭＳ 明朝" w:eastAsia="ＭＳ 明朝" w:hAnsi="ＭＳ 明朝" w:cs="Times New Roman"/>
          <w:szCs w:val="21"/>
        </w:rPr>
      </w:pPr>
      <w:r>
        <w:rPr>
          <w:rFonts w:ascii="ＭＳ 明朝" w:eastAsia="ＭＳ 明朝" w:hAnsi="ＭＳ 明朝" w:cs="Times New Roman" w:hint="eastAsia"/>
          <w:szCs w:val="21"/>
          <w:lang w:eastAsia="zh-TW"/>
        </w:rPr>
        <w:t xml:space="preserve">　</w:t>
      </w:r>
      <w:r w:rsidRPr="009236FD">
        <w:rPr>
          <w:rFonts w:ascii="ＭＳ 明朝" w:eastAsia="ＭＳ 明朝" w:hAnsi="ＭＳ 明朝" w:cs="Times New Roman" w:hint="eastAsia"/>
          <w:spacing w:val="35"/>
          <w:kern w:val="0"/>
          <w:szCs w:val="21"/>
          <w:fitText w:val="1050" w:id="742670337"/>
        </w:rPr>
        <w:t>電話番</w:t>
      </w:r>
      <w:r w:rsidRPr="009236FD">
        <w:rPr>
          <w:rFonts w:ascii="ＭＳ 明朝" w:eastAsia="ＭＳ 明朝" w:hAnsi="ＭＳ 明朝" w:cs="Times New Roman" w:hint="eastAsia"/>
          <w:kern w:val="0"/>
          <w:szCs w:val="21"/>
          <w:fitText w:val="1050" w:id="742670337"/>
        </w:rPr>
        <w:t>号</w:t>
      </w:r>
      <w:r>
        <w:rPr>
          <w:rFonts w:ascii="ＭＳ 明朝" w:eastAsia="ＭＳ 明朝" w:hAnsi="ＭＳ 明朝" w:cs="Times New Roman" w:hint="eastAsia"/>
          <w:szCs w:val="21"/>
        </w:rPr>
        <w:t>：</w:t>
      </w:r>
    </w:p>
    <w:p w14:paraId="507F0E6F" w14:textId="77777777" w:rsidR="00772C4F" w:rsidRDefault="00306B14" w:rsidP="009236FD">
      <w:pPr>
        <w:ind w:leftChars="2025" w:left="4253"/>
      </w:pPr>
      <w:r>
        <w:rPr>
          <w:rFonts w:hint="eastAsia"/>
        </w:rPr>
        <w:t xml:space="preserve">　</w:t>
      </w:r>
      <w:r w:rsidRPr="00A11877">
        <w:rPr>
          <w:rFonts w:hint="eastAsia"/>
          <w:spacing w:val="1"/>
          <w:w w:val="62"/>
          <w:kern w:val="0"/>
          <w:fitText w:val="1050" w:id="742670339"/>
        </w:rPr>
        <w:t>ファクシミリ番</w:t>
      </w:r>
      <w:r w:rsidRPr="00A11877">
        <w:rPr>
          <w:rFonts w:hint="eastAsia"/>
          <w:w w:val="62"/>
          <w:kern w:val="0"/>
          <w:fitText w:val="1050" w:id="742670339"/>
        </w:rPr>
        <w:t>号</w:t>
      </w:r>
      <w:r>
        <w:rPr>
          <w:rFonts w:hint="eastAsia"/>
        </w:rPr>
        <w:t>：</w:t>
      </w:r>
    </w:p>
    <w:p w14:paraId="35599BFB" w14:textId="77777777" w:rsidR="00306B14" w:rsidRPr="00772C4F" w:rsidRDefault="00306B14" w:rsidP="009236FD">
      <w:pPr>
        <w:tabs>
          <w:tab w:val="center" w:pos="6378"/>
        </w:tabs>
        <w:ind w:leftChars="2025" w:left="4253"/>
      </w:pPr>
      <w:r>
        <w:rPr>
          <w:rFonts w:hint="eastAsia"/>
        </w:rPr>
        <w:t xml:space="preserve">　</w:t>
      </w:r>
      <w:r w:rsidR="00872E78" w:rsidRPr="009236FD">
        <w:rPr>
          <w:rFonts w:hint="eastAsia"/>
          <w:spacing w:val="32"/>
          <w:w w:val="76"/>
          <w:kern w:val="0"/>
          <w:fitText w:val="1050" w:id="742670340"/>
        </w:rPr>
        <w:t>電子メー</w:t>
      </w:r>
      <w:r w:rsidR="00872E78" w:rsidRPr="009236FD">
        <w:rPr>
          <w:rFonts w:hint="eastAsia"/>
          <w:w w:val="76"/>
          <w:kern w:val="0"/>
          <w:fitText w:val="1050" w:id="742670340"/>
        </w:rPr>
        <w:t>ル</w:t>
      </w:r>
      <w:r>
        <w:rPr>
          <w:rFonts w:hint="eastAsia"/>
        </w:rPr>
        <w:t>：</w:t>
      </w:r>
    </w:p>
    <w:sectPr w:rsidR="00306B14" w:rsidRPr="00772C4F" w:rsidSect="008470C8">
      <w:headerReference w:type="even" r:id="rId6"/>
      <w:headerReference w:type="default" r:id="rId7"/>
      <w:footerReference w:type="even" r:id="rId8"/>
      <w:footerReference w:type="default" r:id="rId9"/>
      <w:headerReference w:type="first" r:id="rId10"/>
      <w:footerReference w:type="first" r:id="rId11"/>
      <w:pgSz w:w="11906" w:h="16838"/>
      <w:pgMar w:top="1440" w:right="1077" w:bottom="1247" w:left="1077"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C41C4" w14:textId="77777777" w:rsidR="00586546" w:rsidRDefault="00586546" w:rsidP="00772C4F">
      <w:r>
        <w:separator/>
      </w:r>
    </w:p>
  </w:endnote>
  <w:endnote w:type="continuationSeparator" w:id="0">
    <w:p w14:paraId="059DF893" w14:textId="77777777" w:rsidR="00586546" w:rsidRDefault="00586546" w:rsidP="00772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BF67" w14:textId="77777777" w:rsidR="00E23EC7" w:rsidRDefault="00E23EC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58A06" w14:textId="77777777" w:rsidR="00E23EC7" w:rsidRDefault="00E23EC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C81CA" w14:textId="77777777" w:rsidR="00E23EC7" w:rsidRDefault="00E23EC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08F44" w14:textId="77777777" w:rsidR="00586546" w:rsidRDefault="00586546" w:rsidP="00772C4F">
      <w:r>
        <w:separator/>
      </w:r>
    </w:p>
  </w:footnote>
  <w:footnote w:type="continuationSeparator" w:id="0">
    <w:p w14:paraId="0CA4AB46" w14:textId="77777777" w:rsidR="00586546" w:rsidRDefault="00586546" w:rsidP="00772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930E" w14:textId="77777777" w:rsidR="00E23EC7" w:rsidRDefault="00E23EC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F434" w14:textId="26B62DB4" w:rsidR="00772C4F" w:rsidRDefault="004E493D" w:rsidP="00772C4F">
    <w:pPr>
      <w:pStyle w:val="a3"/>
      <w:jc w:val="right"/>
    </w:pPr>
    <w:r>
      <w:rPr>
        <w:rFonts w:hint="eastAsia"/>
      </w:rPr>
      <w:t>別添</w:t>
    </w:r>
    <w:r w:rsidR="00E23EC7">
      <w:rPr>
        <w:rFonts w:hint="eastAsia"/>
      </w:rPr>
      <w:t>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DDD36" w14:textId="77777777" w:rsidR="00E23EC7" w:rsidRDefault="00E23EC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2C4F"/>
    <w:rsid w:val="00031DFA"/>
    <w:rsid w:val="00035EC6"/>
    <w:rsid w:val="001063F1"/>
    <w:rsid w:val="00140017"/>
    <w:rsid w:val="001555A0"/>
    <w:rsid w:val="00182756"/>
    <w:rsid w:val="002875FD"/>
    <w:rsid w:val="00292A1E"/>
    <w:rsid w:val="002A656A"/>
    <w:rsid w:val="002D4E96"/>
    <w:rsid w:val="002E22AA"/>
    <w:rsid w:val="00306B14"/>
    <w:rsid w:val="00366EAB"/>
    <w:rsid w:val="003A512E"/>
    <w:rsid w:val="003C4C11"/>
    <w:rsid w:val="003F64E3"/>
    <w:rsid w:val="00433AEF"/>
    <w:rsid w:val="00456E90"/>
    <w:rsid w:val="00465F58"/>
    <w:rsid w:val="0047368B"/>
    <w:rsid w:val="004A032C"/>
    <w:rsid w:val="004C0E0B"/>
    <w:rsid w:val="004E493D"/>
    <w:rsid w:val="00530C2F"/>
    <w:rsid w:val="005320A8"/>
    <w:rsid w:val="00586546"/>
    <w:rsid w:val="005F696C"/>
    <w:rsid w:val="00610CAE"/>
    <w:rsid w:val="00634D05"/>
    <w:rsid w:val="00743B35"/>
    <w:rsid w:val="007516E3"/>
    <w:rsid w:val="00757FB2"/>
    <w:rsid w:val="00772C4F"/>
    <w:rsid w:val="007A45CF"/>
    <w:rsid w:val="00837355"/>
    <w:rsid w:val="008470C8"/>
    <w:rsid w:val="00872E78"/>
    <w:rsid w:val="0089308C"/>
    <w:rsid w:val="008B0912"/>
    <w:rsid w:val="008B2EE4"/>
    <w:rsid w:val="009236FD"/>
    <w:rsid w:val="009E2342"/>
    <w:rsid w:val="00A11877"/>
    <w:rsid w:val="00A704CD"/>
    <w:rsid w:val="00A8494C"/>
    <w:rsid w:val="00AB4BE0"/>
    <w:rsid w:val="00B37EEC"/>
    <w:rsid w:val="00B90F0E"/>
    <w:rsid w:val="00BA7F69"/>
    <w:rsid w:val="00C41A55"/>
    <w:rsid w:val="00CF00F0"/>
    <w:rsid w:val="00D21181"/>
    <w:rsid w:val="00DA128D"/>
    <w:rsid w:val="00DA5878"/>
    <w:rsid w:val="00E23EC7"/>
    <w:rsid w:val="00E33CEF"/>
    <w:rsid w:val="00E60BCE"/>
    <w:rsid w:val="00E77E52"/>
    <w:rsid w:val="00EC61E3"/>
    <w:rsid w:val="00EC647D"/>
    <w:rsid w:val="00F37ACB"/>
    <w:rsid w:val="00F40A36"/>
    <w:rsid w:val="00F500FA"/>
    <w:rsid w:val="00F84288"/>
    <w:rsid w:val="00FA3C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75F641"/>
  <w15:docId w15:val="{85CBB3DA-5A6F-4801-869D-9126285AC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C4F"/>
    <w:pPr>
      <w:tabs>
        <w:tab w:val="center" w:pos="4252"/>
        <w:tab w:val="right" w:pos="8504"/>
      </w:tabs>
      <w:snapToGrid w:val="0"/>
    </w:pPr>
  </w:style>
  <w:style w:type="character" w:customStyle="1" w:styleId="a4">
    <w:name w:val="ヘッダー (文字)"/>
    <w:basedOn w:val="a0"/>
    <w:link w:val="a3"/>
    <w:uiPriority w:val="99"/>
    <w:rsid w:val="00772C4F"/>
  </w:style>
  <w:style w:type="paragraph" w:styleId="a5">
    <w:name w:val="footer"/>
    <w:basedOn w:val="a"/>
    <w:link w:val="a6"/>
    <w:uiPriority w:val="99"/>
    <w:unhideWhenUsed/>
    <w:rsid w:val="00772C4F"/>
    <w:pPr>
      <w:tabs>
        <w:tab w:val="center" w:pos="4252"/>
        <w:tab w:val="right" w:pos="8504"/>
      </w:tabs>
      <w:snapToGrid w:val="0"/>
    </w:pPr>
  </w:style>
  <w:style w:type="character" w:customStyle="1" w:styleId="a6">
    <w:name w:val="フッター (文字)"/>
    <w:basedOn w:val="a0"/>
    <w:link w:val="a5"/>
    <w:uiPriority w:val="99"/>
    <w:rsid w:val="00772C4F"/>
  </w:style>
  <w:style w:type="paragraph" w:styleId="a7">
    <w:name w:val="Balloon Text"/>
    <w:basedOn w:val="a"/>
    <w:link w:val="a8"/>
    <w:uiPriority w:val="99"/>
    <w:semiHidden/>
    <w:unhideWhenUsed/>
    <w:rsid w:val="00A1187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11877"/>
    <w:rPr>
      <w:rFonts w:asciiTheme="majorHAnsi" w:eastAsiaTheme="majorEastAsia" w:hAnsiTheme="majorHAnsi" w:cstheme="majorBidi"/>
      <w:sz w:val="18"/>
      <w:szCs w:val="18"/>
    </w:rPr>
  </w:style>
  <w:style w:type="character" w:customStyle="1" w:styleId="lrzxr">
    <w:name w:val="lrzxr"/>
    <w:rsid w:val="00A70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140</Words>
  <Characters>804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愛知県</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dc:creator>
  <cp:revision>38</cp:revision>
  <cp:lastPrinted>2024-09-25T05:52:00Z</cp:lastPrinted>
  <dcterms:created xsi:type="dcterms:W3CDTF">2014-12-08T07:45:00Z</dcterms:created>
  <dcterms:modified xsi:type="dcterms:W3CDTF">2026-08-18T06:25:00Z</dcterms:modified>
</cp:coreProperties>
</file>