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大崎市公</w:t>
      </w:r>
      <w:r>
        <w:rPr>
          <w:rFonts w:hint="eastAsia" w:ascii="ＭＳ 明朝" w:hAnsi="ＭＳ 明朝" w:eastAsia="ＭＳ 明朝"/>
          <w:sz w:val="22"/>
          <w:highlight w:val="none"/>
        </w:rPr>
        <w:t>告</w:t>
      </w:r>
      <w:r>
        <w:rPr>
          <w:rFonts w:hint="eastAsia"/>
          <w:sz w:val="22"/>
          <w:highlight w:val="none"/>
        </w:rPr>
        <w:t>第３４０</w:t>
      </w:r>
      <w:bookmarkStart w:id="0" w:name="_GoBack"/>
      <w:bookmarkEnd w:id="0"/>
      <w:r>
        <w:rPr>
          <w:rFonts w:hint="eastAsia"/>
          <w:sz w:val="22"/>
          <w:highlight w:val="none"/>
        </w:rPr>
        <w:t>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1</w:t>
      </w:r>
      <w:r>
        <w:rPr>
          <w:rFonts w:hint="eastAsia"/>
          <w:sz w:val="22"/>
          <w:highlight w:val="none"/>
        </w:rPr>
        <w:t>日</w:t>
      </w:r>
      <w:r>
        <w:rPr>
          <w:rFonts w:hint="eastAsia"/>
          <w:sz w:val="22"/>
          <w:highlight w:val="none"/>
        </w:rPr>
        <w:tab/>
      </w:r>
    </w:p>
    <w:p>
      <w:pPr>
        <w:pStyle w:val="0"/>
        <w:tabs>
          <w:tab w:val="left" w:leader="none" w:pos="2344"/>
        </w:tabs>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ab/>
      </w:r>
    </w:p>
    <w:p>
      <w:pPr>
        <w:pStyle w:val="0"/>
        <w:kinsoku w:val="0"/>
        <w:wordWrap w:val="0"/>
        <w:spacing w:line="358" w:lineRule="exact"/>
        <w:ind w:left="5983" w:leftChars="3042"/>
        <w:rPr>
          <w:rFonts w:hint="default" w:ascii="ＭＳ 明朝" w:hAnsi="ＭＳ 明朝" w:eastAsia="ＭＳ 明朝"/>
          <w:sz w:val="22"/>
        </w:rPr>
      </w:pPr>
      <w:r>
        <w:rPr>
          <w:rFonts w:hint="eastAsia" w:ascii="ＭＳ 明朝" w:hAnsi="ＭＳ 明朝" w:eastAsia="ＭＳ 明朝"/>
          <w:sz w:val="22"/>
        </w:rPr>
        <w:t>大崎市長　中島</w:t>
      </w:r>
      <w:r>
        <w:rPr>
          <w:rFonts w:hint="eastAsia" w:ascii="ＭＳ 明朝" w:hAnsi="ＭＳ 明朝" w:eastAsia="ＭＳ 明朝"/>
          <w:sz w:val="22"/>
        </w:rPr>
        <w:t xml:space="preserve"> </w:t>
      </w:r>
      <w:r>
        <w:rPr>
          <w:rFonts w:hint="eastAsia" w:ascii="ＭＳ 明朝" w:hAnsi="ＭＳ 明朝" w:eastAsia="ＭＳ 明朝"/>
          <w:sz w:val="22"/>
        </w:rPr>
        <w:t>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2026001109</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令和</w:t>
      </w:r>
      <w:r>
        <w:rPr>
          <w:rFonts w:hint="eastAsia"/>
          <w:sz w:val="22"/>
        </w:rPr>
        <w:t>8</w:t>
      </w:r>
      <w:r>
        <w:rPr>
          <w:rFonts w:hint="eastAsia"/>
          <w:sz w:val="22"/>
        </w:rPr>
        <w:t>年度</w:t>
      </w:r>
      <w:r>
        <w:rPr>
          <w:rFonts w:hint="eastAsia"/>
          <w:sz w:val="22"/>
        </w:rPr>
        <w:t xml:space="preserve"> </w:t>
      </w:r>
      <w:r>
        <w:rPr>
          <w:rFonts w:hint="eastAsia"/>
          <w:sz w:val="22"/>
        </w:rPr>
        <w:t>大崎市ちびっ子広場等遊具更新工事</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大崎市古川小野字西舘</w:t>
      </w:r>
      <w:r>
        <w:rPr>
          <w:rFonts w:hint="eastAsia"/>
          <w:sz w:val="22"/>
        </w:rPr>
        <w:t>16</w:t>
      </w:r>
      <w:r>
        <w:rPr>
          <w:rFonts w:hint="eastAsia"/>
          <w:sz w:val="22"/>
        </w:rPr>
        <w:t>番地</w:t>
      </w:r>
      <w:r>
        <w:rPr>
          <w:rFonts w:hint="eastAsia"/>
          <w:sz w:val="22"/>
        </w:rPr>
        <w:t xml:space="preserve"> </w:t>
      </w:r>
      <w:r>
        <w:rPr>
          <w:rFonts w:hint="eastAsia"/>
          <w:sz w:val="22"/>
        </w:rPr>
        <w:t>外</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3</w:t>
      </w:r>
      <w:r>
        <w:rPr>
          <w:rFonts w:hint="eastAsia"/>
          <w:sz w:val="22"/>
        </w:rPr>
        <w:t>月</w:t>
      </w:r>
      <w:r>
        <w:rPr>
          <w:rFonts w:hint="eastAsia"/>
          <w:sz w:val="22"/>
        </w:rPr>
        <w:t>10</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・遊具撤去　</w:t>
      </w:r>
      <w:r>
        <w:rPr>
          <w:rFonts w:hint="eastAsia"/>
          <w:sz w:val="22"/>
        </w:rPr>
        <w:t xml:space="preserve"> 3</w:t>
      </w:r>
      <w:r>
        <w:rPr>
          <w:rFonts w:hint="eastAsia"/>
          <w:sz w:val="22"/>
        </w:rPr>
        <w:t>施設　</w:t>
      </w:r>
      <w:r>
        <w:rPr>
          <w:rFonts w:hint="eastAsia"/>
          <w:sz w:val="22"/>
        </w:rPr>
        <w:t>5</w:t>
      </w:r>
      <w:r>
        <w:rPr>
          <w:rFonts w:hint="eastAsia"/>
          <w:sz w:val="22"/>
        </w:rPr>
        <w:t>基</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・遊具改修　</w:t>
      </w:r>
      <w:r>
        <w:rPr>
          <w:rFonts w:hint="eastAsia"/>
          <w:sz w:val="22"/>
        </w:rPr>
        <w:t xml:space="preserve"> 1</w:t>
      </w:r>
      <w:r>
        <w:rPr>
          <w:rFonts w:hint="eastAsia"/>
          <w:sz w:val="22"/>
        </w:rPr>
        <w:t>施設　</w:t>
      </w:r>
      <w:r>
        <w:rPr>
          <w:rFonts w:hint="eastAsia"/>
          <w:sz w:val="22"/>
        </w:rPr>
        <w:t>1</w:t>
      </w:r>
      <w:r>
        <w:rPr>
          <w:rFonts w:hint="eastAsia"/>
          <w:sz w:val="22"/>
        </w:rPr>
        <w:t>基</w:t>
      </w:r>
    </w:p>
    <w:p>
      <w:pPr>
        <w:pStyle w:val="0"/>
        <w:tabs>
          <w:tab w:val="left" w:leader="none" w:pos="2048"/>
          <w:tab w:val="left" w:leader="none" w:pos="2156"/>
          <w:tab w:val="left" w:leader="none" w:pos="4708"/>
        </w:tabs>
        <w:ind w:firstLine="1734" w:firstLineChars="800"/>
        <w:rPr>
          <w:rFonts w:hint="default" w:ascii="ＭＳ 明朝" w:hAnsi="ＭＳ 明朝" w:eastAsia="ＭＳ 明朝"/>
          <w:sz w:val="22"/>
        </w:rPr>
      </w:pPr>
      <w:r>
        <w:rPr>
          <w:rFonts w:hint="eastAsia"/>
          <w:sz w:val="22"/>
        </w:rPr>
        <w:t>・移　　設　</w:t>
      </w:r>
      <w:r>
        <w:rPr>
          <w:rFonts w:hint="eastAsia"/>
          <w:sz w:val="22"/>
        </w:rPr>
        <w:t xml:space="preserve"> 1</w:t>
      </w:r>
      <w:r>
        <w:rPr>
          <w:rFonts w:hint="eastAsia"/>
          <w:sz w:val="22"/>
        </w:rPr>
        <w:t>施設　</w:t>
      </w:r>
      <w:r>
        <w:rPr>
          <w:rFonts w:hint="eastAsia"/>
          <w:sz w:val="22"/>
        </w:rPr>
        <w:t>1</w:t>
      </w:r>
      <w:r>
        <w:rPr>
          <w:rFonts w:hint="eastAsia"/>
          <w:sz w:val="22"/>
        </w:rPr>
        <w:t>基</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 w:val="left" w:leader="none" w:pos="4708"/>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登録業種，登録等級</w:t>
            </w:r>
          </w:p>
          <w:p>
            <w:pPr>
              <w:pStyle w:val="0"/>
              <w:rPr>
                <w:rFonts w:hint="default"/>
                <w:sz w:val="22"/>
              </w:rPr>
            </w:pP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土木一式工事に登録がある業者のうち，</w:t>
            </w:r>
          </w:p>
          <w:p>
            <w:pPr>
              <w:pStyle w:val="0"/>
              <w:rPr>
                <w:rFonts w:hint="default"/>
                <w:sz w:val="22"/>
              </w:rPr>
            </w:pPr>
            <w:r>
              <w:rPr>
                <w:rFonts w:hint="eastAsia"/>
                <w:sz w:val="22"/>
              </w:rPr>
              <w:t>管理業務の業種：施設の保守管理，部門：遊具</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県内に本社（店）の登録を有すること。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大崎市民生部子育て支援課</w:t>
            </w:r>
          </w:p>
        </w:tc>
        <w:tc>
          <w:tcPr>
            <w:tcW w:w="1701" w:type="dxa"/>
            <w:vAlign w:val="center"/>
          </w:tcPr>
          <w:p>
            <w:pPr>
              <w:pStyle w:val="0"/>
              <w:rPr>
                <w:rFonts w:hint="default"/>
                <w:color w:val="FF0000"/>
                <w:sz w:val="22"/>
              </w:rPr>
            </w:pPr>
            <w:r>
              <w:rPr>
                <w:rFonts w:hint="eastAsia"/>
                <w:sz w:val="22"/>
              </w:rPr>
              <w:t>0229-23</w:t>
            </w:r>
            <w:r>
              <w:rPr>
                <w:rFonts w:hint="default"/>
                <w:sz w:val="22"/>
              </w:rPr>
              <w:t>-</w:t>
            </w:r>
            <w:r>
              <w:rPr>
                <w:rFonts w:hint="eastAsia"/>
                <w:sz w:val="22"/>
              </w:rPr>
              <w:t>6045</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rPr>
            </w:pPr>
            <w:r>
              <w:rPr>
                <w:rFonts w:hint="eastAsia"/>
                <w:sz w:val="22"/>
              </w:rPr>
              <w:t>設計図書等</w:t>
            </w:r>
          </w:p>
          <w:p>
            <w:pPr>
              <w:pStyle w:val="0"/>
              <w:rPr>
                <w:rFonts w:hint="default"/>
                <w:sz w:val="22"/>
              </w:rPr>
            </w:pPr>
            <w:r>
              <w:rPr>
                <w:rFonts w:hint="eastAsia"/>
                <w:sz w:val="22"/>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2</w:t>
            </w:r>
            <w:r>
              <w:rPr>
                <w:rFonts w:hint="eastAsia"/>
                <w:sz w:val="22"/>
                <w:highlight w:val="none"/>
              </w:rPr>
              <w:t>日（金）</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16</w:t>
            </w:r>
            <w:r>
              <w:rPr>
                <w:rFonts w:hint="eastAsia"/>
                <w:sz w:val="22"/>
                <w:highlight w:val="none"/>
              </w:rPr>
              <w:t>日（金）</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2</w:t>
            </w:r>
            <w:r>
              <w:rPr>
                <w:rFonts w:hint="eastAsia"/>
                <w:sz w:val="22"/>
                <w:highlight w:val="none"/>
              </w:rPr>
              <w:t>日（金）午前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 xml:space="preserve"> 8</w:t>
            </w:r>
            <w:r>
              <w:rPr>
                <w:rFonts w:hint="eastAsia"/>
                <w:sz w:val="22"/>
                <w:highlight w:val="none"/>
              </w:rPr>
              <w:t>日（木）午後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13</w:t>
            </w:r>
            <w:r>
              <w:rPr>
                <w:rFonts w:hint="eastAsia"/>
                <w:sz w:val="22"/>
                <w:highlight w:val="none"/>
              </w:rPr>
              <w:t>日（火）午後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19</w:t>
            </w:r>
            <w:r>
              <w:rPr>
                <w:rFonts w:hint="eastAsia"/>
                <w:sz w:val="22"/>
                <w:highlight w:val="none"/>
              </w:rPr>
              <w:t>日（月）</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eastAsia"/>
                <w:sz w:val="22"/>
                <w:highlight w:val="none"/>
              </w:rPr>
              <w:t>時</w:t>
            </w:r>
            <w:r>
              <w:rPr>
                <w:rFonts w:hint="eastAsia"/>
                <w:sz w:val="22"/>
                <w:highlight w:val="none"/>
              </w:rPr>
              <w:t>30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widowControl w:val="0"/>
        <w:pBdr>
          <w:left w:val="none" w:color="auto" w:sz="0" w:space="0"/>
        </w:pBdr>
        <w:spacing w:before="0" w:beforeLines="0" w:beforeAutospacing="0" w:after="0" w:afterLines="0" w:afterAutospacing="0"/>
        <w:ind w:left="826" w:leftChars="200" w:hanging="433" w:hangingChars="200"/>
        <w:jc w:val="both"/>
        <w:rPr>
          <w:rFonts w:hint="default" w:asciiTheme="minorEastAsia" w:hAnsiTheme="minorEastAsia" w:eastAsiaTheme="minorEastAsia"/>
          <w:b w:val="1"/>
          <w:color w:val="auto"/>
          <w:sz w:val="22"/>
          <w:u w:val="single" w:color="auto"/>
        </w:rPr>
      </w:pPr>
      <w:r>
        <w:rPr>
          <w:rFonts w:hint="eastAsia" w:asciiTheme="minorEastAsia" w:hAnsiTheme="minorEastAsia" w:eastAsiaTheme="minorEastAsia"/>
          <w:b w:val="1"/>
          <w:sz w:val="22"/>
          <w:u w:val="single" w:color="auto"/>
        </w:rPr>
        <w:t>ク　</w:t>
      </w:r>
      <w:r>
        <w:rPr>
          <w:rFonts w:hint="default" w:ascii="游明朝" w:hAnsi="游明朝" w:eastAsia="游明朝"/>
          <w:b w:val="1"/>
          <w:color w:val="auto"/>
          <w:sz w:val="21"/>
          <w:u w:val="single" w:color="auto"/>
        </w:rPr>
        <w:t>初度の入札は代表者（</w:t>
      </w:r>
      <w:r>
        <w:rPr>
          <w:rFonts w:hint="eastAsia" w:ascii="游明朝" w:hAnsi="游明朝" w:eastAsia="游明朝"/>
          <w:b w:val="1"/>
          <w:color w:val="auto"/>
          <w:sz w:val="21"/>
          <w:u w:val="single" w:color="auto"/>
        </w:rPr>
        <w:t>受任機関の場合は受任者</w:t>
      </w:r>
      <w:r>
        <w:rPr>
          <w:rFonts w:hint="default" w:ascii="游明朝" w:hAnsi="游明朝" w:eastAsia="游明朝"/>
          <w:b w:val="1"/>
          <w:color w:val="auto"/>
          <w:sz w:val="21"/>
          <w:u w:val="single" w:color="auto"/>
        </w:rPr>
        <w:t>）の氏名及び</w:t>
      </w:r>
      <w:r>
        <w:rPr>
          <w:rFonts w:hint="eastAsia" w:ascii="游明朝" w:hAnsi="游明朝" w:eastAsia="游明朝"/>
          <w:b w:val="1"/>
          <w:color w:val="auto"/>
          <w:sz w:val="21"/>
          <w:u w:val="single" w:color="auto"/>
        </w:rPr>
        <w:t>代表者</w:t>
      </w:r>
      <w:r>
        <w:rPr>
          <w:rFonts w:hint="default" w:ascii="游明朝" w:hAnsi="游明朝" w:eastAsia="游明朝"/>
          <w:b w:val="1"/>
          <w:color w:val="auto"/>
          <w:sz w:val="21"/>
          <w:u w:val="single" w:color="auto"/>
        </w:rPr>
        <w:t>印（または</w:t>
      </w:r>
      <w:r>
        <w:rPr>
          <w:rFonts w:hint="eastAsia" w:ascii="游明朝" w:hAnsi="游明朝" w:eastAsia="游明朝"/>
          <w:b w:val="1"/>
          <w:color w:val="auto"/>
          <w:sz w:val="21"/>
          <w:u w:val="single" w:color="auto"/>
        </w:rPr>
        <w:t>届出</w:t>
      </w:r>
      <w:r>
        <w:rPr>
          <w:rFonts w:hint="default" w:ascii="游明朝" w:hAnsi="游明朝" w:eastAsia="游明朝"/>
          <w:b w:val="1"/>
          <w:color w:val="auto"/>
          <w:sz w:val="21"/>
          <w:u w:val="single" w:color="auto"/>
        </w:rPr>
        <w:t>印）をもって行うものとし，代理人のみの記名押印によるものは無効とする。</w:t>
      </w:r>
      <w:r>
        <w:rPr>
          <w:rFonts w:hint="default" w:ascii="游明朝" w:hAnsi="游明朝" w:eastAsia="游明朝"/>
          <w:b w:val="1"/>
          <w:color w:val="auto"/>
          <w:sz w:val="21"/>
          <w:u w:val="single" w:color="auto"/>
        </w:rPr>
        <w:t>※</w:t>
      </w:r>
      <w:r>
        <w:rPr>
          <w:rFonts w:hint="default" w:ascii="游明朝" w:hAnsi="游明朝" w:eastAsia="游明朝"/>
          <w:b w:val="1"/>
          <w:color w:val="auto"/>
          <w:sz w:val="21"/>
          <w:u w:val="single" w:color="auto"/>
        </w:rPr>
        <w:t>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w:t>
                            </w:r>
                          </w:p>
                          <w:p>
                            <w:pPr>
                              <w:pStyle w:val="0"/>
                              <w:ind w:firstLine="197" w:firstLineChars="100"/>
                              <w:rPr>
                                <w:rFonts w:hint="default"/>
                                <w:b w:val="1"/>
                                <w:color w:val="FF0000"/>
                              </w:rPr>
                            </w:pPr>
                            <w:r>
                              <w:rPr>
                                <w:rFonts w:hint="eastAsia"/>
                                <w:b w:val="1"/>
                                <w:color w:val="FF0000"/>
                              </w:rPr>
                              <w:t>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w:t>
                      </w:r>
                    </w:p>
                    <w:p>
                      <w:pPr>
                        <w:pStyle w:val="0"/>
                        <w:ind w:firstLine="197" w:firstLineChars="100"/>
                        <w:rPr>
                          <w:rFonts w:hint="default"/>
                          <w:b w:val="1"/>
                          <w:color w:val="FF0000"/>
                        </w:rPr>
                      </w:pPr>
                      <w:r>
                        <w:rPr>
                          <w:rFonts w:hint="eastAsia"/>
                          <w:b w:val="1"/>
                          <w:color w:val="FF0000"/>
                        </w:rPr>
                        <w:t>は受任者</w:t>
                      </w:r>
                    </w:p>
                  </w:txbxContent>
                </v:textbox>
                <v:imagedata o:title=""/>
                <w10:wrap type="none" anchorx="text" anchory="text"/>
              </v:roundrect>
            </w:pict>
          </mc:Fallback>
        </mc:AlternateConten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游明朝">
    <w:panose1 w:val="000008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1716</TotalTime>
  <Pages>11</Pages>
  <Words>66</Words>
  <Characters>5886</Characters>
  <Application>JUST Note</Application>
  <Lines>7448</Lines>
  <Paragraphs>330</Paragraphs>
  <Company>古川市</Company>
  <CharactersWithSpaces>6252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2026-09-07T05:39:29Z</cp:lastPrinted>
  <dcterms:created xsi:type="dcterms:W3CDTF">2022-07-05T05:23:00Z</dcterms:created>
  <dcterms:modified xsi:type="dcterms:W3CDTF">2026-09-16T06:18:16Z</dcterms:modified>
  <cp:revision>65</cp:revision>
</cp:coreProperties>
</file>