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E1383" w14:textId="149E7EEA" w:rsidR="002A4DEB" w:rsidRPr="00B5219C" w:rsidRDefault="00A7334F" w:rsidP="000E6C2C">
      <w:pPr>
        <w:widowControl w:val="0"/>
        <w:snapToGrid w:val="0"/>
        <w:rPr>
          <w:sz w:val="21"/>
          <w:szCs w:val="20"/>
          <w:lang w:eastAsia="zh-TW"/>
        </w:rPr>
      </w:pPr>
      <w:r w:rsidRPr="00B5219C">
        <w:rPr>
          <w:rFonts w:hint="eastAsia"/>
          <w:sz w:val="21"/>
          <w:szCs w:val="20"/>
          <w:lang w:eastAsia="zh-TW"/>
        </w:rPr>
        <w:t>別記</w:t>
      </w:r>
      <w:r w:rsidR="002A4DEB" w:rsidRPr="00B5219C">
        <w:rPr>
          <w:rFonts w:hint="eastAsia"/>
          <w:sz w:val="21"/>
          <w:szCs w:val="20"/>
          <w:lang w:eastAsia="zh-TW"/>
        </w:rPr>
        <w:t>第２号様式</w:t>
      </w:r>
    </w:p>
    <w:p w14:paraId="32D81D04" w14:textId="78D5FBE1" w:rsidR="002A4DEB" w:rsidRPr="00B5219C" w:rsidRDefault="002A4DEB" w:rsidP="000E6C2C">
      <w:pPr>
        <w:widowControl w:val="0"/>
        <w:snapToGrid w:val="0"/>
        <w:jc w:val="center"/>
        <w:rPr>
          <w:b/>
          <w:bCs/>
          <w:sz w:val="28"/>
          <w:szCs w:val="24"/>
          <w:lang w:eastAsia="zh-TW"/>
        </w:rPr>
      </w:pPr>
      <w:r w:rsidRPr="00B5219C">
        <w:rPr>
          <w:rFonts w:hint="eastAsia"/>
          <w:b/>
          <w:bCs/>
          <w:sz w:val="28"/>
          <w:szCs w:val="24"/>
          <w:lang w:eastAsia="zh-TW"/>
        </w:rPr>
        <w:t>入札公告（共通編）</w:t>
      </w:r>
    </w:p>
    <w:p w14:paraId="27DDF420" w14:textId="77777777" w:rsidR="002A4DEB" w:rsidRPr="00B5219C" w:rsidRDefault="002A4DEB" w:rsidP="000E6C2C">
      <w:pPr>
        <w:widowControl w:val="0"/>
        <w:snapToGrid w:val="0"/>
        <w:rPr>
          <w:sz w:val="21"/>
          <w:szCs w:val="20"/>
          <w:lang w:eastAsia="zh-TW"/>
        </w:rPr>
      </w:pPr>
    </w:p>
    <w:p w14:paraId="455CECAE" w14:textId="6EFFCE13" w:rsidR="002A4DEB" w:rsidRPr="00B5219C" w:rsidRDefault="002A4DEB" w:rsidP="000E6C2C">
      <w:pPr>
        <w:widowControl w:val="0"/>
        <w:snapToGrid w:val="0"/>
        <w:rPr>
          <w:sz w:val="21"/>
          <w:szCs w:val="20"/>
        </w:rPr>
      </w:pPr>
      <w:r w:rsidRPr="00B5219C">
        <w:rPr>
          <w:rFonts w:hint="eastAsia"/>
          <w:sz w:val="21"/>
          <w:szCs w:val="20"/>
          <w:lang w:eastAsia="zh-TW"/>
        </w:rPr>
        <w:t xml:space="preserve">　</w:t>
      </w:r>
      <w:r w:rsidRPr="00B5219C">
        <w:rPr>
          <w:rFonts w:hint="eastAsia"/>
          <w:sz w:val="21"/>
          <w:szCs w:val="20"/>
        </w:rPr>
        <w:t>一般競争入札の実施に</w:t>
      </w:r>
      <w:r w:rsidR="004444CE" w:rsidRPr="00B5219C">
        <w:rPr>
          <w:rFonts w:hint="eastAsia"/>
          <w:sz w:val="21"/>
          <w:szCs w:val="20"/>
        </w:rPr>
        <w:t>当たり</w:t>
      </w:r>
      <w:r w:rsidRPr="00B5219C">
        <w:rPr>
          <w:rFonts w:hint="eastAsia"/>
          <w:sz w:val="21"/>
          <w:szCs w:val="20"/>
        </w:rPr>
        <w:t>、入札公告</w:t>
      </w:r>
      <w:r w:rsidR="000F360B" w:rsidRPr="00B5219C">
        <w:rPr>
          <w:rFonts w:hint="eastAsia"/>
          <w:sz w:val="21"/>
          <w:szCs w:val="20"/>
        </w:rPr>
        <w:t>（個別編）</w:t>
      </w:r>
      <w:r w:rsidRPr="00B5219C">
        <w:rPr>
          <w:rFonts w:hint="eastAsia"/>
          <w:sz w:val="21"/>
          <w:szCs w:val="20"/>
        </w:rPr>
        <w:t>に定めるもの以外の事項について、次のとおり公告する。</w:t>
      </w:r>
    </w:p>
    <w:p w14:paraId="4ED8DA37" w14:textId="6F4887F9" w:rsidR="00037225" w:rsidRPr="00B5219C" w:rsidRDefault="00037225" w:rsidP="000E6C2C">
      <w:pPr>
        <w:widowControl w:val="0"/>
        <w:snapToGrid w:val="0"/>
        <w:rPr>
          <w:sz w:val="21"/>
          <w:szCs w:val="20"/>
        </w:rPr>
      </w:pPr>
    </w:p>
    <w:p w14:paraId="32044900" w14:textId="6417E10D" w:rsidR="00323864" w:rsidRPr="00B5219C" w:rsidRDefault="009B40AA" w:rsidP="000E6C2C">
      <w:pPr>
        <w:widowControl w:val="0"/>
        <w:snapToGrid w:val="0"/>
        <w:rPr>
          <w:b/>
          <w:bCs/>
          <w:sz w:val="21"/>
          <w:szCs w:val="20"/>
        </w:rPr>
      </w:pPr>
      <w:r w:rsidRPr="00B5219C">
        <w:rPr>
          <w:rFonts w:hint="eastAsia"/>
          <w:b/>
          <w:bCs/>
          <w:sz w:val="21"/>
          <w:szCs w:val="20"/>
        </w:rPr>
        <w:t>１</w:t>
      </w:r>
      <w:r w:rsidR="00323864" w:rsidRPr="00B5219C">
        <w:rPr>
          <w:rFonts w:hint="eastAsia"/>
          <w:b/>
          <w:bCs/>
          <w:sz w:val="21"/>
          <w:szCs w:val="20"/>
        </w:rPr>
        <w:t xml:space="preserve">　入札参加資格の確認等</w:t>
      </w:r>
    </w:p>
    <w:p w14:paraId="0327D2F2" w14:textId="758EB7BB" w:rsidR="008A342C" w:rsidRPr="00B5219C" w:rsidRDefault="008A342C" w:rsidP="000E6C2C">
      <w:pPr>
        <w:widowControl w:val="0"/>
        <w:snapToGrid w:val="0"/>
        <w:ind w:left="210" w:hangingChars="100" w:hanging="210"/>
        <w:rPr>
          <w:sz w:val="21"/>
          <w:szCs w:val="20"/>
        </w:rPr>
      </w:pPr>
      <w:r w:rsidRPr="00B5219C">
        <w:rPr>
          <w:rFonts w:hint="eastAsia"/>
          <w:sz w:val="21"/>
          <w:szCs w:val="20"/>
        </w:rPr>
        <w:t xml:space="preserve">　　本案件の入札参加を希望する者は、</w:t>
      </w:r>
      <w:r w:rsidR="0027685E" w:rsidRPr="00B5219C">
        <w:rPr>
          <w:rFonts w:hint="eastAsia"/>
          <w:sz w:val="21"/>
          <w:szCs w:val="20"/>
        </w:rPr>
        <w:t>別記第３号様式（一般競争入札（事後審査Ⅱ型）参加資格確認申請書）（以下「申請書」という。）</w:t>
      </w:r>
      <w:r w:rsidRPr="00B5219C">
        <w:rPr>
          <w:rFonts w:hint="eastAsia"/>
          <w:sz w:val="21"/>
          <w:szCs w:val="20"/>
        </w:rPr>
        <w:t>及び資格確認資料を</w:t>
      </w:r>
      <w:r w:rsidR="003D7C20" w:rsidRPr="00B5219C">
        <w:rPr>
          <w:rFonts w:hint="eastAsia"/>
          <w:sz w:val="21"/>
          <w:szCs w:val="20"/>
        </w:rPr>
        <w:t>所定の期日内に</w:t>
      </w:r>
      <w:r w:rsidRPr="00B5219C">
        <w:rPr>
          <w:rFonts w:hint="eastAsia"/>
          <w:sz w:val="21"/>
          <w:szCs w:val="20"/>
        </w:rPr>
        <w:t>提出すること。</w:t>
      </w:r>
    </w:p>
    <w:p w14:paraId="39CCD971" w14:textId="37D42288" w:rsidR="00A57CAE" w:rsidRPr="00B5219C" w:rsidRDefault="00A57CAE" w:rsidP="00A57CAE">
      <w:pPr>
        <w:widowControl w:val="0"/>
        <w:snapToGrid w:val="0"/>
        <w:ind w:left="420" w:hangingChars="200" w:hanging="420"/>
        <w:rPr>
          <w:sz w:val="21"/>
          <w:szCs w:val="20"/>
        </w:rPr>
      </w:pPr>
      <w:r w:rsidRPr="00B5219C">
        <w:rPr>
          <w:rFonts w:hint="eastAsia"/>
          <w:sz w:val="21"/>
          <w:szCs w:val="20"/>
        </w:rPr>
        <w:t xml:space="preserve">　　一抜け方式対象案件の場合、「一抜け方式入札」について参照すること。</w:t>
      </w:r>
    </w:p>
    <w:p w14:paraId="375AB439" w14:textId="0104D612" w:rsidR="003D7278" w:rsidRPr="00B5219C" w:rsidRDefault="003D7278" w:rsidP="000E6C2C">
      <w:pPr>
        <w:widowControl w:val="0"/>
        <w:snapToGrid w:val="0"/>
        <w:rPr>
          <w:b/>
          <w:bCs/>
          <w:sz w:val="21"/>
          <w:szCs w:val="20"/>
        </w:rPr>
      </w:pPr>
      <w:r w:rsidRPr="00B5219C">
        <w:rPr>
          <w:rFonts w:hint="eastAsia"/>
          <w:b/>
          <w:bCs/>
          <w:sz w:val="21"/>
          <w:szCs w:val="20"/>
        </w:rPr>
        <w:t>（１）</w:t>
      </w:r>
      <w:r w:rsidR="00D250F0" w:rsidRPr="00B5219C">
        <w:rPr>
          <w:rFonts w:hint="eastAsia"/>
          <w:b/>
          <w:bCs/>
          <w:sz w:val="21"/>
          <w:szCs w:val="20"/>
        </w:rPr>
        <w:t>申請書</w:t>
      </w:r>
      <w:r w:rsidR="008A342C" w:rsidRPr="00B5219C">
        <w:rPr>
          <w:rFonts w:hint="eastAsia"/>
          <w:b/>
          <w:bCs/>
          <w:sz w:val="21"/>
          <w:szCs w:val="20"/>
        </w:rPr>
        <w:t>及び資格確認資料</w:t>
      </w:r>
      <w:r w:rsidR="00D250F0" w:rsidRPr="00B5219C">
        <w:rPr>
          <w:rFonts w:hint="eastAsia"/>
          <w:b/>
          <w:bCs/>
          <w:sz w:val="21"/>
          <w:szCs w:val="20"/>
        </w:rPr>
        <w:t>の提出</w:t>
      </w:r>
    </w:p>
    <w:p w14:paraId="389D8072" w14:textId="77777777" w:rsidR="008A342C" w:rsidRPr="00B5219C" w:rsidRDefault="00FA75FA" w:rsidP="000E6C2C">
      <w:pPr>
        <w:widowControl w:val="0"/>
        <w:snapToGrid w:val="0"/>
        <w:ind w:left="420" w:hangingChars="200" w:hanging="420"/>
        <w:rPr>
          <w:sz w:val="21"/>
          <w:szCs w:val="20"/>
        </w:rPr>
      </w:pPr>
      <w:r w:rsidRPr="00B5219C">
        <w:rPr>
          <w:rFonts w:hint="eastAsia"/>
          <w:sz w:val="21"/>
          <w:szCs w:val="20"/>
        </w:rPr>
        <w:t xml:space="preserve">　　</w:t>
      </w:r>
      <w:r w:rsidR="00623A34" w:rsidRPr="00B5219C">
        <w:rPr>
          <w:rFonts w:hint="eastAsia"/>
          <w:sz w:val="21"/>
          <w:szCs w:val="20"/>
        </w:rPr>
        <w:t xml:space="preserve">　</w:t>
      </w:r>
      <w:r w:rsidR="008A342C" w:rsidRPr="00B5219C">
        <w:rPr>
          <w:rFonts w:hint="eastAsia"/>
          <w:sz w:val="21"/>
          <w:szCs w:val="20"/>
        </w:rPr>
        <w:t>申請書及び資格確認資料は、電子入札システムにより提出すること。</w:t>
      </w:r>
    </w:p>
    <w:p w14:paraId="3D8B7A73" w14:textId="77777777" w:rsidR="003149DE" w:rsidRPr="00B5219C" w:rsidRDefault="008A342C" w:rsidP="000E6C2C">
      <w:pPr>
        <w:widowControl w:val="0"/>
        <w:snapToGrid w:val="0"/>
        <w:ind w:left="420" w:hangingChars="200" w:hanging="420"/>
        <w:rPr>
          <w:sz w:val="21"/>
          <w:szCs w:val="20"/>
        </w:rPr>
      </w:pPr>
      <w:r w:rsidRPr="00B5219C">
        <w:rPr>
          <w:rFonts w:hint="eastAsia"/>
          <w:sz w:val="21"/>
          <w:szCs w:val="20"/>
        </w:rPr>
        <w:t xml:space="preserve">　　</w:t>
      </w:r>
      <w:r w:rsidR="003149DE" w:rsidRPr="00B5219C">
        <w:rPr>
          <w:rFonts w:hint="eastAsia"/>
          <w:sz w:val="21"/>
          <w:szCs w:val="20"/>
        </w:rPr>
        <w:t xml:space="preserve">　</w:t>
      </w:r>
      <w:r w:rsidR="00FA75FA" w:rsidRPr="00B5219C">
        <w:rPr>
          <w:rFonts w:hint="eastAsia"/>
          <w:sz w:val="21"/>
          <w:szCs w:val="20"/>
        </w:rPr>
        <w:t>提出にあたっては、申請書様式に記載の「留意事項」、「必要となる資格確認資料」欄の記載事項を確認するとともに、必要な書類の添付漏れがないよう、「申請書・添付書類確認項目表」により添付資料を確認すること。</w:t>
      </w:r>
    </w:p>
    <w:p w14:paraId="2DA20CB9" w14:textId="59FC4261" w:rsidR="003D7278" w:rsidRPr="00B5219C" w:rsidRDefault="003149DE" w:rsidP="000E6C2C">
      <w:pPr>
        <w:widowControl w:val="0"/>
        <w:snapToGrid w:val="0"/>
        <w:ind w:left="420" w:hangingChars="200" w:hanging="420"/>
        <w:rPr>
          <w:sz w:val="21"/>
          <w:szCs w:val="20"/>
        </w:rPr>
      </w:pPr>
      <w:r w:rsidRPr="00B5219C">
        <w:rPr>
          <w:rFonts w:hint="eastAsia"/>
          <w:sz w:val="21"/>
          <w:szCs w:val="20"/>
        </w:rPr>
        <w:t xml:space="preserve">　　　</w:t>
      </w:r>
      <w:r w:rsidR="008A342C" w:rsidRPr="00B5219C">
        <w:rPr>
          <w:rFonts w:hint="eastAsia"/>
          <w:sz w:val="21"/>
          <w:szCs w:val="20"/>
        </w:rPr>
        <w:t>提出にあたっては</w:t>
      </w:r>
      <w:r w:rsidR="003D7278" w:rsidRPr="00B5219C">
        <w:rPr>
          <w:rFonts w:hint="eastAsia"/>
          <w:sz w:val="21"/>
          <w:szCs w:val="20"/>
        </w:rPr>
        <w:t>、以下に留意すること</w:t>
      </w:r>
      <w:r w:rsidR="00D250F0" w:rsidRPr="00B5219C">
        <w:rPr>
          <w:rFonts w:hint="eastAsia"/>
          <w:sz w:val="21"/>
          <w:szCs w:val="20"/>
        </w:rPr>
        <w:t>。</w:t>
      </w:r>
    </w:p>
    <w:p w14:paraId="271F682D" w14:textId="77777777" w:rsidR="0027685E" w:rsidRPr="00B5219C" w:rsidRDefault="0027685E" w:rsidP="0027685E">
      <w:pPr>
        <w:widowControl w:val="0"/>
        <w:snapToGrid w:val="0"/>
        <w:rPr>
          <w:sz w:val="21"/>
          <w:szCs w:val="20"/>
        </w:rPr>
      </w:pPr>
      <w:r w:rsidRPr="00B5219C">
        <w:rPr>
          <w:rFonts w:hint="eastAsia"/>
          <w:sz w:val="21"/>
          <w:szCs w:val="20"/>
        </w:rPr>
        <w:t xml:space="preserve">　　ア　契約書などの印のついているものは、スキャナーで読み取り電子ファイルとすること。</w:t>
      </w:r>
    </w:p>
    <w:p w14:paraId="7AEC4FED" w14:textId="77777777" w:rsidR="0027685E" w:rsidRPr="00B5219C" w:rsidRDefault="0027685E" w:rsidP="0027685E">
      <w:pPr>
        <w:widowControl w:val="0"/>
        <w:snapToGrid w:val="0"/>
        <w:rPr>
          <w:sz w:val="21"/>
          <w:szCs w:val="20"/>
        </w:rPr>
      </w:pPr>
      <w:r w:rsidRPr="00B5219C">
        <w:rPr>
          <w:rFonts w:hint="eastAsia"/>
          <w:sz w:val="21"/>
          <w:szCs w:val="20"/>
        </w:rPr>
        <w:t xml:space="preserve">　　イ　提出する申請書及び資格確認資料は、１つの電子ファイルにまとめること。</w:t>
      </w:r>
    </w:p>
    <w:p w14:paraId="56C31F2C" w14:textId="77777777" w:rsidR="0027685E" w:rsidRPr="00B5219C" w:rsidRDefault="0027685E" w:rsidP="0027685E">
      <w:pPr>
        <w:widowControl w:val="0"/>
        <w:snapToGrid w:val="0"/>
        <w:ind w:left="840" w:hangingChars="400" w:hanging="840"/>
        <w:rPr>
          <w:sz w:val="21"/>
          <w:szCs w:val="20"/>
        </w:rPr>
      </w:pPr>
      <w:r w:rsidRPr="00B5219C">
        <w:rPr>
          <w:rFonts w:hint="eastAsia"/>
          <w:sz w:val="21"/>
          <w:szCs w:val="20"/>
        </w:rPr>
        <w:t xml:space="preserve">　　ウ　電子ファイルの容量は、10.0ＭＢ以内に収めること。ただし、圧縮することにより、10.0ＭＢ以内に収まる場合は、ZIP形式により圧縮（自己解凍方式は除く）して提出することを認める。</w:t>
      </w:r>
    </w:p>
    <w:p w14:paraId="69715565" w14:textId="3AD4EC80" w:rsidR="00323864" w:rsidRPr="00B5219C" w:rsidRDefault="00FA75FA" w:rsidP="000E6C2C">
      <w:pPr>
        <w:widowControl w:val="0"/>
        <w:snapToGrid w:val="0"/>
        <w:ind w:left="843" w:hangingChars="400" w:hanging="843"/>
        <w:rPr>
          <w:b/>
          <w:bCs/>
          <w:sz w:val="21"/>
          <w:szCs w:val="20"/>
        </w:rPr>
      </w:pPr>
      <w:r w:rsidRPr="00B5219C">
        <w:rPr>
          <w:rFonts w:hint="eastAsia"/>
          <w:b/>
          <w:bCs/>
          <w:sz w:val="21"/>
          <w:szCs w:val="20"/>
        </w:rPr>
        <w:t>（２）</w:t>
      </w:r>
      <w:r w:rsidR="008A342C" w:rsidRPr="00B5219C">
        <w:rPr>
          <w:rFonts w:hint="eastAsia"/>
          <w:b/>
          <w:bCs/>
          <w:sz w:val="21"/>
          <w:szCs w:val="20"/>
        </w:rPr>
        <w:t>資格確認資料の</w:t>
      </w:r>
      <w:r w:rsidRPr="00B5219C">
        <w:rPr>
          <w:rFonts w:hint="eastAsia"/>
          <w:b/>
          <w:bCs/>
          <w:sz w:val="21"/>
          <w:szCs w:val="20"/>
        </w:rPr>
        <w:t>郵送又は託送による提出</w:t>
      </w:r>
    </w:p>
    <w:p w14:paraId="00EE479A" w14:textId="77777777" w:rsidR="00C30894" w:rsidRPr="00B5219C" w:rsidRDefault="00C30894" w:rsidP="00C30894">
      <w:pPr>
        <w:widowControl w:val="0"/>
        <w:snapToGrid w:val="0"/>
        <w:ind w:left="420" w:hangingChars="200" w:hanging="420"/>
        <w:rPr>
          <w:sz w:val="21"/>
          <w:szCs w:val="20"/>
        </w:rPr>
      </w:pPr>
      <w:r w:rsidRPr="00B5219C">
        <w:rPr>
          <w:rFonts w:hint="eastAsia"/>
          <w:sz w:val="21"/>
          <w:szCs w:val="20"/>
        </w:rPr>
        <w:t xml:space="preserve">　　　資格確認資料が所定のファイル容量で収まらない場合は、郵送又は託送（書留郵便等、記録に残るものに限る。）により提出することを認める。</w:t>
      </w:r>
    </w:p>
    <w:p w14:paraId="503D8023" w14:textId="77777777" w:rsidR="00C30894" w:rsidRPr="00B5219C" w:rsidRDefault="00C30894" w:rsidP="00C30894">
      <w:pPr>
        <w:widowControl w:val="0"/>
        <w:snapToGrid w:val="0"/>
        <w:ind w:left="420" w:hangingChars="200" w:hanging="420"/>
        <w:rPr>
          <w:sz w:val="21"/>
          <w:szCs w:val="20"/>
        </w:rPr>
      </w:pPr>
      <w:r w:rsidRPr="00B5219C">
        <w:rPr>
          <w:rFonts w:hint="eastAsia"/>
          <w:sz w:val="21"/>
          <w:szCs w:val="20"/>
        </w:rPr>
        <w:t xml:space="preserve">　　　提出にあたっては、以下に留意すること。</w:t>
      </w:r>
    </w:p>
    <w:p w14:paraId="6269AA76" w14:textId="77777777" w:rsidR="00C30894" w:rsidRPr="00B5219C" w:rsidRDefault="00C30894" w:rsidP="00C30894">
      <w:pPr>
        <w:widowControl w:val="0"/>
        <w:snapToGrid w:val="0"/>
        <w:ind w:left="840" w:hangingChars="400" w:hanging="840"/>
        <w:rPr>
          <w:sz w:val="21"/>
          <w:szCs w:val="20"/>
        </w:rPr>
      </w:pPr>
      <w:bookmarkStart w:id="0" w:name="_Hlk189656667"/>
      <w:bookmarkStart w:id="1" w:name="_Hlk189496216"/>
      <w:r w:rsidRPr="00B5219C">
        <w:rPr>
          <w:rFonts w:hint="eastAsia"/>
          <w:sz w:val="21"/>
          <w:szCs w:val="20"/>
        </w:rPr>
        <w:t xml:space="preserve">　　ア　電子入札システムより「一般競争入札資格確認申請におけるシステム添付書」のみを提出すること。</w:t>
      </w:r>
    </w:p>
    <w:p w14:paraId="0ABD5DD1" w14:textId="77777777" w:rsidR="00C30894" w:rsidRPr="00B5219C" w:rsidRDefault="00C30894" w:rsidP="00C30894">
      <w:pPr>
        <w:widowControl w:val="0"/>
        <w:snapToGrid w:val="0"/>
        <w:ind w:left="840" w:hangingChars="400" w:hanging="840"/>
        <w:rPr>
          <w:sz w:val="21"/>
          <w:szCs w:val="20"/>
        </w:rPr>
      </w:pPr>
      <w:r w:rsidRPr="00B5219C">
        <w:rPr>
          <w:rFonts w:hint="eastAsia"/>
          <w:sz w:val="21"/>
          <w:szCs w:val="20"/>
        </w:rPr>
        <w:t xml:space="preserve">　　イ　電子入札システムから出力した「一般競争入札参加資格確認申請書受信確認通知書」を申請書及び資格確認資料と併せて郵送又は託送すること。</w:t>
      </w:r>
    </w:p>
    <w:bookmarkEnd w:id="0"/>
    <w:p w14:paraId="1DC4D273" w14:textId="77777777" w:rsidR="00C30894" w:rsidRPr="00B5219C" w:rsidRDefault="00C30894" w:rsidP="00C30894">
      <w:pPr>
        <w:widowControl w:val="0"/>
        <w:snapToGrid w:val="0"/>
        <w:rPr>
          <w:sz w:val="21"/>
          <w:szCs w:val="20"/>
        </w:rPr>
      </w:pPr>
      <w:r w:rsidRPr="00B5219C">
        <w:rPr>
          <w:rFonts w:hint="eastAsia"/>
          <w:sz w:val="21"/>
          <w:szCs w:val="20"/>
        </w:rPr>
        <w:t xml:space="preserve">　　ウ　持参又は電送（ファクシミリ等）によるものは受け付けない。</w:t>
      </w:r>
    </w:p>
    <w:p w14:paraId="22CA501C" w14:textId="77777777" w:rsidR="00C30894" w:rsidRPr="00B5219C" w:rsidRDefault="00C30894" w:rsidP="00C30894">
      <w:pPr>
        <w:widowControl w:val="0"/>
        <w:snapToGrid w:val="0"/>
        <w:rPr>
          <w:sz w:val="21"/>
          <w:szCs w:val="20"/>
        </w:rPr>
      </w:pPr>
      <w:r w:rsidRPr="00B5219C">
        <w:rPr>
          <w:rFonts w:hint="eastAsia"/>
          <w:sz w:val="21"/>
          <w:szCs w:val="20"/>
        </w:rPr>
        <w:t xml:space="preserve">　　エ　期日内（最終日午後５時まで）の必着とする。</w:t>
      </w:r>
    </w:p>
    <w:bookmarkEnd w:id="1"/>
    <w:p w14:paraId="5538E97A" w14:textId="66C4DF4E" w:rsidR="00AF0233" w:rsidRPr="00B5219C" w:rsidRDefault="00623A34" w:rsidP="000E6C2C">
      <w:pPr>
        <w:widowControl w:val="0"/>
        <w:snapToGrid w:val="0"/>
        <w:rPr>
          <w:b/>
          <w:bCs/>
          <w:sz w:val="21"/>
          <w:szCs w:val="20"/>
        </w:rPr>
      </w:pPr>
      <w:r w:rsidRPr="00B5219C">
        <w:rPr>
          <w:rFonts w:hint="eastAsia"/>
          <w:b/>
          <w:bCs/>
          <w:sz w:val="21"/>
          <w:szCs w:val="20"/>
        </w:rPr>
        <w:t>（３）</w:t>
      </w:r>
      <w:r w:rsidR="00AF0233" w:rsidRPr="00B5219C">
        <w:rPr>
          <w:rFonts w:hint="eastAsia"/>
          <w:b/>
          <w:bCs/>
          <w:sz w:val="21"/>
          <w:szCs w:val="20"/>
        </w:rPr>
        <w:t>その他</w:t>
      </w:r>
    </w:p>
    <w:p w14:paraId="0EBA743B" w14:textId="7014C2B5" w:rsidR="00AF0233" w:rsidRPr="00B5219C" w:rsidRDefault="00AF0233" w:rsidP="000E6C2C">
      <w:pPr>
        <w:widowControl w:val="0"/>
        <w:snapToGrid w:val="0"/>
        <w:rPr>
          <w:sz w:val="21"/>
          <w:szCs w:val="20"/>
        </w:rPr>
      </w:pPr>
      <w:r w:rsidRPr="00B5219C">
        <w:rPr>
          <w:rFonts w:hint="eastAsia"/>
          <w:sz w:val="21"/>
          <w:szCs w:val="20"/>
        </w:rPr>
        <w:t xml:space="preserve">　　　申請書及び資格確認資料の提出期限以降の差し替え及び再提出は認めない。</w:t>
      </w:r>
    </w:p>
    <w:p w14:paraId="7E7084AF" w14:textId="6CC37AAC" w:rsidR="008A342C" w:rsidRPr="00B5219C" w:rsidRDefault="008A342C" w:rsidP="000E6C2C">
      <w:pPr>
        <w:widowControl w:val="0"/>
        <w:snapToGrid w:val="0"/>
        <w:ind w:left="420" w:hangingChars="200" w:hanging="420"/>
        <w:rPr>
          <w:sz w:val="21"/>
          <w:szCs w:val="20"/>
        </w:rPr>
      </w:pPr>
      <w:r w:rsidRPr="00B5219C">
        <w:rPr>
          <w:rFonts w:hint="eastAsia"/>
          <w:sz w:val="21"/>
          <w:szCs w:val="20"/>
        </w:rPr>
        <w:t xml:space="preserve">　　　申請書及び資格確認資料の提出確認後に</w:t>
      </w:r>
      <w:r w:rsidR="0027685E" w:rsidRPr="00B5219C">
        <w:rPr>
          <w:rFonts w:hint="eastAsia"/>
          <w:sz w:val="21"/>
          <w:szCs w:val="20"/>
        </w:rPr>
        <w:t>「</w:t>
      </w:r>
      <w:r w:rsidRPr="00B5219C">
        <w:rPr>
          <w:rFonts w:hint="eastAsia"/>
          <w:sz w:val="21"/>
          <w:szCs w:val="20"/>
        </w:rPr>
        <w:t>競争参加資格確認通知書</w:t>
      </w:r>
      <w:r w:rsidR="0027685E" w:rsidRPr="00B5219C">
        <w:rPr>
          <w:rFonts w:hint="eastAsia"/>
          <w:sz w:val="21"/>
          <w:szCs w:val="20"/>
        </w:rPr>
        <w:t>」</w:t>
      </w:r>
      <w:r w:rsidRPr="00B5219C">
        <w:rPr>
          <w:rFonts w:hint="eastAsia"/>
          <w:sz w:val="21"/>
          <w:szCs w:val="20"/>
        </w:rPr>
        <w:t>を発行するが、当該通知は、電子入札システム上、入札に参加するための処理として通知するものであり、入札参加資格を確認したものではないことに注意すること。</w:t>
      </w:r>
    </w:p>
    <w:p w14:paraId="15A8DE21" w14:textId="77777777" w:rsidR="00D250F0" w:rsidRPr="00B5219C" w:rsidRDefault="00D250F0" w:rsidP="000E6C2C">
      <w:pPr>
        <w:widowControl w:val="0"/>
        <w:snapToGrid w:val="0"/>
        <w:rPr>
          <w:b/>
          <w:bCs/>
          <w:sz w:val="21"/>
          <w:szCs w:val="20"/>
        </w:rPr>
      </w:pPr>
    </w:p>
    <w:p w14:paraId="25D39E0C" w14:textId="07AEDE2A" w:rsidR="00AF0233" w:rsidRPr="00B5219C" w:rsidRDefault="007B2EE1" w:rsidP="000E6C2C">
      <w:pPr>
        <w:widowControl w:val="0"/>
        <w:snapToGrid w:val="0"/>
        <w:rPr>
          <w:b/>
          <w:bCs/>
          <w:sz w:val="21"/>
          <w:szCs w:val="20"/>
        </w:rPr>
      </w:pPr>
      <w:r w:rsidRPr="00B5219C">
        <w:rPr>
          <w:rFonts w:hint="eastAsia"/>
          <w:b/>
          <w:bCs/>
          <w:sz w:val="21"/>
          <w:szCs w:val="20"/>
        </w:rPr>
        <w:t>２</w:t>
      </w:r>
      <w:r w:rsidR="00AF0233" w:rsidRPr="00B5219C">
        <w:rPr>
          <w:rFonts w:hint="eastAsia"/>
          <w:b/>
          <w:bCs/>
          <w:sz w:val="21"/>
          <w:szCs w:val="20"/>
        </w:rPr>
        <w:t xml:space="preserve">　入札執行</w:t>
      </w:r>
    </w:p>
    <w:p w14:paraId="28D2BBBB" w14:textId="65B2CF79" w:rsidR="008A342C" w:rsidRPr="00B5219C" w:rsidRDefault="008A342C" w:rsidP="000E6C2C">
      <w:pPr>
        <w:widowControl w:val="0"/>
        <w:snapToGrid w:val="0"/>
        <w:rPr>
          <w:sz w:val="21"/>
          <w:szCs w:val="20"/>
        </w:rPr>
      </w:pPr>
      <w:r w:rsidRPr="00B5219C">
        <w:rPr>
          <w:rFonts w:hint="eastAsia"/>
          <w:sz w:val="21"/>
          <w:szCs w:val="20"/>
        </w:rPr>
        <w:t xml:space="preserve">　　入札参加者は、入札書及び工事費内訳書を</w:t>
      </w:r>
      <w:r w:rsidR="003D7C20" w:rsidRPr="00B5219C">
        <w:rPr>
          <w:rFonts w:hint="eastAsia"/>
          <w:sz w:val="21"/>
          <w:szCs w:val="20"/>
        </w:rPr>
        <w:t>所定の期日内に</w:t>
      </w:r>
      <w:r w:rsidRPr="00B5219C">
        <w:rPr>
          <w:rFonts w:hint="eastAsia"/>
          <w:sz w:val="21"/>
          <w:szCs w:val="20"/>
        </w:rPr>
        <w:t>提出すること。</w:t>
      </w:r>
    </w:p>
    <w:p w14:paraId="1B058BEF" w14:textId="77777777" w:rsidR="00A57CAE" w:rsidRPr="00B5219C" w:rsidRDefault="00A57CAE" w:rsidP="00A57CAE">
      <w:pPr>
        <w:widowControl w:val="0"/>
        <w:snapToGrid w:val="0"/>
        <w:ind w:left="420" w:hangingChars="200" w:hanging="420"/>
        <w:rPr>
          <w:sz w:val="21"/>
          <w:szCs w:val="20"/>
        </w:rPr>
      </w:pPr>
      <w:r w:rsidRPr="00B5219C">
        <w:rPr>
          <w:rFonts w:hint="eastAsia"/>
          <w:sz w:val="21"/>
          <w:szCs w:val="20"/>
        </w:rPr>
        <w:t xml:space="preserve">　　一抜け方式対象案件の場合、「一抜け方式入札」について参照すること。</w:t>
      </w:r>
    </w:p>
    <w:p w14:paraId="144E4C59" w14:textId="77777777" w:rsidR="00145A07" w:rsidRPr="00B5219C" w:rsidRDefault="00145A07" w:rsidP="000E6C2C">
      <w:pPr>
        <w:widowControl w:val="0"/>
        <w:snapToGrid w:val="0"/>
        <w:rPr>
          <w:b/>
          <w:bCs/>
          <w:sz w:val="21"/>
          <w:szCs w:val="20"/>
        </w:rPr>
      </w:pPr>
      <w:r w:rsidRPr="00B5219C">
        <w:rPr>
          <w:rFonts w:hint="eastAsia"/>
          <w:b/>
          <w:bCs/>
          <w:sz w:val="21"/>
          <w:szCs w:val="20"/>
        </w:rPr>
        <w:t>（１）入札書及び工事費内訳書の提出</w:t>
      </w:r>
    </w:p>
    <w:p w14:paraId="1AD3A5E3" w14:textId="77777777" w:rsidR="00145A07" w:rsidRPr="00B5219C" w:rsidRDefault="00145A07" w:rsidP="000E6C2C">
      <w:pPr>
        <w:widowControl w:val="0"/>
        <w:snapToGrid w:val="0"/>
        <w:rPr>
          <w:sz w:val="21"/>
          <w:szCs w:val="20"/>
        </w:rPr>
      </w:pPr>
      <w:r w:rsidRPr="00B5219C">
        <w:rPr>
          <w:rFonts w:hint="eastAsia"/>
          <w:sz w:val="21"/>
          <w:szCs w:val="20"/>
        </w:rPr>
        <w:t xml:space="preserve">　　　入札書は、電子入札システムにより提出すること。</w:t>
      </w:r>
    </w:p>
    <w:p w14:paraId="448FA7BE" w14:textId="77777777" w:rsidR="00145A07" w:rsidRPr="00B5219C" w:rsidRDefault="00145A07" w:rsidP="000E6C2C">
      <w:pPr>
        <w:widowControl w:val="0"/>
        <w:snapToGrid w:val="0"/>
        <w:ind w:left="420" w:hangingChars="200" w:hanging="420"/>
        <w:rPr>
          <w:sz w:val="21"/>
          <w:szCs w:val="20"/>
        </w:rPr>
      </w:pPr>
      <w:r w:rsidRPr="00B5219C">
        <w:rPr>
          <w:rFonts w:hint="eastAsia"/>
          <w:sz w:val="21"/>
          <w:szCs w:val="20"/>
        </w:rPr>
        <w:lastRenderedPageBreak/>
        <w:t xml:space="preserve">　　　入札額は、入札参加者が消費税及び地方消費税に係る課税事業者であるか免税事業者であるかを問わず、見積もった契約希望額の110分の100に相当する金額とすること。</w:t>
      </w:r>
    </w:p>
    <w:p w14:paraId="5622F94A" w14:textId="277BB0BB" w:rsidR="00145A07" w:rsidRPr="00B5219C" w:rsidRDefault="00145A07" w:rsidP="000E6C2C">
      <w:pPr>
        <w:widowControl w:val="0"/>
        <w:snapToGrid w:val="0"/>
        <w:ind w:left="420" w:hangingChars="200" w:hanging="420"/>
        <w:rPr>
          <w:sz w:val="21"/>
          <w:szCs w:val="20"/>
        </w:rPr>
      </w:pPr>
      <w:r w:rsidRPr="00B5219C">
        <w:rPr>
          <w:rFonts w:hint="eastAsia"/>
          <w:sz w:val="21"/>
          <w:szCs w:val="20"/>
        </w:rPr>
        <w:t xml:space="preserve">　　　落札決定に当たっては、入札書の金額に当該金額の100分の10に相当する額を加算した金額（当該金額に１円未満の端数があるときは、その端数金額を切り捨てた金額）をもって落札価格とする。</w:t>
      </w:r>
    </w:p>
    <w:p w14:paraId="16C280D9" w14:textId="77777777" w:rsidR="00145A07" w:rsidRPr="00B5219C" w:rsidRDefault="00145A07" w:rsidP="000E6C2C">
      <w:pPr>
        <w:widowControl w:val="0"/>
        <w:snapToGrid w:val="0"/>
        <w:ind w:left="420" w:hangingChars="200" w:hanging="420"/>
        <w:rPr>
          <w:sz w:val="21"/>
          <w:szCs w:val="20"/>
        </w:rPr>
      </w:pPr>
      <w:r w:rsidRPr="00B5219C">
        <w:rPr>
          <w:rFonts w:hint="eastAsia"/>
          <w:sz w:val="21"/>
          <w:szCs w:val="20"/>
        </w:rPr>
        <w:t xml:space="preserve">　　　工事費内訳書の提出にあたっては、以下に留意すること。</w:t>
      </w:r>
    </w:p>
    <w:p w14:paraId="09A46BF4" w14:textId="77777777" w:rsidR="0027685E" w:rsidRPr="00B5219C" w:rsidRDefault="0027685E" w:rsidP="0027685E">
      <w:pPr>
        <w:widowControl w:val="0"/>
        <w:snapToGrid w:val="0"/>
        <w:ind w:left="840" w:hangingChars="400" w:hanging="840"/>
        <w:rPr>
          <w:sz w:val="21"/>
          <w:szCs w:val="20"/>
        </w:rPr>
      </w:pPr>
      <w:r w:rsidRPr="00B5219C">
        <w:rPr>
          <w:rFonts w:hint="eastAsia"/>
          <w:sz w:val="21"/>
          <w:szCs w:val="20"/>
        </w:rPr>
        <w:t xml:space="preserve">　　ア　本案件の入札参加を希望するものは、入札金額の内訳を記載した工事費内訳書を提出しなければならない。</w:t>
      </w:r>
    </w:p>
    <w:p w14:paraId="03CE2DC3" w14:textId="77777777" w:rsidR="0027685E" w:rsidRPr="00B5219C" w:rsidRDefault="0027685E" w:rsidP="0027685E">
      <w:pPr>
        <w:widowControl w:val="0"/>
        <w:snapToGrid w:val="0"/>
        <w:ind w:left="840" w:hangingChars="400" w:hanging="840"/>
        <w:rPr>
          <w:sz w:val="21"/>
          <w:szCs w:val="20"/>
        </w:rPr>
      </w:pPr>
      <w:r w:rsidRPr="00B5219C">
        <w:rPr>
          <w:rFonts w:hint="eastAsia"/>
          <w:sz w:val="21"/>
          <w:szCs w:val="20"/>
        </w:rPr>
        <w:t xml:space="preserve">　　イ　工事費内訳書は、電子入札システムにより提出することとし、ファイル容量は、3.0ＭＢ以内に収めるものとする。</w:t>
      </w:r>
    </w:p>
    <w:p w14:paraId="17BE3535" w14:textId="77777777" w:rsidR="0027685E" w:rsidRPr="00B5219C" w:rsidRDefault="0027685E" w:rsidP="0027685E">
      <w:pPr>
        <w:widowControl w:val="0"/>
        <w:snapToGrid w:val="0"/>
        <w:ind w:left="840" w:hangingChars="400" w:hanging="840"/>
        <w:rPr>
          <w:sz w:val="21"/>
          <w:szCs w:val="20"/>
        </w:rPr>
      </w:pPr>
      <w:r w:rsidRPr="00B5219C">
        <w:rPr>
          <w:rFonts w:hint="eastAsia"/>
          <w:sz w:val="21"/>
          <w:szCs w:val="20"/>
        </w:rPr>
        <w:t xml:space="preserve">　　ウ　工事費内訳書は、「千葉県発注工事の入札における工事費内訳書取扱要領（平成27年3月11日制定）」（以下「取扱要領」という。）によるものとする。</w:t>
      </w:r>
    </w:p>
    <w:p w14:paraId="770C01E6" w14:textId="77777777" w:rsidR="0027685E" w:rsidRPr="00B5219C" w:rsidRDefault="0027685E" w:rsidP="0027685E">
      <w:pPr>
        <w:widowControl w:val="0"/>
        <w:snapToGrid w:val="0"/>
        <w:ind w:left="840" w:hangingChars="400" w:hanging="840"/>
        <w:rPr>
          <w:sz w:val="21"/>
          <w:szCs w:val="20"/>
        </w:rPr>
      </w:pPr>
      <w:r w:rsidRPr="00B5219C">
        <w:rPr>
          <w:rFonts w:hint="eastAsia"/>
          <w:sz w:val="21"/>
          <w:szCs w:val="20"/>
        </w:rPr>
        <w:t xml:space="preserve">　　エ　取扱要領第５条に基づく「重大な不備」に該当した場合、入札が無効となるので留意する　こと。</w:t>
      </w:r>
    </w:p>
    <w:p w14:paraId="5B04A2FE" w14:textId="2DC9359E" w:rsidR="00AF0233" w:rsidRPr="00B5219C" w:rsidRDefault="00AF0233" w:rsidP="000E6C2C">
      <w:pPr>
        <w:widowControl w:val="0"/>
        <w:snapToGrid w:val="0"/>
        <w:rPr>
          <w:b/>
          <w:bCs/>
          <w:sz w:val="21"/>
          <w:szCs w:val="20"/>
        </w:rPr>
      </w:pPr>
      <w:r w:rsidRPr="00B5219C">
        <w:rPr>
          <w:rFonts w:hint="eastAsia"/>
          <w:b/>
          <w:bCs/>
          <w:sz w:val="21"/>
          <w:szCs w:val="20"/>
        </w:rPr>
        <w:t>（２）その他</w:t>
      </w:r>
    </w:p>
    <w:p w14:paraId="5BEDE12F" w14:textId="296320B3" w:rsidR="00AF0233" w:rsidRPr="00B5219C" w:rsidRDefault="00AF0233" w:rsidP="000E6C2C">
      <w:pPr>
        <w:widowControl w:val="0"/>
        <w:snapToGrid w:val="0"/>
        <w:ind w:left="420" w:hangingChars="200" w:hanging="420"/>
        <w:rPr>
          <w:sz w:val="21"/>
          <w:szCs w:val="20"/>
        </w:rPr>
      </w:pPr>
      <w:r w:rsidRPr="00B5219C">
        <w:rPr>
          <w:rFonts w:hint="eastAsia"/>
          <w:sz w:val="21"/>
          <w:szCs w:val="20"/>
        </w:rPr>
        <w:t xml:space="preserve">　　　</w:t>
      </w:r>
      <w:r w:rsidR="007B2EE1" w:rsidRPr="00B5219C">
        <w:rPr>
          <w:rFonts w:hint="eastAsia"/>
          <w:sz w:val="21"/>
          <w:szCs w:val="20"/>
        </w:rPr>
        <w:t>入札書及び工事費内訳書を</w:t>
      </w:r>
      <w:r w:rsidR="002E083D" w:rsidRPr="00B5219C">
        <w:rPr>
          <w:rFonts w:hint="eastAsia"/>
          <w:sz w:val="21"/>
          <w:szCs w:val="20"/>
        </w:rPr>
        <w:t>提出した後は、開札前後を問わず、入札書の書き換え、引き換え又は撤回をすることは</w:t>
      </w:r>
      <w:r w:rsidR="007B2EE1" w:rsidRPr="00B5219C">
        <w:rPr>
          <w:rFonts w:hint="eastAsia"/>
          <w:sz w:val="21"/>
          <w:szCs w:val="20"/>
        </w:rPr>
        <w:t>認めな</w:t>
      </w:r>
      <w:r w:rsidR="002E083D" w:rsidRPr="00B5219C">
        <w:rPr>
          <w:rFonts w:hint="eastAsia"/>
          <w:sz w:val="21"/>
          <w:szCs w:val="20"/>
        </w:rPr>
        <w:t>い</w:t>
      </w:r>
      <w:r w:rsidRPr="00B5219C">
        <w:rPr>
          <w:rFonts w:hint="eastAsia"/>
          <w:sz w:val="21"/>
          <w:szCs w:val="20"/>
        </w:rPr>
        <w:t>。</w:t>
      </w:r>
    </w:p>
    <w:p w14:paraId="7D4C27C2" w14:textId="6C26C8AF" w:rsidR="00AF0233" w:rsidRPr="00B5219C" w:rsidRDefault="00AF0233" w:rsidP="000E6C2C">
      <w:pPr>
        <w:widowControl w:val="0"/>
        <w:snapToGrid w:val="0"/>
        <w:rPr>
          <w:sz w:val="21"/>
          <w:szCs w:val="20"/>
        </w:rPr>
      </w:pPr>
    </w:p>
    <w:p w14:paraId="498FD2DB" w14:textId="2BA75556" w:rsidR="002E083D" w:rsidRPr="00B5219C" w:rsidRDefault="007B2EE1" w:rsidP="000E6C2C">
      <w:pPr>
        <w:widowControl w:val="0"/>
        <w:snapToGrid w:val="0"/>
        <w:rPr>
          <w:b/>
          <w:bCs/>
          <w:sz w:val="21"/>
          <w:szCs w:val="20"/>
        </w:rPr>
      </w:pPr>
      <w:r w:rsidRPr="00B5219C">
        <w:rPr>
          <w:rFonts w:hint="eastAsia"/>
          <w:b/>
          <w:bCs/>
          <w:sz w:val="21"/>
          <w:szCs w:val="20"/>
        </w:rPr>
        <w:t>３</w:t>
      </w:r>
      <w:r w:rsidR="002E083D" w:rsidRPr="00B5219C">
        <w:rPr>
          <w:rFonts w:hint="eastAsia"/>
          <w:b/>
          <w:bCs/>
          <w:sz w:val="21"/>
          <w:szCs w:val="20"/>
        </w:rPr>
        <w:t xml:space="preserve">　契約条項等を示す場所</w:t>
      </w:r>
    </w:p>
    <w:p w14:paraId="275E5AFA" w14:textId="6E913595" w:rsidR="00623A34" w:rsidRPr="00B5219C" w:rsidRDefault="002E083D" w:rsidP="000E6C2C">
      <w:pPr>
        <w:widowControl w:val="0"/>
        <w:snapToGrid w:val="0"/>
        <w:ind w:left="210" w:hangingChars="100" w:hanging="210"/>
        <w:rPr>
          <w:sz w:val="21"/>
          <w:szCs w:val="20"/>
        </w:rPr>
      </w:pPr>
      <w:r w:rsidRPr="00B5219C">
        <w:rPr>
          <w:rFonts w:hint="eastAsia"/>
          <w:sz w:val="21"/>
          <w:szCs w:val="20"/>
        </w:rPr>
        <w:t xml:space="preserve">　　本案件に係る契約書案、電子入札約款、設計図面及び仕様書（以下「設計図書等」という。）</w:t>
      </w:r>
      <w:r w:rsidR="0027685E" w:rsidRPr="00B5219C">
        <w:rPr>
          <w:rFonts w:hint="eastAsia"/>
          <w:sz w:val="21"/>
          <w:szCs w:val="20"/>
        </w:rPr>
        <w:t>は</w:t>
      </w:r>
      <w:r w:rsidRPr="00B5219C">
        <w:rPr>
          <w:rFonts w:hint="eastAsia"/>
          <w:sz w:val="21"/>
          <w:szCs w:val="20"/>
        </w:rPr>
        <w:t>、ちば電子調達システムに係る入札情報サービスシステムにより配布する。</w:t>
      </w:r>
    </w:p>
    <w:p w14:paraId="60365CF4" w14:textId="4994DFC3" w:rsidR="005451F1" w:rsidRPr="00B5219C" w:rsidRDefault="005451F1" w:rsidP="000E6C2C">
      <w:pPr>
        <w:widowControl w:val="0"/>
        <w:snapToGrid w:val="0"/>
        <w:ind w:left="211" w:hangingChars="100" w:hanging="211"/>
        <w:rPr>
          <w:b/>
          <w:bCs/>
          <w:sz w:val="21"/>
          <w:szCs w:val="20"/>
        </w:rPr>
      </w:pPr>
      <w:r w:rsidRPr="00B5219C">
        <w:rPr>
          <w:rFonts w:hint="eastAsia"/>
          <w:b/>
          <w:bCs/>
          <w:sz w:val="21"/>
          <w:szCs w:val="20"/>
        </w:rPr>
        <w:t>（１）設計図書</w:t>
      </w:r>
      <w:r w:rsidR="0027685E" w:rsidRPr="00B5219C">
        <w:rPr>
          <w:rFonts w:hint="eastAsia"/>
          <w:b/>
          <w:bCs/>
          <w:sz w:val="21"/>
          <w:szCs w:val="20"/>
        </w:rPr>
        <w:t>等</w:t>
      </w:r>
      <w:r w:rsidRPr="00B5219C">
        <w:rPr>
          <w:rFonts w:hint="eastAsia"/>
          <w:b/>
          <w:bCs/>
          <w:sz w:val="21"/>
          <w:szCs w:val="20"/>
        </w:rPr>
        <w:t>に対する質問及び回答</w:t>
      </w:r>
    </w:p>
    <w:p w14:paraId="02CB8CB7" w14:textId="77777777" w:rsidR="0027685E" w:rsidRPr="00B5219C" w:rsidRDefault="0027685E" w:rsidP="0027685E">
      <w:pPr>
        <w:widowControl w:val="0"/>
        <w:snapToGrid w:val="0"/>
        <w:ind w:left="420" w:hangingChars="200" w:hanging="420"/>
        <w:rPr>
          <w:sz w:val="21"/>
          <w:szCs w:val="20"/>
        </w:rPr>
      </w:pPr>
      <w:bookmarkStart w:id="2" w:name="_Hlk189213326"/>
      <w:r w:rsidRPr="00B5219C">
        <w:rPr>
          <w:rFonts w:hint="eastAsia"/>
          <w:sz w:val="21"/>
          <w:szCs w:val="20"/>
        </w:rPr>
        <w:t xml:space="preserve">　　　設計図書等に対する質問がある場合は、所定の期日に次のとおり提出すること。</w:t>
      </w:r>
    </w:p>
    <w:p w14:paraId="55E1F0DE" w14:textId="77777777" w:rsidR="0027685E" w:rsidRPr="00B5219C" w:rsidRDefault="0027685E" w:rsidP="0027685E">
      <w:pPr>
        <w:widowControl w:val="0"/>
        <w:snapToGrid w:val="0"/>
        <w:ind w:left="840" w:hangingChars="400" w:hanging="840"/>
        <w:rPr>
          <w:sz w:val="21"/>
          <w:szCs w:val="20"/>
        </w:rPr>
      </w:pPr>
      <w:r w:rsidRPr="00B5219C">
        <w:rPr>
          <w:rFonts w:hint="eastAsia"/>
          <w:sz w:val="21"/>
          <w:szCs w:val="20"/>
        </w:rPr>
        <w:t xml:space="preserve">　　ア　電子ファイルを所定のアドレスに電子メールにより提出すること。（電子入札システムによる提出ではない。）なお、以下のファイル形式とし、提出の際は必ずウイルス対策を実施すること。</w:t>
      </w:r>
    </w:p>
    <w:p w14:paraId="57E24AD1" w14:textId="77777777" w:rsidR="0027685E" w:rsidRPr="00B5219C" w:rsidRDefault="0027685E" w:rsidP="0027685E">
      <w:pPr>
        <w:widowControl w:val="0"/>
        <w:snapToGrid w:val="0"/>
        <w:ind w:left="840" w:hangingChars="400" w:hanging="840"/>
        <w:rPr>
          <w:sz w:val="21"/>
          <w:szCs w:val="20"/>
        </w:rPr>
      </w:pPr>
      <w:r w:rsidRPr="00B5219C">
        <w:rPr>
          <w:rFonts w:hint="eastAsia"/>
          <w:sz w:val="21"/>
          <w:szCs w:val="20"/>
        </w:rPr>
        <w:t xml:space="preserve">　　　　・Microsoft Word 又は Microsoft Excel</w:t>
      </w:r>
    </w:p>
    <w:p w14:paraId="1F5D206D" w14:textId="77777777" w:rsidR="0027685E" w:rsidRPr="00B5219C" w:rsidRDefault="0027685E" w:rsidP="0027685E">
      <w:pPr>
        <w:widowControl w:val="0"/>
        <w:snapToGrid w:val="0"/>
        <w:ind w:left="840" w:hangingChars="400" w:hanging="840"/>
        <w:rPr>
          <w:sz w:val="21"/>
          <w:szCs w:val="20"/>
        </w:rPr>
      </w:pPr>
      <w:r w:rsidRPr="00B5219C">
        <w:rPr>
          <w:rFonts w:hint="eastAsia"/>
          <w:sz w:val="21"/>
          <w:szCs w:val="20"/>
        </w:rPr>
        <w:t xml:space="preserve">　　イ　電子メールの「件名」には、工事名を記載すること。</w:t>
      </w:r>
    </w:p>
    <w:p w14:paraId="52B1A9AC" w14:textId="77777777" w:rsidR="0027685E" w:rsidRPr="00B5219C" w:rsidRDefault="0027685E" w:rsidP="0027685E">
      <w:pPr>
        <w:widowControl w:val="0"/>
        <w:snapToGrid w:val="0"/>
        <w:ind w:left="840" w:hangingChars="400" w:hanging="840"/>
        <w:rPr>
          <w:sz w:val="21"/>
          <w:szCs w:val="20"/>
        </w:rPr>
      </w:pPr>
      <w:r w:rsidRPr="00B5219C">
        <w:rPr>
          <w:rFonts w:hint="eastAsia"/>
          <w:sz w:val="21"/>
          <w:szCs w:val="20"/>
        </w:rPr>
        <w:t xml:space="preserve">　　ウ　電子メールの「本文」には、工事名及び質問者名・連絡先（電話番号）のみ入力し、質問文面は、添付する電子ファイルに記載すること。質問の題名、文面には、特定の企業名や個人名を記載しないこと。</w:t>
      </w:r>
    </w:p>
    <w:p w14:paraId="04C70E8B" w14:textId="77777777" w:rsidR="0027685E" w:rsidRPr="00B5219C" w:rsidRDefault="0027685E" w:rsidP="0027685E">
      <w:pPr>
        <w:widowControl w:val="0"/>
        <w:snapToGrid w:val="0"/>
        <w:ind w:left="840" w:hangingChars="400" w:hanging="840"/>
        <w:rPr>
          <w:sz w:val="21"/>
          <w:szCs w:val="20"/>
        </w:rPr>
      </w:pPr>
      <w:r w:rsidRPr="00B5219C">
        <w:rPr>
          <w:rFonts w:hint="eastAsia"/>
          <w:sz w:val="21"/>
          <w:szCs w:val="20"/>
        </w:rPr>
        <w:t xml:space="preserve">　　エ　持参又は電送（ファクシミリ等）によるものは受け付けない。</w:t>
      </w:r>
    </w:p>
    <w:p w14:paraId="6385A2EA" w14:textId="77777777" w:rsidR="0027685E" w:rsidRPr="00B5219C" w:rsidRDefault="0027685E" w:rsidP="0027685E">
      <w:pPr>
        <w:widowControl w:val="0"/>
        <w:snapToGrid w:val="0"/>
        <w:ind w:left="420" w:hangingChars="200" w:hanging="420"/>
        <w:rPr>
          <w:sz w:val="21"/>
          <w:szCs w:val="20"/>
        </w:rPr>
      </w:pPr>
      <w:r w:rsidRPr="00B5219C">
        <w:rPr>
          <w:rFonts w:hint="eastAsia"/>
          <w:sz w:val="21"/>
          <w:szCs w:val="20"/>
        </w:rPr>
        <w:t xml:space="preserve">　　　回答は、所定の期日に入札情報サービスに掲載する。質問しなかった申請者も必ず確認すること。また、質問に対する回答だけでなく、情報提供を行うことがある。</w:t>
      </w:r>
    </w:p>
    <w:bookmarkEnd w:id="2"/>
    <w:p w14:paraId="2448CA47" w14:textId="7C3026E3" w:rsidR="002E083D" w:rsidRPr="00B5219C" w:rsidRDefault="002E083D" w:rsidP="000E6C2C">
      <w:pPr>
        <w:widowControl w:val="0"/>
        <w:snapToGrid w:val="0"/>
        <w:ind w:left="420" w:hangingChars="200" w:hanging="420"/>
        <w:rPr>
          <w:sz w:val="21"/>
          <w:szCs w:val="20"/>
        </w:rPr>
      </w:pPr>
    </w:p>
    <w:p w14:paraId="0B2B6337" w14:textId="0B78448A" w:rsidR="006E0A79" w:rsidRPr="00B5219C" w:rsidRDefault="0019703F" w:rsidP="000E6C2C">
      <w:pPr>
        <w:widowControl w:val="0"/>
        <w:snapToGrid w:val="0"/>
        <w:rPr>
          <w:b/>
          <w:bCs/>
          <w:sz w:val="21"/>
          <w:szCs w:val="20"/>
        </w:rPr>
      </w:pPr>
      <w:r w:rsidRPr="00B5219C">
        <w:rPr>
          <w:rFonts w:hint="eastAsia"/>
          <w:b/>
          <w:bCs/>
          <w:sz w:val="21"/>
          <w:szCs w:val="20"/>
        </w:rPr>
        <w:t>４</w:t>
      </w:r>
      <w:r w:rsidR="00323864" w:rsidRPr="00B5219C">
        <w:rPr>
          <w:rFonts w:hint="eastAsia"/>
          <w:b/>
          <w:bCs/>
          <w:sz w:val="21"/>
          <w:szCs w:val="20"/>
        </w:rPr>
        <w:t xml:space="preserve">　入札保証金</w:t>
      </w:r>
    </w:p>
    <w:p w14:paraId="27C3C357" w14:textId="06C5D45E" w:rsidR="00323864" w:rsidRPr="00B5219C" w:rsidRDefault="00323864" w:rsidP="000E6C2C">
      <w:pPr>
        <w:widowControl w:val="0"/>
        <w:snapToGrid w:val="0"/>
        <w:rPr>
          <w:sz w:val="21"/>
          <w:szCs w:val="20"/>
        </w:rPr>
      </w:pPr>
      <w:r w:rsidRPr="00B5219C">
        <w:rPr>
          <w:rFonts w:hint="eastAsia"/>
          <w:sz w:val="21"/>
          <w:szCs w:val="20"/>
        </w:rPr>
        <w:t xml:space="preserve">　</w:t>
      </w:r>
      <w:r w:rsidR="006E0A79" w:rsidRPr="00B5219C">
        <w:rPr>
          <w:rFonts w:hint="eastAsia"/>
          <w:sz w:val="21"/>
          <w:szCs w:val="20"/>
        </w:rPr>
        <w:t xml:space="preserve">　本案件に係る入札保証金は</w:t>
      </w:r>
      <w:r w:rsidRPr="00B5219C">
        <w:rPr>
          <w:rFonts w:hint="eastAsia"/>
          <w:sz w:val="21"/>
          <w:szCs w:val="20"/>
        </w:rPr>
        <w:t>免除</w:t>
      </w:r>
      <w:r w:rsidR="006E0A79" w:rsidRPr="00B5219C">
        <w:rPr>
          <w:rFonts w:hint="eastAsia"/>
          <w:sz w:val="21"/>
          <w:szCs w:val="20"/>
        </w:rPr>
        <w:t>する。</w:t>
      </w:r>
    </w:p>
    <w:p w14:paraId="5B2D0111" w14:textId="77777777" w:rsidR="00323864" w:rsidRPr="00B5219C" w:rsidRDefault="00323864" w:rsidP="000E6C2C">
      <w:pPr>
        <w:widowControl w:val="0"/>
        <w:snapToGrid w:val="0"/>
        <w:rPr>
          <w:sz w:val="21"/>
          <w:szCs w:val="20"/>
        </w:rPr>
      </w:pPr>
    </w:p>
    <w:p w14:paraId="688EE09C" w14:textId="64FC6DE9" w:rsidR="00323864" w:rsidRPr="00B5219C" w:rsidRDefault="0019703F" w:rsidP="000E6C2C">
      <w:pPr>
        <w:widowControl w:val="0"/>
        <w:snapToGrid w:val="0"/>
        <w:rPr>
          <w:b/>
          <w:bCs/>
          <w:sz w:val="21"/>
          <w:szCs w:val="20"/>
        </w:rPr>
      </w:pPr>
      <w:r w:rsidRPr="00B5219C">
        <w:rPr>
          <w:rFonts w:hint="eastAsia"/>
          <w:b/>
          <w:bCs/>
          <w:sz w:val="21"/>
          <w:szCs w:val="20"/>
        </w:rPr>
        <w:t>５</w:t>
      </w:r>
      <w:r w:rsidR="00323864" w:rsidRPr="00B5219C">
        <w:rPr>
          <w:rFonts w:hint="eastAsia"/>
          <w:b/>
          <w:bCs/>
          <w:sz w:val="21"/>
          <w:szCs w:val="20"/>
        </w:rPr>
        <w:t xml:space="preserve">　</w:t>
      </w:r>
      <w:r w:rsidR="00521DF6" w:rsidRPr="00B5219C">
        <w:rPr>
          <w:rFonts w:hint="eastAsia"/>
          <w:b/>
          <w:bCs/>
          <w:sz w:val="21"/>
          <w:szCs w:val="20"/>
        </w:rPr>
        <w:t>最低制限価格</w:t>
      </w:r>
    </w:p>
    <w:p w14:paraId="075D3646" w14:textId="77777777" w:rsidR="00222CB9" w:rsidRPr="00B5219C" w:rsidRDefault="00521DF6" w:rsidP="000E6C2C">
      <w:pPr>
        <w:widowControl w:val="0"/>
        <w:snapToGrid w:val="0"/>
        <w:ind w:left="420" w:hangingChars="200" w:hanging="420"/>
        <w:rPr>
          <w:sz w:val="21"/>
          <w:szCs w:val="20"/>
        </w:rPr>
      </w:pPr>
      <w:r w:rsidRPr="00B5219C">
        <w:rPr>
          <w:rFonts w:hint="eastAsia"/>
          <w:sz w:val="21"/>
          <w:szCs w:val="20"/>
        </w:rPr>
        <w:t xml:space="preserve">　　</w:t>
      </w:r>
      <w:r w:rsidR="00BE1FB0" w:rsidRPr="00B5219C">
        <w:rPr>
          <w:rFonts w:hint="eastAsia"/>
          <w:sz w:val="21"/>
          <w:szCs w:val="20"/>
        </w:rPr>
        <w:t>本案件</w:t>
      </w:r>
      <w:r w:rsidR="00222CB9" w:rsidRPr="00B5219C">
        <w:rPr>
          <w:rFonts w:hint="eastAsia"/>
          <w:sz w:val="21"/>
          <w:szCs w:val="20"/>
        </w:rPr>
        <w:t>は、最低制限価格制度が適用される工事である。</w:t>
      </w:r>
    </w:p>
    <w:p w14:paraId="6B99CA8A" w14:textId="7EDB61A4" w:rsidR="00BE1FB0" w:rsidRPr="00B5219C" w:rsidRDefault="00BE1FB0" w:rsidP="000E6C2C">
      <w:pPr>
        <w:widowControl w:val="0"/>
        <w:snapToGrid w:val="0"/>
        <w:ind w:left="422" w:hangingChars="200" w:hanging="422"/>
        <w:rPr>
          <w:b/>
          <w:bCs/>
          <w:sz w:val="21"/>
          <w:szCs w:val="20"/>
        </w:rPr>
      </w:pPr>
      <w:r w:rsidRPr="00B5219C">
        <w:rPr>
          <w:rFonts w:hint="eastAsia"/>
          <w:b/>
          <w:bCs/>
          <w:sz w:val="21"/>
          <w:szCs w:val="20"/>
        </w:rPr>
        <w:t>（</w:t>
      </w:r>
      <w:r w:rsidR="00222CB9" w:rsidRPr="00B5219C">
        <w:rPr>
          <w:rFonts w:hint="eastAsia"/>
          <w:b/>
          <w:bCs/>
          <w:sz w:val="21"/>
          <w:szCs w:val="20"/>
        </w:rPr>
        <w:t>１</w:t>
      </w:r>
      <w:r w:rsidRPr="00B5219C">
        <w:rPr>
          <w:rFonts w:hint="eastAsia"/>
          <w:b/>
          <w:bCs/>
          <w:sz w:val="21"/>
          <w:szCs w:val="20"/>
        </w:rPr>
        <w:t>）</w:t>
      </w:r>
      <w:r w:rsidR="00222CB9" w:rsidRPr="00B5219C">
        <w:rPr>
          <w:rFonts w:hint="eastAsia"/>
          <w:b/>
          <w:bCs/>
          <w:sz w:val="21"/>
          <w:szCs w:val="20"/>
        </w:rPr>
        <w:t>最低制限価格の設定</w:t>
      </w:r>
    </w:p>
    <w:p w14:paraId="191B5CC9" w14:textId="3CFBD19F" w:rsidR="00557E9B" w:rsidRPr="00B5219C" w:rsidRDefault="00557E9B" w:rsidP="000E6C2C">
      <w:pPr>
        <w:widowControl w:val="0"/>
        <w:snapToGrid w:val="0"/>
        <w:ind w:left="420" w:hangingChars="200" w:hanging="420"/>
        <w:rPr>
          <w:sz w:val="21"/>
          <w:szCs w:val="20"/>
        </w:rPr>
      </w:pPr>
      <w:r w:rsidRPr="00B5219C">
        <w:rPr>
          <w:rFonts w:hint="eastAsia"/>
          <w:sz w:val="21"/>
          <w:szCs w:val="20"/>
        </w:rPr>
        <w:t xml:space="preserve">　　　最低制限価格制度を適用する工事にあっては、最低制限価格を設定する。</w:t>
      </w:r>
    </w:p>
    <w:p w14:paraId="24DAE417" w14:textId="2D511648" w:rsidR="00557E9B" w:rsidRPr="00B5219C" w:rsidRDefault="00557E9B" w:rsidP="000E6C2C">
      <w:pPr>
        <w:widowControl w:val="0"/>
        <w:snapToGrid w:val="0"/>
        <w:ind w:left="420" w:hangingChars="200" w:hanging="420"/>
        <w:rPr>
          <w:sz w:val="21"/>
          <w:szCs w:val="20"/>
        </w:rPr>
      </w:pPr>
      <w:r w:rsidRPr="00B5219C">
        <w:rPr>
          <w:rFonts w:hint="eastAsia"/>
          <w:sz w:val="21"/>
          <w:szCs w:val="20"/>
        </w:rPr>
        <w:t xml:space="preserve">　　　当該最低制限価格の設定については、「建設工事等に係る最低制限価格制度実施要領（平成</w:t>
      </w:r>
      <w:r w:rsidR="00DB1BF8" w:rsidRPr="00B5219C">
        <w:rPr>
          <w:rFonts w:hint="eastAsia"/>
          <w:sz w:val="21"/>
          <w:szCs w:val="20"/>
        </w:rPr>
        <w:t>23年</w:t>
      </w:r>
      <w:r w:rsidRPr="00B5219C">
        <w:rPr>
          <w:rFonts w:hint="eastAsia"/>
          <w:sz w:val="21"/>
          <w:szCs w:val="20"/>
        </w:rPr>
        <w:t>７月</w:t>
      </w:r>
      <w:r w:rsidR="00DB1BF8" w:rsidRPr="00B5219C">
        <w:rPr>
          <w:rFonts w:hint="eastAsia"/>
          <w:sz w:val="21"/>
          <w:szCs w:val="20"/>
        </w:rPr>
        <w:t>29日</w:t>
      </w:r>
      <w:r w:rsidRPr="00B5219C">
        <w:rPr>
          <w:rFonts w:hint="eastAsia"/>
          <w:sz w:val="21"/>
          <w:szCs w:val="20"/>
        </w:rPr>
        <w:t>制定）」第３条の規定を適用する。</w:t>
      </w:r>
    </w:p>
    <w:p w14:paraId="61A88E4D" w14:textId="6750A9FA" w:rsidR="00D15690" w:rsidRPr="00B5219C" w:rsidRDefault="00D15690" w:rsidP="00D15690">
      <w:pPr>
        <w:widowControl w:val="0"/>
        <w:snapToGrid w:val="0"/>
        <w:ind w:left="420" w:hangingChars="200" w:hanging="420"/>
        <w:rPr>
          <w:sz w:val="21"/>
          <w:szCs w:val="20"/>
        </w:rPr>
      </w:pPr>
      <w:r w:rsidRPr="00B5219C">
        <w:rPr>
          <w:rFonts w:hint="eastAsia"/>
          <w:sz w:val="21"/>
          <w:szCs w:val="20"/>
        </w:rPr>
        <w:t xml:space="preserve">　　　最低制限価格の算出方法については、「参考　最低制限価格の算定方法」を参照すること。</w:t>
      </w:r>
    </w:p>
    <w:p w14:paraId="25E873A0" w14:textId="77777777" w:rsidR="00D15690" w:rsidRPr="00B5219C" w:rsidRDefault="00D15690" w:rsidP="000E6C2C">
      <w:pPr>
        <w:widowControl w:val="0"/>
        <w:snapToGrid w:val="0"/>
        <w:ind w:left="420" w:hangingChars="200" w:hanging="420"/>
        <w:rPr>
          <w:sz w:val="21"/>
          <w:szCs w:val="20"/>
        </w:rPr>
      </w:pPr>
    </w:p>
    <w:p w14:paraId="0E8701D4" w14:textId="55AB2D79" w:rsidR="00323864" w:rsidRPr="00B5219C" w:rsidRDefault="0019703F" w:rsidP="000E6C2C">
      <w:pPr>
        <w:widowControl w:val="0"/>
        <w:snapToGrid w:val="0"/>
        <w:rPr>
          <w:b/>
          <w:bCs/>
          <w:sz w:val="21"/>
          <w:szCs w:val="20"/>
        </w:rPr>
      </w:pPr>
      <w:r w:rsidRPr="00B5219C">
        <w:rPr>
          <w:rFonts w:hint="eastAsia"/>
          <w:b/>
          <w:bCs/>
          <w:sz w:val="21"/>
          <w:szCs w:val="20"/>
        </w:rPr>
        <w:t>６</w:t>
      </w:r>
      <w:r w:rsidR="00323864" w:rsidRPr="00B5219C">
        <w:rPr>
          <w:rFonts w:hint="eastAsia"/>
          <w:b/>
          <w:bCs/>
          <w:sz w:val="21"/>
          <w:szCs w:val="20"/>
        </w:rPr>
        <w:t xml:space="preserve">　落札者の決定方法</w:t>
      </w:r>
    </w:p>
    <w:p w14:paraId="1FC638BA" w14:textId="0A19F9A4" w:rsidR="00DB1BF8" w:rsidRPr="00B5219C" w:rsidRDefault="00DB1BF8" w:rsidP="00DB1BF8">
      <w:pPr>
        <w:widowControl w:val="0"/>
        <w:snapToGrid w:val="0"/>
        <w:ind w:left="210" w:hangingChars="100" w:hanging="210"/>
        <w:rPr>
          <w:sz w:val="21"/>
          <w:szCs w:val="20"/>
        </w:rPr>
      </w:pPr>
      <w:bookmarkStart w:id="3" w:name="_Hlk189205585"/>
      <w:r w:rsidRPr="00B5219C">
        <w:rPr>
          <w:rFonts w:hint="eastAsia"/>
          <w:sz w:val="21"/>
          <w:szCs w:val="20"/>
        </w:rPr>
        <w:t xml:space="preserve">　　事後審査Ⅱ型は、入札執行前に全ての入札参加を希望する者が、資格確認申請（申請書及び資格確認資料の提出）を行い、入札・開札後、落札候補者を決定し、落札候補者のみ入札参加資格を確認する方式である。</w:t>
      </w:r>
      <w:r w:rsidR="00520237" w:rsidRPr="00B5219C">
        <w:rPr>
          <w:rFonts w:hint="eastAsia"/>
          <w:sz w:val="21"/>
          <w:szCs w:val="20"/>
        </w:rPr>
        <w:t>事後審査Ⅱ型では、</w:t>
      </w:r>
      <w:r w:rsidRPr="00B5219C">
        <w:rPr>
          <w:rFonts w:hint="eastAsia"/>
          <w:sz w:val="21"/>
          <w:szCs w:val="20"/>
        </w:rPr>
        <w:t>開札後、入札参加者に</w:t>
      </w:r>
      <w:r w:rsidR="00520237" w:rsidRPr="00B5219C">
        <w:rPr>
          <w:rFonts w:hint="eastAsia"/>
          <w:sz w:val="21"/>
          <w:szCs w:val="20"/>
        </w:rPr>
        <w:t>落札</w:t>
      </w:r>
      <w:r w:rsidRPr="00B5219C">
        <w:rPr>
          <w:rFonts w:hint="eastAsia"/>
          <w:sz w:val="21"/>
          <w:szCs w:val="20"/>
        </w:rPr>
        <w:t>の保留を通知</w:t>
      </w:r>
      <w:r w:rsidR="00520237" w:rsidRPr="00B5219C">
        <w:rPr>
          <w:rFonts w:hint="eastAsia"/>
          <w:sz w:val="21"/>
          <w:szCs w:val="20"/>
        </w:rPr>
        <w:t>する。なお、落札保留中に落札候補者の通知・公表は</w:t>
      </w:r>
      <w:r w:rsidRPr="00B5219C">
        <w:rPr>
          <w:rFonts w:hint="eastAsia"/>
          <w:sz w:val="21"/>
          <w:szCs w:val="20"/>
        </w:rPr>
        <w:t>行わない。</w:t>
      </w:r>
    </w:p>
    <w:bookmarkEnd w:id="3"/>
    <w:p w14:paraId="4B943FAB" w14:textId="123B31AF" w:rsidR="003149DE" w:rsidRPr="00B5219C" w:rsidRDefault="003149DE" w:rsidP="000E6C2C">
      <w:pPr>
        <w:widowControl w:val="0"/>
        <w:snapToGrid w:val="0"/>
        <w:rPr>
          <w:sz w:val="21"/>
          <w:szCs w:val="20"/>
        </w:rPr>
      </w:pPr>
      <w:r w:rsidRPr="00B5219C">
        <w:rPr>
          <w:rFonts w:hint="eastAsia"/>
          <w:sz w:val="21"/>
          <w:szCs w:val="20"/>
        </w:rPr>
        <w:t xml:space="preserve">　　本案件では、有効となる入札をした者が一者以上あった場合は、落札者を決定するものとする。</w:t>
      </w:r>
    </w:p>
    <w:p w14:paraId="115B71F1" w14:textId="77777777" w:rsidR="003149DE" w:rsidRPr="00B5219C" w:rsidRDefault="003149DE" w:rsidP="000E6C2C">
      <w:pPr>
        <w:widowControl w:val="0"/>
        <w:snapToGrid w:val="0"/>
        <w:ind w:left="210" w:hangingChars="100" w:hanging="210"/>
        <w:rPr>
          <w:sz w:val="21"/>
          <w:szCs w:val="20"/>
        </w:rPr>
      </w:pPr>
      <w:r w:rsidRPr="00B5219C">
        <w:rPr>
          <w:rFonts w:hint="eastAsia"/>
          <w:sz w:val="21"/>
          <w:szCs w:val="20"/>
        </w:rPr>
        <w:t xml:space="preserve">　　入札のうち予定価格の範囲内の価格の入札がないときは、原則として２回まで再度入札を行うものとする。</w:t>
      </w:r>
    </w:p>
    <w:p w14:paraId="2EF1A4C5" w14:textId="77777777" w:rsidR="00A57CAE" w:rsidRPr="00B5219C" w:rsidRDefault="00A57CAE" w:rsidP="00A57CAE">
      <w:pPr>
        <w:widowControl w:val="0"/>
        <w:snapToGrid w:val="0"/>
        <w:ind w:left="420" w:hangingChars="200" w:hanging="420"/>
        <w:rPr>
          <w:sz w:val="21"/>
          <w:szCs w:val="20"/>
        </w:rPr>
      </w:pPr>
      <w:r w:rsidRPr="00B5219C">
        <w:rPr>
          <w:rFonts w:hint="eastAsia"/>
          <w:sz w:val="21"/>
          <w:szCs w:val="20"/>
        </w:rPr>
        <w:t xml:space="preserve">　　一抜け方式対象案件の場合、「一抜け方式入札」について参照すること。</w:t>
      </w:r>
    </w:p>
    <w:p w14:paraId="0F1377CC" w14:textId="2995C9D4" w:rsidR="003149DE" w:rsidRPr="00B5219C" w:rsidRDefault="003149DE" w:rsidP="000E6C2C">
      <w:pPr>
        <w:widowControl w:val="0"/>
        <w:snapToGrid w:val="0"/>
        <w:ind w:left="211" w:hangingChars="100" w:hanging="211"/>
        <w:rPr>
          <w:b/>
          <w:bCs/>
          <w:sz w:val="21"/>
          <w:szCs w:val="20"/>
        </w:rPr>
      </w:pPr>
      <w:r w:rsidRPr="00B5219C">
        <w:rPr>
          <w:rFonts w:hint="eastAsia"/>
          <w:b/>
          <w:bCs/>
          <w:sz w:val="21"/>
          <w:szCs w:val="20"/>
        </w:rPr>
        <w:t>（１）落札候補者の決定</w:t>
      </w:r>
    </w:p>
    <w:p w14:paraId="42A15670" w14:textId="651C458F" w:rsidR="00E245F9" w:rsidRPr="00B5219C" w:rsidRDefault="004E785D" w:rsidP="000E6C2C">
      <w:pPr>
        <w:widowControl w:val="0"/>
        <w:snapToGrid w:val="0"/>
        <w:ind w:left="420" w:hangingChars="200" w:hanging="420"/>
        <w:rPr>
          <w:sz w:val="21"/>
          <w:szCs w:val="20"/>
        </w:rPr>
      </w:pPr>
      <w:r w:rsidRPr="00B5219C">
        <w:rPr>
          <w:rFonts w:hint="eastAsia"/>
          <w:sz w:val="21"/>
          <w:szCs w:val="20"/>
        </w:rPr>
        <w:t xml:space="preserve">　　</w:t>
      </w:r>
      <w:r w:rsidR="003149DE" w:rsidRPr="00B5219C">
        <w:rPr>
          <w:rFonts w:hint="eastAsia"/>
          <w:sz w:val="21"/>
          <w:szCs w:val="20"/>
        </w:rPr>
        <w:t xml:space="preserve">　</w:t>
      </w:r>
      <w:r w:rsidR="00033E87" w:rsidRPr="00B5219C">
        <w:rPr>
          <w:rFonts w:hint="eastAsia"/>
          <w:sz w:val="21"/>
          <w:szCs w:val="20"/>
        </w:rPr>
        <w:t>開札後、落札を保留し、</w:t>
      </w:r>
      <w:bookmarkStart w:id="4" w:name="_Hlk188988346"/>
      <w:r w:rsidR="00033E87" w:rsidRPr="00B5219C">
        <w:rPr>
          <w:rFonts w:hint="eastAsia"/>
          <w:sz w:val="21"/>
          <w:szCs w:val="20"/>
        </w:rPr>
        <w:t>千葉県財務規則（昭和</w:t>
      </w:r>
      <w:r w:rsidR="00EC46F0" w:rsidRPr="00B5219C">
        <w:rPr>
          <w:rFonts w:hint="eastAsia"/>
          <w:sz w:val="21"/>
          <w:szCs w:val="20"/>
        </w:rPr>
        <w:t>39年</w:t>
      </w:r>
      <w:r w:rsidR="00033E87" w:rsidRPr="00B5219C">
        <w:rPr>
          <w:rFonts w:hint="eastAsia"/>
          <w:sz w:val="21"/>
          <w:szCs w:val="20"/>
        </w:rPr>
        <w:t>千葉県規則第</w:t>
      </w:r>
      <w:r w:rsidR="00EC46F0" w:rsidRPr="00B5219C">
        <w:rPr>
          <w:rFonts w:hint="eastAsia"/>
          <w:sz w:val="21"/>
          <w:szCs w:val="20"/>
        </w:rPr>
        <w:t>13号の</w:t>
      </w:r>
      <w:r w:rsidR="00033E87" w:rsidRPr="00B5219C">
        <w:rPr>
          <w:rFonts w:hint="eastAsia"/>
          <w:sz w:val="21"/>
          <w:szCs w:val="20"/>
        </w:rPr>
        <w:t>２）第</w:t>
      </w:r>
      <w:r w:rsidR="00EC46F0" w:rsidRPr="00B5219C">
        <w:rPr>
          <w:rFonts w:hint="eastAsia"/>
          <w:sz w:val="21"/>
          <w:szCs w:val="20"/>
        </w:rPr>
        <w:t>109条の</w:t>
      </w:r>
      <w:r w:rsidR="00033E87" w:rsidRPr="00B5219C">
        <w:rPr>
          <w:rFonts w:hint="eastAsia"/>
          <w:sz w:val="21"/>
          <w:szCs w:val="20"/>
        </w:rPr>
        <w:t>規定により作成された</w:t>
      </w:r>
      <w:bookmarkEnd w:id="4"/>
      <w:r w:rsidR="00033E87" w:rsidRPr="00B5219C">
        <w:rPr>
          <w:rFonts w:hint="eastAsia"/>
          <w:sz w:val="21"/>
          <w:szCs w:val="20"/>
        </w:rPr>
        <w:t>予定価格の範囲内で</w:t>
      </w:r>
      <w:r w:rsidR="00DA3342" w:rsidRPr="00B5219C">
        <w:rPr>
          <w:rFonts w:hint="eastAsia"/>
          <w:sz w:val="21"/>
          <w:szCs w:val="20"/>
        </w:rPr>
        <w:t>入札を行った者のうち、</w:t>
      </w:r>
      <w:r w:rsidRPr="00B5219C">
        <w:rPr>
          <w:rFonts w:hint="eastAsia"/>
          <w:sz w:val="21"/>
          <w:szCs w:val="20"/>
        </w:rPr>
        <w:t>最低制限価格</w:t>
      </w:r>
      <w:r w:rsidR="00DA3342" w:rsidRPr="00B5219C">
        <w:rPr>
          <w:rFonts w:hint="eastAsia"/>
          <w:sz w:val="21"/>
          <w:szCs w:val="20"/>
        </w:rPr>
        <w:t>の範囲内で最低の価格をもって入札した者を落札候補者と</w:t>
      </w:r>
      <w:r w:rsidR="00E245F9" w:rsidRPr="00B5219C">
        <w:rPr>
          <w:rFonts w:hint="eastAsia"/>
          <w:sz w:val="21"/>
          <w:szCs w:val="20"/>
        </w:rPr>
        <w:t>して、開札を終了する。</w:t>
      </w:r>
    </w:p>
    <w:p w14:paraId="5CD59BD0" w14:textId="7864ECFE" w:rsidR="003149DE" w:rsidRPr="00B5219C" w:rsidRDefault="003149DE" w:rsidP="000E6C2C">
      <w:pPr>
        <w:widowControl w:val="0"/>
        <w:snapToGrid w:val="0"/>
        <w:ind w:left="211" w:hangingChars="100" w:hanging="211"/>
        <w:rPr>
          <w:b/>
          <w:bCs/>
          <w:sz w:val="21"/>
          <w:szCs w:val="20"/>
        </w:rPr>
      </w:pPr>
      <w:r w:rsidRPr="00B5219C">
        <w:rPr>
          <w:rFonts w:hint="eastAsia"/>
          <w:b/>
          <w:bCs/>
          <w:sz w:val="21"/>
          <w:szCs w:val="20"/>
        </w:rPr>
        <w:t>（２）落札者の決定</w:t>
      </w:r>
    </w:p>
    <w:p w14:paraId="652D95F0" w14:textId="77777777" w:rsidR="002D7A39" w:rsidRPr="00B5219C" w:rsidRDefault="002D7A39" w:rsidP="002D7A39">
      <w:pPr>
        <w:widowControl w:val="0"/>
        <w:snapToGrid w:val="0"/>
        <w:ind w:left="420" w:hangingChars="200" w:hanging="420"/>
        <w:rPr>
          <w:sz w:val="21"/>
          <w:szCs w:val="20"/>
        </w:rPr>
      </w:pPr>
      <w:r w:rsidRPr="00B5219C">
        <w:rPr>
          <w:rFonts w:hint="eastAsia"/>
          <w:sz w:val="21"/>
          <w:szCs w:val="20"/>
        </w:rPr>
        <w:t xml:space="preserve">　　　落札候補者の入札参加資格を審査し、資格があることが確認できた者を落札者とする。</w:t>
      </w:r>
    </w:p>
    <w:p w14:paraId="30476C3B" w14:textId="77777777" w:rsidR="002D7A39" w:rsidRPr="00B5219C" w:rsidRDefault="002D7A39" w:rsidP="002D7A39">
      <w:pPr>
        <w:widowControl w:val="0"/>
        <w:snapToGrid w:val="0"/>
        <w:ind w:left="420" w:hangingChars="200" w:hanging="420"/>
        <w:rPr>
          <w:sz w:val="21"/>
          <w:szCs w:val="20"/>
        </w:rPr>
      </w:pPr>
      <w:r w:rsidRPr="00B5219C">
        <w:rPr>
          <w:rFonts w:hint="eastAsia"/>
          <w:sz w:val="21"/>
          <w:szCs w:val="20"/>
        </w:rPr>
        <w:t xml:space="preserve">　　　なお、審査の結果、入札参加資格がないことを確認した場合、当該落札候補者を落札者とせず、次順位者を新たな落札候補者として順次入札参加資格の審査を行い、資格のあることが確認できた者を落札者とする。</w:t>
      </w:r>
    </w:p>
    <w:p w14:paraId="46AE7599" w14:textId="77777777" w:rsidR="002D7A39" w:rsidRPr="00B5219C" w:rsidRDefault="002D7A39" w:rsidP="002D7A39">
      <w:pPr>
        <w:widowControl w:val="0"/>
        <w:snapToGrid w:val="0"/>
        <w:ind w:left="420" w:hangingChars="200" w:hanging="420"/>
        <w:rPr>
          <w:sz w:val="21"/>
          <w:szCs w:val="20"/>
        </w:rPr>
      </w:pPr>
      <w:r w:rsidRPr="00B5219C">
        <w:rPr>
          <w:rFonts w:hint="eastAsia"/>
          <w:sz w:val="21"/>
          <w:szCs w:val="20"/>
        </w:rPr>
        <w:t xml:space="preserve">　　　また、落札候補者が二人以上あった場合は、くじを実施して、落札候補者及び落札候補者以外の入札者の順位を定める。</w:t>
      </w:r>
    </w:p>
    <w:p w14:paraId="5ED631C7" w14:textId="100BD023" w:rsidR="00EC774D" w:rsidRPr="00B5219C" w:rsidRDefault="00EC774D" w:rsidP="000E6C2C">
      <w:pPr>
        <w:widowControl w:val="0"/>
        <w:snapToGrid w:val="0"/>
        <w:ind w:left="420" w:hangingChars="200" w:hanging="420"/>
        <w:rPr>
          <w:sz w:val="21"/>
          <w:szCs w:val="20"/>
        </w:rPr>
      </w:pPr>
      <w:r w:rsidRPr="00B5219C">
        <w:rPr>
          <w:rFonts w:hint="eastAsia"/>
          <w:sz w:val="21"/>
          <w:szCs w:val="20"/>
        </w:rPr>
        <w:t xml:space="preserve">　　</w:t>
      </w:r>
      <w:r w:rsidR="003149DE" w:rsidRPr="00B5219C">
        <w:rPr>
          <w:rFonts w:hint="eastAsia"/>
          <w:sz w:val="21"/>
          <w:szCs w:val="20"/>
        </w:rPr>
        <w:t xml:space="preserve">　</w:t>
      </w:r>
      <w:r w:rsidRPr="00B5219C">
        <w:rPr>
          <w:rFonts w:hint="eastAsia"/>
          <w:sz w:val="21"/>
          <w:szCs w:val="20"/>
        </w:rPr>
        <w:t>落札候補者以外の入札者において、最低入札価格で入札した者又はくじ引きの結果、落札候補者に次ぐ順位となったものを次順位者とする。</w:t>
      </w:r>
    </w:p>
    <w:p w14:paraId="2A64DCAB" w14:textId="77777777" w:rsidR="00351C83" w:rsidRPr="00B5219C" w:rsidRDefault="00351C83" w:rsidP="00351C83">
      <w:pPr>
        <w:widowControl w:val="0"/>
        <w:snapToGrid w:val="0"/>
        <w:rPr>
          <w:sz w:val="21"/>
          <w:szCs w:val="20"/>
        </w:rPr>
      </w:pPr>
    </w:p>
    <w:p w14:paraId="4A559063" w14:textId="6AFB740D" w:rsidR="00323864" w:rsidRPr="00B5219C" w:rsidRDefault="009D0DF3" w:rsidP="000E6C2C">
      <w:pPr>
        <w:widowControl w:val="0"/>
        <w:snapToGrid w:val="0"/>
        <w:rPr>
          <w:b/>
          <w:bCs/>
          <w:sz w:val="21"/>
          <w:szCs w:val="20"/>
        </w:rPr>
      </w:pPr>
      <w:r w:rsidRPr="00B5219C">
        <w:rPr>
          <w:rFonts w:hint="eastAsia"/>
          <w:b/>
          <w:bCs/>
          <w:sz w:val="21"/>
          <w:szCs w:val="20"/>
        </w:rPr>
        <w:t>７</w:t>
      </w:r>
      <w:r w:rsidR="00323864" w:rsidRPr="00B5219C">
        <w:rPr>
          <w:rFonts w:hint="eastAsia"/>
          <w:b/>
          <w:bCs/>
          <w:sz w:val="21"/>
          <w:szCs w:val="20"/>
        </w:rPr>
        <w:t xml:space="preserve">　入札の無効</w:t>
      </w:r>
    </w:p>
    <w:p w14:paraId="3516DFCF" w14:textId="00DC9128" w:rsidR="00843CB2" w:rsidRPr="00B5219C" w:rsidRDefault="000D5F61" w:rsidP="000E6C2C">
      <w:pPr>
        <w:widowControl w:val="0"/>
        <w:snapToGrid w:val="0"/>
        <w:ind w:left="210" w:hangingChars="100" w:hanging="210"/>
        <w:rPr>
          <w:sz w:val="21"/>
          <w:szCs w:val="20"/>
        </w:rPr>
      </w:pPr>
      <w:r w:rsidRPr="00B5219C">
        <w:rPr>
          <w:rFonts w:hint="eastAsia"/>
          <w:sz w:val="21"/>
          <w:szCs w:val="20"/>
        </w:rPr>
        <w:t xml:space="preserve">　　</w:t>
      </w:r>
      <w:r w:rsidR="00843CB2" w:rsidRPr="00B5219C">
        <w:rPr>
          <w:rFonts w:hint="eastAsia"/>
          <w:sz w:val="21"/>
          <w:szCs w:val="20"/>
        </w:rPr>
        <w:t>本公告に示した入札参加者に必要な資格のない者及び虚偽の</w:t>
      </w:r>
      <w:r w:rsidRPr="00B5219C">
        <w:rPr>
          <w:rFonts w:hint="eastAsia"/>
          <w:sz w:val="21"/>
          <w:szCs w:val="20"/>
        </w:rPr>
        <w:t>申請</w:t>
      </w:r>
      <w:r w:rsidR="00843CB2" w:rsidRPr="00B5219C">
        <w:rPr>
          <w:rFonts w:hint="eastAsia"/>
          <w:sz w:val="21"/>
          <w:szCs w:val="20"/>
        </w:rPr>
        <w:t>を行った者のした入札並びに電子入札約款等入札に関する条件に違反した入札は、無効とする。</w:t>
      </w:r>
    </w:p>
    <w:p w14:paraId="4E73A8A8" w14:textId="33759398" w:rsidR="00C15823" w:rsidRPr="00B5219C" w:rsidRDefault="00C15823" w:rsidP="000E6C2C">
      <w:pPr>
        <w:widowControl w:val="0"/>
        <w:snapToGrid w:val="0"/>
        <w:ind w:left="210" w:hangingChars="100" w:hanging="210"/>
        <w:rPr>
          <w:sz w:val="21"/>
          <w:szCs w:val="20"/>
        </w:rPr>
      </w:pPr>
      <w:r w:rsidRPr="00B5219C">
        <w:rPr>
          <w:rFonts w:hint="eastAsia"/>
          <w:sz w:val="21"/>
          <w:szCs w:val="20"/>
        </w:rPr>
        <w:t xml:space="preserve">　　電子入札約款第２条第５項等で定める誓約書の提出が必要な工事において、誓約書を提出しない者の入札は、無効とする。</w:t>
      </w:r>
    </w:p>
    <w:p w14:paraId="27DD0FD6" w14:textId="77777777" w:rsidR="00A57CAE" w:rsidRPr="00B5219C" w:rsidRDefault="00A57CAE" w:rsidP="00A57CAE">
      <w:pPr>
        <w:widowControl w:val="0"/>
        <w:snapToGrid w:val="0"/>
        <w:ind w:left="420" w:hangingChars="200" w:hanging="420"/>
        <w:rPr>
          <w:sz w:val="21"/>
          <w:szCs w:val="20"/>
        </w:rPr>
      </w:pPr>
      <w:bookmarkStart w:id="5" w:name="_Hlk189659128"/>
      <w:r w:rsidRPr="00B5219C">
        <w:rPr>
          <w:rFonts w:hint="eastAsia"/>
          <w:sz w:val="21"/>
          <w:szCs w:val="20"/>
        </w:rPr>
        <w:t xml:space="preserve">　　一抜け方式対象案件の場合、「一抜け方式入札」について参照すること。</w:t>
      </w:r>
    </w:p>
    <w:p w14:paraId="1B6E4DAF" w14:textId="77777777" w:rsidR="009D0DF3" w:rsidRPr="00B5219C" w:rsidRDefault="009D0DF3" w:rsidP="009D0DF3">
      <w:pPr>
        <w:widowControl w:val="0"/>
        <w:snapToGrid w:val="0"/>
        <w:rPr>
          <w:sz w:val="21"/>
          <w:szCs w:val="20"/>
        </w:rPr>
      </w:pPr>
      <w:bookmarkStart w:id="6" w:name="_Hlk189659107"/>
      <w:bookmarkEnd w:id="5"/>
    </w:p>
    <w:p w14:paraId="71A70392" w14:textId="27BF9E0F" w:rsidR="009D0DF3" w:rsidRPr="00B5219C" w:rsidRDefault="009D0DF3" w:rsidP="009D0DF3">
      <w:pPr>
        <w:widowControl w:val="0"/>
        <w:snapToGrid w:val="0"/>
        <w:rPr>
          <w:b/>
          <w:bCs/>
          <w:sz w:val="21"/>
          <w:szCs w:val="20"/>
        </w:rPr>
      </w:pPr>
      <w:bookmarkStart w:id="7" w:name="_Hlk189659184"/>
      <w:r w:rsidRPr="00B5219C">
        <w:rPr>
          <w:rFonts w:hint="eastAsia"/>
          <w:b/>
          <w:bCs/>
          <w:sz w:val="21"/>
          <w:szCs w:val="20"/>
        </w:rPr>
        <w:t>８　一抜け方式入札</w:t>
      </w:r>
    </w:p>
    <w:p w14:paraId="2F40DF71" w14:textId="080534ED" w:rsidR="009D0DF3" w:rsidRPr="00B5219C" w:rsidRDefault="009D0DF3" w:rsidP="009D0DF3">
      <w:pPr>
        <w:widowControl w:val="0"/>
        <w:snapToGrid w:val="0"/>
        <w:ind w:left="210" w:hangingChars="100" w:hanging="210"/>
        <w:rPr>
          <w:sz w:val="21"/>
          <w:szCs w:val="20"/>
        </w:rPr>
      </w:pPr>
      <w:r w:rsidRPr="00B5219C">
        <w:rPr>
          <w:rFonts w:hint="eastAsia"/>
          <w:sz w:val="21"/>
          <w:szCs w:val="20"/>
        </w:rPr>
        <w:t xml:space="preserve">　　一抜け方式</w:t>
      </w:r>
      <w:r w:rsidR="00DF5B55" w:rsidRPr="00B5219C">
        <w:rPr>
          <w:rFonts w:hint="eastAsia"/>
          <w:sz w:val="21"/>
          <w:szCs w:val="20"/>
        </w:rPr>
        <w:t>対象案件は</w:t>
      </w:r>
      <w:r w:rsidRPr="00B5219C">
        <w:rPr>
          <w:rFonts w:hint="eastAsia"/>
          <w:sz w:val="21"/>
          <w:szCs w:val="20"/>
        </w:rPr>
        <w:t>、以下により入札を執行する。</w:t>
      </w:r>
    </w:p>
    <w:p w14:paraId="66C8BF00" w14:textId="77777777" w:rsidR="009D0DF3" w:rsidRPr="00B5219C" w:rsidRDefault="009D0DF3" w:rsidP="009D0DF3">
      <w:pPr>
        <w:widowControl w:val="0"/>
        <w:snapToGrid w:val="0"/>
        <w:ind w:left="211" w:hangingChars="100" w:hanging="211"/>
        <w:rPr>
          <w:b/>
          <w:bCs/>
          <w:sz w:val="21"/>
          <w:szCs w:val="20"/>
        </w:rPr>
      </w:pPr>
      <w:r w:rsidRPr="00B5219C">
        <w:rPr>
          <w:rFonts w:hint="eastAsia"/>
          <w:b/>
          <w:bCs/>
          <w:sz w:val="21"/>
          <w:szCs w:val="20"/>
        </w:rPr>
        <w:t>（１）申請書及び資格確認資料の提出</w:t>
      </w:r>
    </w:p>
    <w:p w14:paraId="64760405" w14:textId="1DB4F2CD" w:rsidR="00DF5B55" w:rsidRPr="00B5219C" w:rsidRDefault="009D0DF3" w:rsidP="009D0DF3">
      <w:pPr>
        <w:widowControl w:val="0"/>
        <w:snapToGrid w:val="0"/>
        <w:ind w:left="420" w:hangingChars="200" w:hanging="420"/>
        <w:rPr>
          <w:sz w:val="21"/>
          <w:szCs w:val="20"/>
        </w:rPr>
      </w:pPr>
      <w:r w:rsidRPr="00B5219C">
        <w:rPr>
          <w:rFonts w:hint="eastAsia"/>
          <w:sz w:val="21"/>
          <w:szCs w:val="20"/>
        </w:rPr>
        <w:t xml:space="preserve">　　　</w:t>
      </w:r>
      <w:r w:rsidR="00DF5B55" w:rsidRPr="00B5219C">
        <w:rPr>
          <w:rFonts w:hint="eastAsia"/>
          <w:sz w:val="21"/>
          <w:szCs w:val="20"/>
        </w:rPr>
        <w:t>工事</w:t>
      </w:r>
      <w:r w:rsidR="00D217B0" w:rsidRPr="00B5219C">
        <w:rPr>
          <w:rFonts w:hint="eastAsia"/>
          <w:sz w:val="21"/>
          <w:szCs w:val="20"/>
        </w:rPr>
        <w:t>ごと</w:t>
      </w:r>
      <w:r w:rsidR="00DF5B55" w:rsidRPr="00B5219C">
        <w:rPr>
          <w:rFonts w:hint="eastAsia"/>
          <w:sz w:val="21"/>
          <w:szCs w:val="20"/>
        </w:rPr>
        <w:t>に電子入札システムに案件登録されており、</w:t>
      </w:r>
      <w:r w:rsidR="00672D38" w:rsidRPr="00B5219C">
        <w:rPr>
          <w:rFonts w:hint="eastAsia"/>
          <w:sz w:val="21"/>
          <w:szCs w:val="20"/>
        </w:rPr>
        <w:t>入札参加を希望する者は、</w:t>
      </w:r>
      <w:r w:rsidR="00DF5B55" w:rsidRPr="00B5219C">
        <w:rPr>
          <w:rFonts w:hint="eastAsia"/>
          <w:sz w:val="21"/>
          <w:szCs w:val="20"/>
        </w:rPr>
        <w:t>工事</w:t>
      </w:r>
      <w:r w:rsidR="00D217B0" w:rsidRPr="00B5219C">
        <w:rPr>
          <w:rFonts w:hint="eastAsia"/>
          <w:sz w:val="21"/>
          <w:szCs w:val="20"/>
        </w:rPr>
        <w:t>ごと</w:t>
      </w:r>
      <w:r w:rsidR="00DF5B55" w:rsidRPr="00B5219C">
        <w:rPr>
          <w:rFonts w:hint="eastAsia"/>
          <w:sz w:val="21"/>
          <w:szCs w:val="20"/>
        </w:rPr>
        <w:t>に申請書及び資格確認資料又は建設工事等に係る一抜け方式入札実施要領（令和３年３月22日制定）第５条第３項に定める別紙（以下「一抜け方式別紙」という。）について、所定の期日内に電子入札システムにより提出し、入札参加資格の確認を受けなければならない。</w:t>
      </w:r>
    </w:p>
    <w:p w14:paraId="48CBA660" w14:textId="37DF61B0" w:rsidR="00DD5C75" w:rsidRPr="006476F5" w:rsidRDefault="00DF5B55" w:rsidP="009D0DF3">
      <w:pPr>
        <w:widowControl w:val="0"/>
        <w:snapToGrid w:val="0"/>
        <w:ind w:left="420" w:hangingChars="200" w:hanging="420"/>
        <w:rPr>
          <w:color w:val="000000" w:themeColor="text1"/>
          <w:sz w:val="21"/>
          <w:szCs w:val="20"/>
        </w:rPr>
      </w:pPr>
      <w:r w:rsidRPr="006476F5">
        <w:rPr>
          <w:rFonts w:hint="eastAsia"/>
          <w:color w:val="000000" w:themeColor="text1"/>
          <w:sz w:val="21"/>
          <w:szCs w:val="20"/>
        </w:rPr>
        <w:t xml:space="preserve">　　　</w:t>
      </w:r>
      <w:r w:rsidR="003566B6" w:rsidRPr="006476F5">
        <w:rPr>
          <w:rFonts w:hint="eastAsia"/>
          <w:color w:val="000000" w:themeColor="text1"/>
          <w:sz w:val="21"/>
          <w:szCs w:val="20"/>
        </w:rPr>
        <w:t>申請書及び</w:t>
      </w:r>
      <w:r w:rsidR="00DD5C75" w:rsidRPr="006476F5">
        <w:rPr>
          <w:rFonts w:hint="eastAsia"/>
          <w:color w:val="000000" w:themeColor="text1"/>
          <w:sz w:val="21"/>
          <w:szCs w:val="20"/>
        </w:rPr>
        <w:t>資格確認資料については、</w:t>
      </w:r>
      <w:r w:rsidR="009D0DF3" w:rsidRPr="006476F5">
        <w:rPr>
          <w:rFonts w:hint="eastAsia"/>
          <w:color w:val="000000" w:themeColor="text1"/>
          <w:sz w:val="21"/>
          <w:szCs w:val="20"/>
        </w:rPr>
        <w:t>参加を希望する工事のうち、開札順が一番早い案件</w:t>
      </w:r>
      <w:r w:rsidR="00DD5C75" w:rsidRPr="006476F5">
        <w:rPr>
          <w:rFonts w:hint="eastAsia"/>
          <w:color w:val="000000" w:themeColor="text1"/>
          <w:sz w:val="21"/>
          <w:szCs w:val="20"/>
        </w:rPr>
        <w:t>に</w:t>
      </w:r>
      <w:r w:rsidR="009D0DF3" w:rsidRPr="006476F5">
        <w:rPr>
          <w:rFonts w:hint="eastAsia"/>
          <w:color w:val="000000" w:themeColor="text1"/>
          <w:sz w:val="21"/>
          <w:szCs w:val="20"/>
        </w:rPr>
        <w:t>のみ</w:t>
      </w:r>
      <w:r w:rsidR="00DD5C75" w:rsidRPr="006476F5">
        <w:rPr>
          <w:rFonts w:hint="eastAsia"/>
          <w:color w:val="000000" w:themeColor="text1"/>
          <w:sz w:val="21"/>
          <w:szCs w:val="20"/>
        </w:rPr>
        <w:t>提出すること。参加を希望するその他の工事については、一抜け方式別紙のみを提出すること。なお、提出がない工事については、</w:t>
      </w:r>
      <w:r w:rsidRPr="006476F5">
        <w:rPr>
          <w:rFonts w:hint="eastAsia"/>
          <w:color w:val="000000" w:themeColor="text1"/>
          <w:sz w:val="21"/>
          <w:szCs w:val="20"/>
        </w:rPr>
        <w:t>競争参加資格を認めない。</w:t>
      </w:r>
    </w:p>
    <w:p w14:paraId="7875CA4E" w14:textId="493A0A80" w:rsidR="00DF5B55" w:rsidRPr="00B5219C" w:rsidRDefault="00672D38" w:rsidP="009D0DF3">
      <w:pPr>
        <w:widowControl w:val="0"/>
        <w:snapToGrid w:val="0"/>
        <w:ind w:left="420" w:hangingChars="200" w:hanging="420"/>
        <w:rPr>
          <w:sz w:val="21"/>
          <w:szCs w:val="20"/>
        </w:rPr>
      </w:pPr>
      <w:r w:rsidRPr="006476F5">
        <w:rPr>
          <w:rFonts w:hint="eastAsia"/>
          <w:color w:val="000000" w:themeColor="text1"/>
          <w:sz w:val="21"/>
          <w:szCs w:val="20"/>
        </w:rPr>
        <w:t xml:space="preserve">　　　郵送又は託送による提出の場合、電子入札システムより「一般競争入札</w:t>
      </w:r>
      <w:r w:rsidR="00215AF9" w:rsidRPr="006476F5">
        <w:rPr>
          <w:rFonts w:hint="eastAsia"/>
          <w:color w:val="000000" w:themeColor="text1"/>
          <w:sz w:val="21"/>
          <w:szCs w:val="20"/>
        </w:rPr>
        <w:t>（事後審査Ⅱ型）参加</w:t>
      </w:r>
      <w:r w:rsidRPr="00B5219C">
        <w:rPr>
          <w:rFonts w:hint="eastAsia"/>
          <w:sz w:val="21"/>
          <w:szCs w:val="20"/>
        </w:rPr>
        <w:t>資格確認申請におけるシステム添付書」を一抜け方式対象案件のうち、参加を希望する全ての工事に提出すること。</w:t>
      </w:r>
    </w:p>
    <w:p w14:paraId="2EBACC5F" w14:textId="676C7E6F" w:rsidR="009D0DF3" w:rsidRPr="00B5219C" w:rsidRDefault="009D0DF3" w:rsidP="009D0DF3">
      <w:pPr>
        <w:widowControl w:val="0"/>
        <w:snapToGrid w:val="0"/>
        <w:ind w:left="211" w:hangingChars="100" w:hanging="211"/>
        <w:rPr>
          <w:b/>
          <w:bCs/>
          <w:sz w:val="21"/>
          <w:szCs w:val="20"/>
        </w:rPr>
      </w:pPr>
      <w:r w:rsidRPr="00B5219C">
        <w:rPr>
          <w:rFonts w:hint="eastAsia"/>
          <w:b/>
          <w:bCs/>
          <w:sz w:val="21"/>
          <w:szCs w:val="20"/>
        </w:rPr>
        <w:t>（２）入札書及び工事費内訳書の提出</w:t>
      </w:r>
    </w:p>
    <w:p w14:paraId="30FE9746" w14:textId="46E5C277" w:rsidR="00C74CB1" w:rsidRPr="00B5219C" w:rsidRDefault="009D0DF3" w:rsidP="00C74CB1">
      <w:pPr>
        <w:widowControl w:val="0"/>
        <w:snapToGrid w:val="0"/>
        <w:ind w:left="420" w:hangingChars="200" w:hanging="420"/>
        <w:rPr>
          <w:sz w:val="21"/>
          <w:szCs w:val="20"/>
        </w:rPr>
      </w:pPr>
      <w:r w:rsidRPr="00B5219C">
        <w:rPr>
          <w:rFonts w:hint="eastAsia"/>
          <w:sz w:val="21"/>
          <w:szCs w:val="20"/>
        </w:rPr>
        <w:t xml:space="preserve">　　　</w:t>
      </w:r>
      <w:r w:rsidR="00C74CB1" w:rsidRPr="00B5219C">
        <w:rPr>
          <w:rFonts w:hint="eastAsia"/>
          <w:sz w:val="21"/>
          <w:szCs w:val="20"/>
        </w:rPr>
        <w:t>工事</w:t>
      </w:r>
      <w:r w:rsidR="00EB4C22" w:rsidRPr="00B5219C">
        <w:rPr>
          <w:rFonts w:hint="eastAsia"/>
          <w:sz w:val="21"/>
          <w:szCs w:val="20"/>
        </w:rPr>
        <w:t>ごとに</w:t>
      </w:r>
      <w:r w:rsidR="00C74CB1" w:rsidRPr="00B5219C">
        <w:rPr>
          <w:rFonts w:hint="eastAsia"/>
          <w:sz w:val="21"/>
          <w:szCs w:val="20"/>
        </w:rPr>
        <w:t>電子入札システムに案件登録されているため、入札参加を希望するものは、工事</w:t>
      </w:r>
      <w:r w:rsidR="00EB4C22" w:rsidRPr="00B5219C">
        <w:rPr>
          <w:rFonts w:hint="eastAsia"/>
          <w:sz w:val="21"/>
          <w:szCs w:val="20"/>
        </w:rPr>
        <w:t>ごとに</w:t>
      </w:r>
      <w:r w:rsidR="00C74CB1" w:rsidRPr="00B5219C">
        <w:rPr>
          <w:rFonts w:hint="eastAsia"/>
          <w:sz w:val="21"/>
          <w:szCs w:val="20"/>
        </w:rPr>
        <w:t>工事費内訳書について、所定</w:t>
      </w:r>
      <w:r w:rsidR="00A57CAE" w:rsidRPr="00B5219C">
        <w:rPr>
          <w:rFonts w:hint="eastAsia"/>
          <w:sz w:val="21"/>
          <w:szCs w:val="20"/>
        </w:rPr>
        <w:t>の</w:t>
      </w:r>
      <w:r w:rsidR="00C74CB1" w:rsidRPr="00B5219C">
        <w:rPr>
          <w:rFonts w:hint="eastAsia"/>
          <w:sz w:val="21"/>
          <w:szCs w:val="20"/>
        </w:rPr>
        <w:t>期日内に電子入札システムにより提出すること。</w:t>
      </w:r>
    </w:p>
    <w:p w14:paraId="469B16F2" w14:textId="1A04C555" w:rsidR="009D0DF3" w:rsidRPr="00B5219C" w:rsidRDefault="009D0DF3" w:rsidP="009D0DF3">
      <w:pPr>
        <w:widowControl w:val="0"/>
        <w:snapToGrid w:val="0"/>
        <w:ind w:left="211" w:hangingChars="100" w:hanging="211"/>
        <w:rPr>
          <w:b/>
          <w:bCs/>
          <w:sz w:val="21"/>
          <w:szCs w:val="20"/>
        </w:rPr>
      </w:pPr>
      <w:r w:rsidRPr="00B5219C">
        <w:rPr>
          <w:rFonts w:hint="eastAsia"/>
          <w:b/>
          <w:bCs/>
          <w:sz w:val="21"/>
          <w:szCs w:val="20"/>
        </w:rPr>
        <w:t>（</w:t>
      </w:r>
      <w:r w:rsidR="00F359E4" w:rsidRPr="00B5219C">
        <w:rPr>
          <w:rFonts w:hint="eastAsia"/>
          <w:b/>
          <w:bCs/>
          <w:sz w:val="21"/>
          <w:szCs w:val="20"/>
        </w:rPr>
        <w:t>３</w:t>
      </w:r>
      <w:r w:rsidRPr="00B5219C">
        <w:rPr>
          <w:rFonts w:hint="eastAsia"/>
          <w:b/>
          <w:bCs/>
          <w:sz w:val="21"/>
          <w:szCs w:val="20"/>
        </w:rPr>
        <w:t>）落札者の決定方法</w:t>
      </w:r>
    </w:p>
    <w:p w14:paraId="472F8929" w14:textId="0CBBE720" w:rsidR="00EB4C22" w:rsidRPr="00B5219C" w:rsidRDefault="00EB4C22" w:rsidP="00EB4C22">
      <w:pPr>
        <w:widowControl w:val="0"/>
        <w:snapToGrid w:val="0"/>
        <w:ind w:left="420" w:hangingChars="200" w:hanging="420"/>
        <w:rPr>
          <w:sz w:val="21"/>
          <w:szCs w:val="21"/>
        </w:rPr>
      </w:pPr>
      <w:bookmarkStart w:id="8" w:name="_Hlk189733659"/>
      <w:bookmarkStart w:id="9" w:name="_Hlk189735281"/>
      <w:r w:rsidRPr="00B5219C">
        <w:rPr>
          <w:rFonts w:hint="eastAsia"/>
          <w:sz w:val="21"/>
          <w:szCs w:val="21"/>
        </w:rPr>
        <w:t xml:space="preserve">　　　落札者を決定する順位は、原則として開札順に行うこととする。先に開札した案件が落札決定を保留した場合又は再度入札に付す場合も同様とする。</w:t>
      </w:r>
    </w:p>
    <w:p w14:paraId="05ADB893" w14:textId="407BB149" w:rsidR="00EB4C22" w:rsidRPr="00B5219C" w:rsidRDefault="00EB4C22" w:rsidP="00EB4C22">
      <w:pPr>
        <w:widowControl w:val="0"/>
        <w:snapToGrid w:val="0"/>
        <w:ind w:left="420" w:hangingChars="200" w:hanging="420"/>
        <w:rPr>
          <w:sz w:val="21"/>
          <w:szCs w:val="21"/>
        </w:rPr>
      </w:pPr>
      <w:r w:rsidRPr="00B5219C">
        <w:rPr>
          <w:rFonts w:hint="eastAsia"/>
          <w:sz w:val="21"/>
          <w:szCs w:val="21"/>
        </w:rPr>
        <w:t xml:space="preserve">　　　なお、案件の入札を中止又は取止めた場合は、当該案件の発注はなかったものとみなし、落札者の決定順位を繰り上げて、入札手続きを続行する。</w:t>
      </w:r>
    </w:p>
    <w:p w14:paraId="748E883C" w14:textId="75E3B10C" w:rsidR="00EB4C22" w:rsidRPr="00B5219C" w:rsidRDefault="00EB4C22" w:rsidP="00EB4C22">
      <w:pPr>
        <w:widowControl w:val="0"/>
        <w:snapToGrid w:val="0"/>
        <w:ind w:left="420" w:hangingChars="200" w:hanging="420"/>
        <w:rPr>
          <w:sz w:val="21"/>
          <w:szCs w:val="21"/>
        </w:rPr>
      </w:pPr>
      <w:r w:rsidRPr="00B5219C">
        <w:rPr>
          <w:rFonts w:hint="eastAsia"/>
          <w:sz w:val="21"/>
          <w:szCs w:val="21"/>
        </w:rPr>
        <w:t xml:space="preserve">　　　落札者決定までの日数を短縮するため、二番目以降に開札する案件については、開札時点で最も落札候補者になる可能性が高い者を落札候補者とみなし、先に開札する案件の落札者を決定する前から、当該落札候補者の入札参加資格の審査を行う。</w:t>
      </w:r>
    </w:p>
    <w:p w14:paraId="28E8C9BD" w14:textId="4900BAA1" w:rsidR="00EB4C22" w:rsidRPr="00B5219C" w:rsidRDefault="00EB4C22" w:rsidP="00EB4C22">
      <w:pPr>
        <w:widowControl w:val="0"/>
        <w:snapToGrid w:val="0"/>
        <w:ind w:left="420" w:hangingChars="200" w:hanging="420"/>
        <w:rPr>
          <w:sz w:val="21"/>
          <w:szCs w:val="21"/>
        </w:rPr>
      </w:pPr>
      <w:r w:rsidRPr="00B5219C">
        <w:rPr>
          <w:rFonts w:hint="eastAsia"/>
          <w:sz w:val="21"/>
          <w:szCs w:val="21"/>
        </w:rPr>
        <w:t xml:space="preserve">　　　こ</w:t>
      </w:r>
      <w:bookmarkStart w:id="10" w:name="_Hlk193696748"/>
      <w:r w:rsidRPr="00B5219C">
        <w:rPr>
          <w:rFonts w:hint="eastAsia"/>
          <w:sz w:val="21"/>
          <w:szCs w:val="21"/>
        </w:rPr>
        <w:t>のため、先に開札した案件の落札候補者の入札参加資格を審査した結果、入札参加資格がないことを確認した場合は、次順位者を繰り上げて落札候補者とするとともに、二番目以降に開札する案件の落札候補者についても、先に開札する案件の落札候補者を変更した時点で、最も落札候補者になる可能性が高い者を落札候補者とみなし、順次審査を行う。</w:t>
      </w:r>
      <w:bookmarkEnd w:id="10"/>
    </w:p>
    <w:bookmarkEnd w:id="8"/>
    <w:bookmarkEnd w:id="9"/>
    <w:p w14:paraId="7157E13B" w14:textId="3ABC47BE" w:rsidR="009D0DF3" w:rsidRPr="00B5219C" w:rsidRDefault="009D0DF3" w:rsidP="009D0DF3">
      <w:pPr>
        <w:widowControl w:val="0"/>
        <w:snapToGrid w:val="0"/>
        <w:ind w:left="422" w:hangingChars="200" w:hanging="422"/>
        <w:rPr>
          <w:b/>
          <w:bCs/>
          <w:sz w:val="21"/>
          <w:szCs w:val="20"/>
        </w:rPr>
      </w:pPr>
      <w:r w:rsidRPr="00B5219C">
        <w:rPr>
          <w:rFonts w:hint="eastAsia"/>
          <w:b/>
          <w:bCs/>
          <w:sz w:val="21"/>
          <w:szCs w:val="20"/>
        </w:rPr>
        <w:t>（</w:t>
      </w:r>
      <w:r w:rsidR="00F359E4" w:rsidRPr="00B5219C">
        <w:rPr>
          <w:rFonts w:hint="eastAsia"/>
          <w:b/>
          <w:bCs/>
          <w:sz w:val="21"/>
          <w:szCs w:val="20"/>
        </w:rPr>
        <w:t>４</w:t>
      </w:r>
      <w:r w:rsidRPr="00B5219C">
        <w:rPr>
          <w:rFonts w:hint="eastAsia"/>
          <w:b/>
          <w:bCs/>
          <w:sz w:val="21"/>
          <w:szCs w:val="20"/>
        </w:rPr>
        <w:t>）入札の無効</w:t>
      </w:r>
    </w:p>
    <w:p w14:paraId="53688A4C" w14:textId="77777777" w:rsidR="009D0DF3" w:rsidRPr="00B5219C" w:rsidRDefault="009D0DF3" w:rsidP="009D0DF3">
      <w:pPr>
        <w:widowControl w:val="0"/>
        <w:snapToGrid w:val="0"/>
        <w:ind w:left="420" w:hangingChars="200" w:hanging="420"/>
        <w:rPr>
          <w:sz w:val="21"/>
          <w:szCs w:val="20"/>
        </w:rPr>
      </w:pPr>
      <w:r w:rsidRPr="00B5219C">
        <w:rPr>
          <w:rFonts w:hint="eastAsia"/>
          <w:sz w:val="21"/>
          <w:szCs w:val="20"/>
        </w:rPr>
        <w:t xml:space="preserve">　　　先に落札者を決定した案件で落札者となった者が、次案件以降にも参加している場合はその入札を無効とする。</w:t>
      </w:r>
      <w:bookmarkEnd w:id="7"/>
    </w:p>
    <w:bookmarkEnd w:id="6"/>
    <w:p w14:paraId="4F910D24" w14:textId="77777777" w:rsidR="00323864" w:rsidRPr="00B5219C" w:rsidRDefault="00323864" w:rsidP="000E6C2C">
      <w:pPr>
        <w:widowControl w:val="0"/>
        <w:snapToGrid w:val="0"/>
        <w:rPr>
          <w:sz w:val="21"/>
          <w:szCs w:val="20"/>
        </w:rPr>
      </w:pPr>
    </w:p>
    <w:p w14:paraId="09B681A8" w14:textId="5DE4A530" w:rsidR="002D7A39" w:rsidRPr="00B5219C" w:rsidRDefault="000F4A28" w:rsidP="002D7A39">
      <w:pPr>
        <w:widowControl w:val="0"/>
        <w:snapToGrid w:val="0"/>
        <w:rPr>
          <w:b/>
          <w:bCs/>
          <w:sz w:val="21"/>
          <w:szCs w:val="20"/>
        </w:rPr>
      </w:pPr>
      <w:r w:rsidRPr="00B5219C">
        <w:rPr>
          <w:rFonts w:hint="eastAsia"/>
          <w:b/>
          <w:bCs/>
          <w:sz w:val="21"/>
          <w:szCs w:val="20"/>
        </w:rPr>
        <w:t>９</w:t>
      </w:r>
      <w:r w:rsidR="002D7A39" w:rsidRPr="00B5219C">
        <w:rPr>
          <w:rFonts w:hint="eastAsia"/>
          <w:b/>
          <w:bCs/>
          <w:sz w:val="21"/>
          <w:szCs w:val="20"/>
        </w:rPr>
        <w:t xml:space="preserve">　技術者の配置</w:t>
      </w:r>
    </w:p>
    <w:p w14:paraId="3998B3B1" w14:textId="77777777" w:rsidR="002D7A39" w:rsidRPr="00B5219C" w:rsidRDefault="002D7A39" w:rsidP="002D7A39">
      <w:pPr>
        <w:widowControl w:val="0"/>
        <w:snapToGrid w:val="0"/>
        <w:ind w:left="211" w:hangingChars="100" w:hanging="211"/>
        <w:rPr>
          <w:b/>
          <w:bCs/>
          <w:sz w:val="21"/>
          <w:szCs w:val="20"/>
        </w:rPr>
      </w:pPr>
      <w:r w:rsidRPr="00B5219C">
        <w:rPr>
          <w:rFonts w:hint="eastAsia"/>
          <w:b/>
          <w:bCs/>
          <w:sz w:val="21"/>
          <w:szCs w:val="20"/>
        </w:rPr>
        <w:t>（１）技術者の資格確認</w:t>
      </w:r>
    </w:p>
    <w:p w14:paraId="76A2D5B4" w14:textId="77777777" w:rsidR="002D7A39" w:rsidRPr="00B5219C" w:rsidRDefault="005451F1" w:rsidP="002D7A39">
      <w:pPr>
        <w:widowControl w:val="0"/>
        <w:snapToGrid w:val="0"/>
        <w:ind w:left="420" w:hangingChars="200" w:hanging="420"/>
        <w:rPr>
          <w:sz w:val="21"/>
          <w:szCs w:val="20"/>
        </w:rPr>
      </w:pPr>
      <w:r w:rsidRPr="00B5219C">
        <w:rPr>
          <w:rFonts w:hint="eastAsia"/>
          <w:sz w:val="21"/>
          <w:szCs w:val="20"/>
        </w:rPr>
        <w:t xml:space="preserve">　</w:t>
      </w:r>
      <w:r w:rsidR="0090543E" w:rsidRPr="00B5219C">
        <w:rPr>
          <w:rFonts w:hint="eastAsia"/>
          <w:sz w:val="21"/>
          <w:szCs w:val="20"/>
        </w:rPr>
        <w:t xml:space="preserve">　</w:t>
      </w:r>
      <w:r w:rsidR="007C690D" w:rsidRPr="00B5219C">
        <w:rPr>
          <w:rFonts w:hint="eastAsia"/>
          <w:sz w:val="21"/>
          <w:szCs w:val="20"/>
        </w:rPr>
        <w:t xml:space="preserve">　</w:t>
      </w:r>
      <w:r w:rsidR="002D7A39" w:rsidRPr="00B5219C">
        <w:rPr>
          <w:rFonts w:hint="eastAsia"/>
          <w:sz w:val="21"/>
          <w:szCs w:val="20"/>
        </w:rPr>
        <w:t>落札者は、建設業法</w:t>
      </w:r>
      <w:bookmarkStart w:id="11" w:name="_Hlk189496414"/>
      <w:r w:rsidR="002D7A39" w:rsidRPr="00B5219C">
        <w:rPr>
          <w:rFonts w:hint="eastAsia"/>
          <w:sz w:val="21"/>
          <w:szCs w:val="20"/>
        </w:rPr>
        <w:t>（昭和24年法律第100号）</w:t>
      </w:r>
      <w:bookmarkEnd w:id="11"/>
      <w:r w:rsidR="002D7A39" w:rsidRPr="00B5219C">
        <w:rPr>
          <w:rFonts w:hint="eastAsia"/>
          <w:sz w:val="21"/>
          <w:szCs w:val="20"/>
        </w:rPr>
        <w:t>第26条第1項に規定する主任技術者又は同条第2項に規定する監理技術者を本案件に配置すること。この主任技術者又は監理技術者は、入札申込日以前において、３カ月以上継続して、落札者と直接的な雇用関係にあることが必要である。</w:t>
      </w:r>
    </w:p>
    <w:p w14:paraId="327B700D" w14:textId="5FED5A24" w:rsidR="0027685E" w:rsidRPr="00B5219C" w:rsidRDefault="002D7A39" w:rsidP="002D7A39">
      <w:pPr>
        <w:widowControl w:val="0"/>
        <w:snapToGrid w:val="0"/>
        <w:ind w:left="420" w:hangingChars="200" w:hanging="420"/>
        <w:rPr>
          <w:sz w:val="21"/>
          <w:szCs w:val="20"/>
        </w:rPr>
      </w:pPr>
      <w:r w:rsidRPr="00B5219C">
        <w:rPr>
          <w:rFonts w:hint="eastAsia"/>
          <w:sz w:val="21"/>
          <w:szCs w:val="20"/>
        </w:rPr>
        <w:t xml:space="preserve">　　　なお、主任技術者等選任通知書の提出時には、入札参加資格における技術者配置の資格要件の有無に関わらず、通知書に記載された技術者が建設業法第26条第1項に規定する主任技術者又は同条第2項に規定する監理技術者であることの確認を行う。</w:t>
      </w:r>
    </w:p>
    <w:p w14:paraId="6C469427" w14:textId="26C40315" w:rsidR="0090543E" w:rsidRPr="00B5219C" w:rsidRDefault="0090543E" w:rsidP="0027685E">
      <w:pPr>
        <w:widowControl w:val="0"/>
        <w:snapToGrid w:val="0"/>
        <w:ind w:left="422" w:hangingChars="200" w:hanging="422"/>
        <w:rPr>
          <w:b/>
          <w:bCs/>
          <w:sz w:val="21"/>
          <w:szCs w:val="20"/>
        </w:rPr>
      </w:pPr>
      <w:r w:rsidRPr="00B5219C">
        <w:rPr>
          <w:rFonts w:hint="eastAsia"/>
          <w:b/>
          <w:bCs/>
          <w:sz w:val="21"/>
          <w:szCs w:val="20"/>
        </w:rPr>
        <w:t>（２）</w:t>
      </w:r>
      <w:r w:rsidR="009D0644" w:rsidRPr="00B5219C">
        <w:rPr>
          <w:rFonts w:hint="eastAsia"/>
          <w:b/>
          <w:bCs/>
          <w:sz w:val="21"/>
          <w:szCs w:val="20"/>
        </w:rPr>
        <w:t>技術者を配置できなくなった場合</w:t>
      </w:r>
    </w:p>
    <w:p w14:paraId="5414367D" w14:textId="3B3B238A" w:rsidR="002D7A39" w:rsidRPr="00B5219C" w:rsidRDefault="0027685E" w:rsidP="002D7A39">
      <w:pPr>
        <w:widowControl w:val="0"/>
        <w:snapToGrid w:val="0"/>
        <w:ind w:left="420" w:hangingChars="200" w:hanging="420"/>
        <w:rPr>
          <w:sz w:val="21"/>
          <w:szCs w:val="20"/>
        </w:rPr>
      </w:pPr>
      <w:r w:rsidRPr="00B5219C">
        <w:rPr>
          <w:rFonts w:hint="eastAsia"/>
          <w:sz w:val="21"/>
          <w:szCs w:val="20"/>
        </w:rPr>
        <w:t xml:space="preserve">　　　</w:t>
      </w:r>
      <w:bookmarkStart w:id="12" w:name="_Hlk189244751"/>
      <w:r w:rsidR="002D7A39" w:rsidRPr="00B5219C">
        <w:rPr>
          <w:rFonts w:hint="eastAsia"/>
          <w:sz w:val="21"/>
          <w:szCs w:val="21"/>
        </w:rPr>
        <w:t>技術者配置の資格要件の有無に関わらず、入札から落札決定までの間に、他工事の落札等の理由により、主任技術者又は監理技術者を配置できなくなった場合は、開札日</w:t>
      </w:r>
      <w:r w:rsidR="00BC4A17" w:rsidRPr="00B5219C">
        <w:rPr>
          <w:rFonts w:hint="eastAsia"/>
          <w:sz w:val="21"/>
          <w:szCs w:val="21"/>
        </w:rPr>
        <w:t>（１回目）</w:t>
      </w:r>
      <w:r w:rsidR="002D7A39" w:rsidRPr="00B5219C">
        <w:rPr>
          <w:rFonts w:hint="eastAsia"/>
          <w:sz w:val="21"/>
          <w:szCs w:val="21"/>
        </w:rPr>
        <w:t>から起算して５日以内（県の休日を除く。）に書面により申し出ること。</w:t>
      </w:r>
      <w:bookmarkStart w:id="13" w:name="_Hlk210059564"/>
      <w:r w:rsidR="00316735" w:rsidRPr="00B5219C">
        <w:rPr>
          <w:rFonts w:hint="eastAsia"/>
          <w:sz w:val="21"/>
          <w:szCs w:val="21"/>
        </w:rPr>
        <w:t>（ただし、開札日（１回目）から落札者決定通知日（予定）まで５日</w:t>
      </w:r>
      <w:r w:rsidR="00C676D4" w:rsidRPr="00B5219C">
        <w:rPr>
          <w:rFonts w:hint="eastAsia"/>
          <w:sz w:val="21"/>
          <w:szCs w:val="21"/>
        </w:rPr>
        <w:t>間</w:t>
      </w:r>
      <w:r w:rsidR="00316735" w:rsidRPr="00B5219C">
        <w:rPr>
          <w:rFonts w:hint="eastAsia"/>
          <w:sz w:val="21"/>
          <w:szCs w:val="21"/>
        </w:rPr>
        <w:t>ない場合は、落札者決定通知日（予定）の前日までとする。）</w:t>
      </w:r>
      <w:bookmarkEnd w:id="13"/>
      <w:r w:rsidR="002D7A39" w:rsidRPr="00B5219C">
        <w:rPr>
          <w:rFonts w:hint="eastAsia"/>
          <w:sz w:val="21"/>
          <w:szCs w:val="21"/>
        </w:rPr>
        <w:t>この場合において、申出書を提出した入札参加者の入札は無効とする。</w:t>
      </w:r>
    </w:p>
    <w:p w14:paraId="267B483B" w14:textId="77777777" w:rsidR="002D7A39" w:rsidRPr="00B5219C" w:rsidRDefault="002D7A39" w:rsidP="002D7A39">
      <w:pPr>
        <w:widowControl w:val="0"/>
        <w:snapToGrid w:val="0"/>
        <w:ind w:left="420" w:hangingChars="200" w:hanging="420"/>
        <w:rPr>
          <w:sz w:val="21"/>
          <w:szCs w:val="20"/>
        </w:rPr>
      </w:pPr>
      <w:r w:rsidRPr="00B5219C">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p w14:paraId="3B9E5F35" w14:textId="77777777" w:rsidR="00D15690" w:rsidRPr="00B5219C" w:rsidRDefault="00D15690" w:rsidP="00D15690">
      <w:pPr>
        <w:widowControl w:val="0"/>
        <w:snapToGrid w:val="0"/>
        <w:ind w:left="422" w:hangingChars="200" w:hanging="422"/>
        <w:rPr>
          <w:b/>
          <w:bCs/>
          <w:sz w:val="21"/>
          <w:szCs w:val="20"/>
        </w:rPr>
      </w:pPr>
      <w:bookmarkStart w:id="14" w:name="_Hlk193705389"/>
      <w:bookmarkEnd w:id="12"/>
      <w:r w:rsidRPr="00B5219C">
        <w:rPr>
          <w:rFonts w:hint="eastAsia"/>
          <w:b/>
          <w:bCs/>
          <w:sz w:val="21"/>
          <w:szCs w:val="20"/>
        </w:rPr>
        <w:t>（３）専任特例２号の場合の監理技術者の配置</w:t>
      </w:r>
    </w:p>
    <w:p w14:paraId="06F22DE2" w14:textId="77777777" w:rsidR="00A77702" w:rsidRPr="00B5219C" w:rsidRDefault="00A77702" w:rsidP="00A77702">
      <w:pPr>
        <w:widowControl w:val="0"/>
        <w:snapToGrid w:val="0"/>
        <w:ind w:left="420" w:hangingChars="200" w:hanging="420"/>
        <w:rPr>
          <w:sz w:val="21"/>
          <w:szCs w:val="21"/>
        </w:rPr>
      </w:pPr>
      <w:bookmarkStart w:id="15" w:name="_Hlk193702048"/>
      <w:bookmarkStart w:id="16" w:name="_Hlk193742775"/>
      <w:bookmarkEnd w:id="14"/>
      <w:r w:rsidRPr="00B5219C">
        <w:rPr>
          <w:rFonts w:hint="eastAsia"/>
          <w:sz w:val="21"/>
          <w:szCs w:val="21"/>
        </w:rPr>
        <w:t xml:space="preserve">　　　建設業法第26条第３項第２号（以下「専任特例２号」という。）による場合の監理技術者の配置が認められる工事であって、専任特例２号による監理技術者の配置を行う場合は、以下の要件をすべて満たさなければならない。</w:t>
      </w:r>
    </w:p>
    <w:p w14:paraId="13D6F599" w14:textId="77777777" w:rsidR="00A77702" w:rsidRPr="00B5219C" w:rsidRDefault="00A77702" w:rsidP="00A77702">
      <w:pPr>
        <w:widowControl w:val="0"/>
        <w:snapToGrid w:val="0"/>
        <w:ind w:left="840" w:hangingChars="400" w:hanging="840"/>
        <w:rPr>
          <w:sz w:val="21"/>
          <w:szCs w:val="21"/>
        </w:rPr>
      </w:pPr>
      <w:r w:rsidRPr="00B5219C">
        <w:rPr>
          <w:rFonts w:hint="eastAsia"/>
          <w:sz w:val="21"/>
          <w:szCs w:val="21"/>
        </w:rPr>
        <w:t xml:space="preserve">　　ア　当該工事現場に監理技術者の行うべき職務を補佐するもの（以下「監理技術者補佐」という。）を専任で配置すること。</w:t>
      </w:r>
    </w:p>
    <w:p w14:paraId="389899EE" w14:textId="77777777" w:rsidR="00A77702" w:rsidRPr="00B5219C" w:rsidRDefault="00A77702" w:rsidP="00A77702">
      <w:pPr>
        <w:widowControl w:val="0"/>
        <w:snapToGrid w:val="0"/>
        <w:ind w:left="840" w:hangingChars="400" w:hanging="840"/>
        <w:rPr>
          <w:sz w:val="21"/>
          <w:szCs w:val="21"/>
        </w:rPr>
      </w:pPr>
      <w:r w:rsidRPr="00B5219C">
        <w:rPr>
          <w:rFonts w:hint="eastAsia"/>
          <w:sz w:val="21"/>
          <w:szCs w:val="21"/>
        </w:rPr>
        <w:t xml:space="preserve">　　イ　監理技術者補佐は、主任技術者の資格を有する一級施工管理技士補又は一級施工管理技士等の国家資格者、学歴や実務経験により監理技術者の資格を有する者であること。なお、監理技術者補佐の建設業法第27条の規定に基づく技術検定種目は、監理技術者に求める技術検定種目と同じであること。</w:t>
      </w:r>
    </w:p>
    <w:p w14:paraId="51560927" w14:textId="77777777" w:rsidR="00A77702" w:rsidRPr="00B5219C" w:rsidRDefault="00A77702" w:rsidP="00A77702">
      <w:pPr>
        <w:widowControl w:val="0"/>
        <w:snapToGrid w:val="0"/>
        <w:ind w:left="840" w:hangingChars="400" w:hanging="840"/>
        <w:rPr>
          <w:sz w:val="21"/>
          <w:szCs w:val="21"/>
        </w:rPr>
      </w:pPr>
      <w:r w:rsidRPr="00B5219C">
        <w:rPr>
          <w:rFonts w:hint="eastAsia"/>
          <w:sz w:val="21"/>
          <w:szCs w:val="21"/>
        </w:rPr>
        <w:t xml:space="preserve">　　ウ　監理技術者補佐は所属建設業者（入札参加者）と直接的かつ恒常的な雇用関係にあること。</w:t>
      </w:r>
    </w:p>
    <w:p w14:paraId="6CA9FC79" w14:textId="77777777" w:rsidR="00A77702" w:rsidRPr="00B5219C" w:rsidRDefault="00A77702" w:rsidP="00A77702">
      <w:pPr>
        <w:widowControl w:val="0"/>
        <w:snapToGrid w:val="0"/>
        <w:ind w:left="840" w:hangingChars="400" w:hanging="840"/>
        <w:rPr>
          <w:sz w:val="21"/>
          <w:szCs w:val="21"/>
        </w:rPr>
      </w:pPr>
      <w:r w:rsidRPr="00B5219C">
        <w:rPr>
          <w:rFonts w:hint="eastAsia"/>
          <w:sz w:val="21"/>
          <w:szCs w:val="21"/>
        </w:rPr>
        <w:t xml:space="preserve">　　エ　同一の監理技術者が配置できる工事の数は、本工事を含め同時に２件までとする。</w:t>
      </w:r>
    </w:p>
    <w:p w14:paraId="5047AFF5" w14:textId="77777777" w:rsidR="00A77702" w:rsidRPr="00B5219C" w:rsidRDefault="00A77702" w:rsidP="00A77702">
      <w:pPr>
        <w:widowControl w:val="0"/>
        <w:snapToGrid w:val="0"/>
        <w:ind w:left="840" w:hangingChars="400" w:hanging="840"/>
        <w:rPr>
          <w:sz w:val="21"/>
          <w:szCs w:val="21"/>
        </w:rPr>
      </w:pPr>
      <w:r w:rsidRPr="00B5219C">
        <w:rPr>
          <w:rFonts w:hint="eastAsia"/>
          <w:sz w:val="21"/>
          <w:szCs w:val="21"/>
        </w:rPr>
        <w:t xml:space="preserve">　　オ　監理技術者として職務を適正に遂行するため、当該工事の内容に応じ、兼務する工事が以下の範囲にあること。</w:t>
      </w:r>
    </w:p>
    <w:p w14:paraId="69362989" w14:textId="77777777" w:rsidR="00A77702" w:rsidRPr="00B5219C" w:rsidRDefault="00A77702" w:rsidP="00A77702">
      <w:pPr>
        <w:widowControl w:val="0"/>
        <w:snapToGrid w:val="0"/>
        <w:ind w:left="840" w:hangingChars="400" w:hanging="840"/>
        <w:rPr>
          <w:sz w:val="21"/>
          <w:szCs w:val="21"/>
        </w:rPr>
      </w:pPr>
      <w:r w:rsidRPr="00B5219C">
        <w:rPr>
          <w:rFonts w:hint="eastAsia"/>
          <w:sz w:val="21"/>
          <w:szCs w:val="21"/>
        </w:rPr>
        <w:t xml:space="preserve">　　　　①土木工事の場合　兼務する工事が千葉県内にあること</w:t>
      </w:r>
    </w:p>
    <w:p w14:paraId="5DE45D4F" w14:textId="77777777" w:rsidR="00A77702" w:rsidRPr="00B5219C" w:rsidRDefault="00A77702" w:rsidP="00A77702">
      <w:pPr>
        <w:widowControl w:val="0"/>
        <w:snapToGrid w:val="0"/>
        <w:ind w:left="840" w:hangingChars="400" w:hanging="840"/>
        <w:rPr>
          <w:sz w:val="21"/>
          <w:szCs w:val="21"/>
        </w:rPr>
      </w:pPr>
      <w:r w:rsidRPr="00B5219C">
        <w:rPr>
          <w:rFonts w:hint="eastAsia"/>
          <w:sz w:val="21"/>
          <w:szCs w:val="21"/>
        </w:rPr>
        <w:t xml:space="preserve">　　　　　　※河川工事の場合は、兼務する工事が沿川市町村内にあること</w:t>
      </w:r>
    </w:p>
    <w:p w14:paraId="1CDC9929" w14:textId="77777777" w:rsidR="00A77702" w:rsidRPr="00B5219C" w:rsidRDefault="00A77702" w:rsidP="00A77702">
      <w:pPr>
        <w:widowControl w:val="0"/>
        <w:snapToGrid w:val="0"/>
        <w:ind w:left="1050" w:hangingChars="500" w:hanging="1050"/>
        <w:rPr>
          <w:sz w:val="21"/>
          <w:szCs w:val="21"/>
        </w:rPr>
      </w:pPr>
      <w:r w:rsidRPr="00B5219C">
        <w:rPr>
          <w:rFonts w:hint="eastAsia"/>
          <w:sz w:val="21"/>
          <w:szCs w:val="21"/>
        </w:rPr>
        <w:t xml:space="preserve">　　　　②建築工事、建築設備工事等の場合　兼務する工事が千葉県、埼玉県、東京都、神奈川県、茨城県の都県内にあること</w:t>
      </w:r>
    </w:p>
    <w:p w14:paraId="55EC7E3A" w14:textId="51CE9120" w:rsidR="00A77702" w:rsidRPr="00B5219C" w:rsidRDefault="00A77702" w:rsidP="00A77702">
      <w:pPr>
        <w:widowControl w:val="0"/>
        <w:snapToGrid w:val="0"/>
        <w:ind w:left="840" w:hangingChars="400" w:hanging="840"/>
        <w:rPr>
          <w:sz w:val="21"/>
          <w:szCs w:val="21"/>
        </w:rPr>
      </w:pPr>
      <w:r w:rsidRPr="00B5219C">
        <w:rPr>
          <w:rFonts w:hint="eastAsia"/>
          <w:sz w:val="21"/>
          <w:szCs w:val="21"/>
        </w:rPr>
        <w:t xml:space="preserve">　　カ　監理技術者は、施工における主要な会議への参加、現場の巡回及び主要な工程の立会等の職務を適正に遂行しなければならない。</w:t>
      </w:r>
    </w:p>
    <w:p w14:paraId="6CB36A15" w14:textId="77777777" w:rsidR="00A77702" w:rsidRPr="00B5219C" w:rsidRDefault="00A77702" w:rsidP="00A77702">
      <w:pPr>
        <w:widowControl w:val="0"/>
        <w:snapToGrid w:val="0"/>
        <w:ind w:left="840" w:hangingChars="400" w:hanging="840"/>
        <w:rPr>
          <w:sz w:val="21"/>
          <w:szCs w:val="21"/>
        </w:rPr>
      </w:pPr>
      <w:r w:rsidRPr="00B5219C">
        <w:rPr>
          <w:rFonts w:hint="eastAsia"/>
          <w:sz w:val="21"/>
          <w:szCs w:val="21"/>
        </w:rPr>
        <w:t xml:space="preserve">　　キ　監理技術者と監理技術者補佐との間で常に連絡が取れる体制であること。</w:t>
      </w:r>
    </w:p>
    <w:p w14:paraId="39F9A0DD" w14:textId="77777777" w:rsidR="00A77702" w:rsidRPr="00B5219C" w:rsidRDefault="00A77702" w:rsidP="00A77702">
      <w:pPr>
        <w:widowControl w:val="0"/>
        <w:snapToGrid w:val="0"/>
        <w:ind w:left="840" w:hangingChars="400" w:hanging="840"/>
        <w:rPr>
          <w:sz w:val="21"/>
          <w:szCs w:val="21"/>
        </w:rPr>
      </w:pPr>
      <w:r w:rsidRPr="00B5219C">
        <w:rPr>
          <w:rFonts w:hint="eastAsia"/>
          <w:sz w:val="21"/>
          <w:szCs w:val="21"/>
        </w:rPr>
        <w:t xml:space="preserve">　　ク　監理技術者補佐が担う業務等について、明らかにすること。</w:t>
      </w:r>
    </w:p>
    <w:p w14:paraId="389D143B" w14:textId="77777777" w:rsidR="00A77702" w:rsidRPr="00B5219C" w:rsidRDefault="00A77702" w:rsidP="00A77702">
      <w:pPr>
        <w:widowControl w:val="0"/>
        <w:snapToGrid w:val="0"/>
        <w:ind w:left="840" w:hangingChars="400" w:hanging="840"/>
        <w:rPr>
          <w:sz w:val="21"/>
          <w:szCs w:val="21"/>
        </w:rPr>
      </w:pPr>
      <w:r w:rsidRPr="00B5219C">
        <w:rPr>
          <w:rFonts w:hint="eastAsia"/>
          <w:sz w:val="21"/>
          <w:szCs w:val="21"/>
        </w:rPr>
        <w:t xml:space="preserve">　　ケ　監理技術者は、維持工事を兼務することは出来ない。なお、ここでの維持工事とは、通年維持工事等（24時間体制での応急処理工や緊急巡回等が必要な工事）をいう。</w:t>
      </w:r>
      <w:bookmarkEnd w:id="15"/>
    </w:p>
    <w:p w14:paraId="0D54133C" w14:textId="7D1DDC05" w:rsidR="0027685E" w:rsidRPr="00B5219C" w:rsidRDefault="00A77702" w:rsidP="00A77702">
      <w:pPr>
        <w:widowControl w:val="0"/>
        <w:snapToGrid w:val="0"/>
        <w:ind w:left="420" w:hangingChars="200" w:hanging="420"/>
        <w:rPr>
          <w:sz w:val="21"/>
          <w:szCs w:val="21"/>
        </w:rPr>
      </w:pPr>
      <w:r w:rsidRPr="00B5219C">
        <w:rPr>
          <w:rFonts w:hint="eastAsia"/>
          <w:sz w:val="21"/>
          <w:szCs w:val="21"/>
        </w:rPr>
        <w:t xml:space="preserve">　　　監理技術者補佐についても、契約後、「主任技術者等選任通知書」を発注機関に提出する際に、建設業法第26条の規定を満たす技術者であるかの確認を行う。</w:t>
      </w:r>
    </w:p>
    <w:bookmarkEnd w:id="16"/>
    <w:p w14:paraId="3664B90A" w14:textId="77777777" w:rsidR="007C690D" w:rsidRPr="00B5219C" w:rsidRDefault="007C690D" w:rsidP="000E6C2C">
      <w:pPr>
        <w:widowControl w:val="0"/>
        <w:snapToGrid w:val="0"/>
        <w:ind w:left="420" w:hangingChars="200" w:hanging="420"/>
        <w:rPr>
          <w:sz w:val="21"/>
          <w:szCs w:val="21"/>
        </w:rPr>
      </w:pPr>
    </w:p>
    <w:p w14:paraId="511B724C" w14:textId="058135B1" w:rsidR="007C690D" w:rsidRPr="00B5219C" w:rsidRDefault="00351C83" w:rsidP="000E6C2C">
      <w:pPr>
        <w:widowControl w:val="0"/>
        <w:snapToGrid w:val="0"/>
        <w:rPr>
          <w:b/>
          <w:bCs/>
          <w:sz w:val="21"/>
          <w:szCs w:val="20"/>
        </w:rPr>
      </w:pPr>
      <w:r w:rsidRPr="00B5219C">
        <w:rPr>
          <w:rFonts w:hint="eastAsia"/>
          <w:b/>
          <w:bCs/>
          <w:sz w:val="21"/>
          <w:szCs w:val="20"/>
        </w:rPr>
        <w:t>10</w:t>
      </w:r>
      <w:r w:rsidR="007C690D" w:rsidRPr="00B5219C">
        <w:rPr>
          <w:rFonts w:hint="eastAsia"/>
          <w:b/>
          <w:bCs/>
          <w:sz w:val="21"/>
          <w:szCs w:val="20"/>
        </w:rPr>
        <w:t xml:space="preserve">　工期又は請負代金の額に影響を及ぼす事象に関する情報の通知</w:t>
      </w:r>
    </w:p>
    <w:p w14:paraId="467134BE" w14:textId="77777777" w:rsidR="002D7A39" w:rsidRPr="00B5219C" w:rsidRDefault="002D7A39" w:rsidP="002D7A39">
      <w:pPr>
        <w:widowControl w:val="0"/>
        <w:snapToGrid w:val="0"/>
        <w:ind w:left="210" w:hangingChars="100" w:hanging="210"/>
        <w:rPr>
          <w:sz w:val="21"/>
          <w:szCs w:val="20"/>
        </w:rPr>
      </w:pPr>
      <w:r w:rsidRPr="00B5219C">
        <w:rPr>
          <w:rFonts w:hint="eastAsia"/>
          <w:sz w:val="21"/>
          <w:szCs w:val="20"/>
        </w:rPr>
        <w:t xml:space="preserve">　　落札者は、建設業法第20条の２第２項の規定により、工期又は請負代金の額に影響を及ぼす事象が発生するおそれがあると認めるときは、落札決定から請負契約を締結するまでに、発注者に対して、その旨を当該事象の状況の把握のため必要な情報と併せて通知すること。</w:t>
      </w:r>
    </w:p>
    <w:p w14:paraId="00014421" w14:textId="77777777" w:rsidR="002D7A39" w:rsidRPr="00B5219C" w:rsidRDefault="002D7A39" w:rsidP="002D7A39">
      <w:pPr>
        <w:widowControl w:val="0"/>
        <w:snapToGrid w:val="0"/>
        <w:ind w:left="210" w:hangingChars="100" w:hanging="210"/>
        <w:rPr>
          <w:sz w:val="21"/>
          <w:szCs w:val="20"/>
        </w:rPr>
      </w:pPr>
      <w:r w:rsidRPr="00B5219C">
        <w:rPr>
          <w:rFonts w:hint="eastAsia"/>
          <w:sz w:val="21"/>
          <w:szCs w:val="20"/>
        </w:rPr>
        <w:t xml:space="preserve">　　なお、通知書の様式は、千葉県ホームページ（入札のしおり関係（建設工事等））を参照すること。</w:t>
      </w:r>
    </w:p>
    <w:p w14:paraId="11E8EFD9" w14:textId="2FFAA6F3" w:rsidR="007C690D" w:rsidRPr="00B5219C" w:rsidRDefault="007C690D" w:rsidP="000E6C2C">
      <w:pPr>
        <w:widowControl w:val="0"/>
        <w:snapToGrid w:val="0"/>
        <w:ind w:left="210" w:hangingChars="100" w:hanging="210"/>
        <w:rPr>
          <w:sz w:val="18"/>
          <w:szCs w:val="16"/>
        </w:rPr>
      </w:pPr>
      <w:r w:rsidRPr="00B5219C">
        <w:rPr>
          <w:rFonts w:hint="eastAsia"/>
          <w:sz w:val="21"/>
          <w:szCs w:val="20"/>
        </w:rPr>
        <w:t xml:space="preserve">　　</w:t>
      </w:r>
      <w:hyperlink r:id="rId6" w:history="1">
        <w:r w:rsidR="00652274" w:rsidRPr="00B5219C">
          <w:rPr>
            <w:rStyle w:val="af"/>
            <w:color w:val="auto"/>
            <w:sz w:val="18"/>
            <w:szCs w:val="16"/>
          </w:rPr>
          <w:t>http://www.pref.chiba.lg.jp/kenfudou/nyuu-kei/kensetsukouji/kitei-tsuuchi/shiori/index.html</w:t>
        </w:r>
      </w:hyperlink>
    </w:p>
    <w:p w14:paraId="7D43B245" w14:textId="77777777" w:rsidR="007C690D" w:rsidRPr="00B5219C" w:rsidRDefault="007C690D" w:rsidP="000E6C2C">
      <w:pPr>
        <w:widowControl w:val="0"/>
        <w:snapToGrid w:val="0"/>
        <w:ind w:left="420" w:hangingChars="200" w:hanging="420"/>
        <w:rPr>
          <w:sz w:val="21"/>
          <w:szCs w:val="20"/>
        </w:rPr>
      </w:pPr>
    </w:p>
    <w:p w14:paraId="75B4EEB7" w14:textId="1481D6F1" w:rsidR="00323864" w:rsidRPr="00B5219C" w:rsidRDefault="00323864" w:rsidP="000E6C2C">
      <w:pPr>
        <w:widowControl w:val="0"/>
        <w:snapToGrid w:val="0"/>
        <w:rPr>
          <w:b/>
          <w:bCs/>
          <w:sz w:val="21"/>
          <w:szCs w:val="20"/>
        </w:rPr>
      </w:pPr>
      <w:bookmarkStart w:id="17" w:name="_Hlk189204850"/>
      <w:r w:rsidRPr="00B5219C">
        <w:rPr>
          <w:rFonts w:hint="eastAsia"/>
          <w:b/>
          <w:bCs/>
          <w:sz w:val="21"/>
          <w:szCs w:val="20"/>
        </w:rPr>
        <w:t>1</w:t>
      </w:r>
      <w:r w:rsidR="00351C83" w:rsidRPr="00B5219C">
        <w:rPr>
          <w:rFonts w:hint="eastAsia"/>
          <w:b/>
          <w:bCs/>
          <w:sz w:val="21"/>
          <w:szCs w:val="20"/>
        </w:rPr>
        <w:t>1</w:t>
      </w:r>
      <w:r w:rsidRPr="00B5219C">
        <w:rPr>
          <w:rFonts w:hint="eastAsia"/>
          <w:b/>
          <w:bCs/>
          <w:sz w:val="21"/>
          <w:szCs w:val="20"/>
        </w:rPr>
        <w:t xml:space="preserve">　苦情等の申し立て</w:t>
      </w:r>
    </w:p>
    <w:p w14:paraId="750EF951" w14:textId="33B9E05E" w:rsidR="002D7A39" w:rsidRPr="00B5219C" w:rsidRDefault="002D7A39" w:rsidP="002D7A39">
      <w:pPr>
        <w:widowControl w:val="0"/>
        <w:snapToGrid w:val="0"/>
        <w:ind w:left="210" w:hangingChars="100" w:hanging="210"/>
        <w:rPr>
          <w:sz w:val="21"/>
          <w:szCs w:val="20"/>
        </w:rPr>
      </w:pPr>
      <w:r w:rsidRPr="00B5219C">
        <w:rPr>
          <w:rFonts w:hint="eastAsia"/>
          <w:sz w:val="21"/>
          <w:szCs w:val="20"/>
        </w:rPr>
        <w:t xml:space="preserve">　　本案件の入札に</w:t>
      </w:r>
      <w:r w:rsidR="00DB464E" w:rsidRPr="00B5219C">
        <w:rPr>
          <w:rFonts w:hint="eastAsia"/>
          <w:sz w:val="21"/>
          <w:szCs w:val="20"/>
        </w:rPr>
        <w:t>参加申請をしたうえで</w:t>
      </w:r>
      <w:r w:rsidRPr="00B5219C">
        <w:rPr>
          <w:rFonts w:hint="eastAsia"/>
          <w:sz w:val="21"/>
          <w:szCs w:val="20"/>
        </w:rPr>
        <w:t>資格がないとされた者は、その理由について、</w:t>
      </w:r>
      <w:r w:rsidR="00DB464E" w:rsidRPr="00B5219C">
        <w:rPr>
          <w:sz w:val="21"/>
          <w:szCs w:val="20"/>
        </w:rPr>
        <w:t>参加資格がないと通知された日</w:t>
      </w:r>
      <w:r w:rsidRPr="00B5219C">
        <w:rPr>
          <w:rFonts w:hint="eastAsia"/>
          <w:sz w:val="21"/>
          <w:szCs w:val="20"/>
        </w:rPr>
        <w:t>から起算して７日以内（県の休日を除く。）に書面により説明を求めることができる。この場合において、</w:t>
      </w:r>
      <w:r w:rsidR="00C30EF0" w:rsidRPr="00B5219C">
        <w:rPr>
          <w:rFonts w:hint="eastAsia"/>
          <w:sz w:val="21"/>
          <w:szCs w:val="20"/>
        </w:rPr>
        <w:t>入札の執行を担当する課長又は出先機関等の長</w:t>
      </w:r>
      <w:r w:rsidRPr="00B5219C">
        <w:rPr>
          <w:rFonts w:hint="eastAsia"/>
          <w:sz w:val="21"/>
          <w:szCs w:val="20"/>
        </w:rPr>
        <w:t>は説明を求められた日から３日以内（県の休日を除く。）に書面で回答する。</w:t>
      </w:r>
    </w:p>
    <w:p w14:paraId="6BDADD10" w14:textId="1918B53D" w:rsidR="00AB5C8F" w:rsidRPr="00B5219C" w:rsidRDefault="00D225C1" w:rsidP="000E6C2C">
      <w:pPr>
        <w:widowControl w:val="0"/>
        <w:snapToGrid w:val="0"/>
        <w:ind w:left="210" w:hangingChars="100" w:hanging="210"/>
        <w:rPr>
          <w:sz w:val="21"/>
          <w:szCs w:val="20"/>
        </w:rPr>
      </w:pPr>
      <w:r w:rsidRPr="00B5219C">
        <w:rPr>
          <w:rFonts w:hint="eastAsia"/>
          <w:sz w:val="21"/>
          <w:szCs w:val="20"/>
        </w:rPr>
        <w:t xml:space="preserve">　　</w:t>
      </w:r>
      <w:r w:rsidR="00AB5C8F" w:rsidRPr="00B5219C">
        <w:rPr>
          <w:rFonts w:hint="eastAsia"/>
          <w:sz w:val="21"/>
          <w:szCs w:val="20"/>
        </w:rPr>
        <w:t>再苦情の申し立てについては、「千葉県建設工事の入札及び契約の過程に関する苦情処理手続き（平成</w:t>
      </w:r>
      <w:r w:rsidR="00751E49" w:rsidRPr="00B5219C">
        <w:rPr>
          <w:rFonts w:hint="eastAsia"/>
          <w:sz w:val="21"/>
          <w:szCs w:val="20"/>
        </w:rPr>
        <w:t>16年</w:t>
      </w:r>
      <w:r w:rsidR="00AB5C8F" w:rsidRPr="00B5219C">
        <w:rPr>
          <w:rFonts w:hint="eastAsia"/>
          <w:sz w:val="21"/>
          <w:szCs w:val="20"/>
        </w:rPr>
        <w:t>３月</w:t>
      </w:r>
      <w:r w:rsidR="00751E49" w:rsidRPr="00B5219C">
        <w:rPr>
          <w:rFonts w:hint="eastAsia"/>
          <w:sz w:val="21"/>
          <w:szCs w:val="20"/>
        </w:rPr>
        <w:t>25日</w:t>
      </w:r>
      <w:r w:rsidR="00AB5C8F" w:rsidRPr="00B5219C">
        <w:rPr>
          <w:rFonts w:hint="eastAsia"/>
          <w:sz w:val="21"/>
          <w:szCs w:val="20"/>
        </w:rPr>
        <w:t>制定）」により苦情を申し立てすることができる。</w:t>
      </w:r>
    </w:p>
    <w:p w14:paraId="3936C78F" w14:textId="77777777" w:rsidR="00323864" w:rsidRPr="00B5219C" w:rsidRDefault="00323864" w:rsidP="000E6C2C">
      <w:pPr>
        <w:widowControl w:val="0"/>
        <w:snapToGrid w:val="0"/>
        <w:rPr>
          <w:sz w:val="21"/>
          <w:szCs w:val="20"/>
        </w:rPr>
      </w:pPr>
    </w:p>
    <w:p w14:paraId="04FC8FE6" w14:textId="67463F1C" w:rsidR="002A4DEB" w:rsidRPr="00B5219C" w:rsidRDefault="00323864" w:rsidP="000E6C2C">
      <w:pPr>
        <w:widowControl w:val="0"/>
        <w:snapToGrid w:val="0"/>
        <w:rPr>
          <w:b/>
          <w:bCs/>
          <w:sz w:val="21"/>
          <w:szCs w:val="20"/>
        </w:rPr>
      </w:pPr>
      <w:r w:rsidRPr="00B5219C">
        <w:rPr>
          <w:rFonts w:hint="eastAsia"/>
          <w:b/>
          <w:bCs/>
          <w:sz w:val="21"/>
          <w:szCs w:val="20"/>
        </w:rPr>
        <w:t>1</w:t>
      </w:r>
      <w:r w:rsidR="00351C83" w:rsidRPr="00B5219C">
        <w:rPr>
          <w:rFonts w:hint="eastAsia"/>
          <w:b/>
          <w:bCs/>
          <w:sz w:val="21"/>
          <w:szCs w:val="20"/>
        </w:rPr>
        <w:t>2</w:t>
      </w:r>
      <w:r w:rsidRPr="00B5219C">
        <w:rPr>
          <w:rFonts w:hint="eastAsia"/>
          <w:b/>
          <w:bCs/>
          <w:sz w:val="21"/>
          <w:szCs w:val="20"/>
        </w:rPr>
        <w:t xml:space="preserve">　その他</w:t>
      </w:r>
    </w:p>
    <w:p w14:paraId="28893FAC" w14:textId="71559244" w:rsidR="002B2B36" w:rsidRPr="00B5219C" w:rsidRDefault="00D225C1" w:rsidP="000E6C2C">
      <w:pPr>
        <w:widowControl w:val="0"/>
        <w:snapToGrid w:val="0"/>
        <w:rPr>
          <w:sz w:val="21"/>
          <w:szCs w:val="20"/>
        </w:rPr>
      </w:pPr>
      <w:bookmarkStart w:id="18" w:name="_Hlk189208266"/>
      <w:r w:rsidRPr="00B5219C">
        <w:rPr>
          <w:rFonts w:hint="eastAsia"/>
          <w:sz w:val="21"/>
          <w:szCs w:val="20"/>
        </w:rPr>
        <w:t xml:space="preserve">　</w:t>
      </w:r>
      <w:r w:rsidR="00BD0DFF" w:rsidRPr="00B5219C">
        <w:rPr>
          <w:rFonts w:hint="eastAsia"/>
          <w:sz w:val="21"/>
          <w:szCs w:val="20"/>
        </w:rPr>
        <w:t>・</w:t>
      </w:r>
      <w:r w:rsidR="002B2B36" w:rsidRPr="00B5219C">
        <w:rPr>
          <w:rFonts w:hint="eastAsia"/>
          <w:sz w:val="21"/>
          <w:szCs w:val="20"/>
        </w:rPr>
        <w:t>資格確認資料の作成説明会</w:t>
      </w:r>
      <w:r w:rsidR="002C7161" w:rsidRPr="00B5219C">
        <w:rPr>
          <w:rFonts w:hint="eastAsia"/>
          <w:sz w:val="21"/>
          <w:szCs w:val="20"/>
        </w:rPr>
        <w:t>、</w:t>
      </w:r>
      <w:r w:rsidR="002B2B36" w:rsidRPr="00B5219C">
        <w:rPr>
          <w:rFonts w:hint="eastAsia"/>
          <w:sz w:val="21"/>
          <w:szCs w:val="20"/>
        </w:rPr>
        <w:t>現場説明会は実施しない。</w:t>
      </w:r>
    </w:p>
    <w:p w14:paraId="0D4AD6C4" w14:textId="60DBE3FA" w:rsidR="002B2B36" w:rsidRPr="00B5219C" w:rsidRDefault="00D225C1" w:rsidP="00BD0DFF">
      <w:pPr>
        <w:widowControl w:val="0"/>
        <w:snapToGrid w:val="0"/>
        <w:ind w:left="420" w:hangingChars="200" w:hanging="420"/>
        <w:rPr>
          <w:sz w:val="21"/>
          <w:szCs w:val="20"/>
        </w:rPr>
      </w:pPr>
      <w:r w:rsidRPr="00B5219C">
        <w:rPr>
          <w:rFonts w:hint="eastAsia"/>
          <w:sz w:val="21"/>
          <w:szCs w:val="20"/>
        </w:rPr>
        <w:t xml:space="preserve">　</w:t>
      </w:r>
      <w:r w:rsidR="00BD0DFF" w:rsidRPr="00B5219C">
        <w:rPr>
          <w:rFonts w:hint="eastAsia"/>
          <w:sz w:val="21"/>
          <w:szCs w:val="20"/>
        </w:rPr>
        <w:t>・</w:t>
      </w:r>
      <w:r w:rsidR="002B2B36" w:rsidRPr="00B5219C">
        <w:rPr>
          <w:rFonts w:hint="eastAsia"/>
          <w:sz w:val="21"/>
          <w:szCs w:val="20"/>
        </w:rPr>
        <w:t>資格確認資料のヒアリングは実施しない。ただし、記載内容が不明確で入札参加資格を確認できない場合には、説明を求めることがある。</w:t>
      </w:r>
    </w:p>
    <w:p w14:paraId="3C1734E5" w14:textId="41D28C4F" w:rsidR="002B2B36" w:rsidRPr="00B5219C" w:rsidRDefault="00D225C1" w:rsidP="000E6C2C">
      <w:pPr>
        <w:widowControl w:val="0"/>
        <w:snapToGrid w:val="0"/>
        <w:ind w:left="210" w:hangingChars="100" w:hanging="210"/>
        <w:rPr>
          <w:sz w:val="21"/>
          <w:szCs w:val="20"/>
        </w:rPr>
      </w:pPr>
      <w:r w:rsidRPr="00B5219C">
        <w:rPr>
          <w:rFonts w:hint="eastAsia"/>
          <w:sz w:val="21"/>
          <w:szCs w:val="20"/>
        </w:rPr>
        <w:t xml:space="preserve">　</w:t>
      </w:r>
      <w:r w:rsidR="00BD0DFF" w:rsidRPr="00B5219C">
        <w:rPr>
          <w:rFonts w:hint="eastAsia"/>
          <w:sz w:val="21"/>
          <w:szCs w:val="20"/>
        </w:rPr>
        <w:t>・提出された資格確認資料の公表、無断使用は行わない。</w:t>
      </w:r>
    </w:p>
    <w:p w14:paraId="08122856" w14:textId="0AE1C792" w:rsidR="002B2B36" w:rsidRPr="00B5219C" w:rsidRDefault="00D225C1" w:rsidP="000E6C2C">
      <w:pPr>
        <w:widowControl w:val="0"/>
        <w:snapToGrid w:val="0"/>
        <w:ind w:left="210" w:hangingChars="100" w:hanging="210"/>
        <w:rPr>
          <w:sz w:val="21"/>
          <w:szCs w:val="20"/>
        </w:rPr>
      </w:pPr>
      <w:r w:rsidRPr="00B5219C">
        <w:rPr>
          <w:rFonts w:hint="eastAsia"/>
          <w:sz w:val="21"/>
          <w:szCs w:val="20"/>
        </w:rPr>
        <w:t xml:space="preserve">　</w:t>
      </w:r>
      <w:r w:rsidR="00BD0DFF" w:rsidRPr="00B5219C">
        <w:rPr>
          <w:rFonts w:hint="eastAsia"/>
          <w:sz w:val="21"/>
          <w:szCs w:val="20"/>
        </w:rPr>
        <w:t>・</w:t>
      </w:r>
      <w:r w:rsidR="002B2B36" w:rsidRPr="00B5219C">
        <w:rPr>
          <w:rFonts w:hint="eastAsia"/>
          <w:sz w:val="21"/>
          <w:szCs w:val="20"/>
        </w:rPr>
        <w:t>工期は、事情により変更することがある。</w:t>
      </w:r>
    </w:p>
    <w:p w14:paraId="41CEE112" w14:textId="0FF9F868" w:rsidR="002B2B36" w:rsidRPr="00B5219C" w:rsidRDefault="00D225C1" w:rsidP="000E6C2C">
      <w:pPr>
        <w:widowControl w:val="0"/>
        <w:snapToGrid w:val="0"/>
        <w:ind w:left="210" w:hangingChars="100" w:hanging="210"/>
        <w:rPr>
          <w:sz w:val="21"/>
          <w:szCs w:val="20"/>
        </w:rPr>
      </w:pPr>
      <w:r w:rsidRPr="00B5219C">
        <w:rPr>
          <w:rFonts w:hint="eastAsia"/>
          <w:sz w:val="21"/>
          <w:szCs w:val="20"/>
        </w:rPr>
        <w:t xml:space="preserve">　</w:t>
      </w:r>
      <w:r w:rsidR="00BD0DFF" w:rsidRPr="00B5219C">
        <w:rPr>
          <w:rFonts w:hint="eastAsia"/>
          <w:sz w:val="21"/>
          <w:szCs w:val="20"/>
        </w:rPr>
        <w:t>・</w:t>
      </w:r>
      <w:r w:rsidR="002B2B36" w:rsidRPr="00B5219C">
        <w:rPr>
          <w:rFonts w:hint="eastAsia"/>
          <w:sz w:val="21"/>
          <w:szCs w:val="20"/>
        </w:rPr>
        <w:t>入札参加者は、電子入札約款及び契約書案を熟読し、遵守すること。</w:t>
      </w:r>
    </w:p>
    <w:p w14:paraId="05A78D01" w14:textId="53EF4564" w:rsidR="00B753C6" w:rsidRPr="00B5219C" w:rsidRDefault="00D225C1" w:rsidP="00BD0DFF">
      <w:pPr>
        <w:widowControl w:val="0"/>
        <w:snapToGrid w:val="0"/>
        <w:ind w:left="420" w:hangingChars="200" w:hanging="420"/>
        <w:rPr>
          <w:sz w:val="21"/>
          <w:szCs w:val="20"/>
        </w:rPr>
      </w:pPr>
      <w:r w:rsidRPr="00B5219C">
        <w:rPr>
          <w:rFonts w:hint="eastAsia"/>
          <w:sz w:val="21"/>
          <w:szCs w:val="20"/>
        </w:rPr>
        <w:t xml:space="preserve">　</w:t>
      </w:r>
      <w:r w:rsidR="00BD0DFF" w:rsidRPr="00B5219C">
        <w:rPr>
          <w:rFonts w:hint="eastAsia"/>
          <w:sz w:val="21"/>
          <w:szCs w:val="20"/>
        </w:rPr>
        <w:t>・</w:t>
      </w:r>
      <w:r w:rsidR="00B753C6" w:rsidRPr="00B5219C">
        <w:rPr>
          <w:rFonts w:hint="eastAsia"/>
          <w:sz w:val="21"/>
          <w:szCs w:val="20"/>
        </w:rPr>
        <w:t>電子入札システムの操作上のマニュアルとしては、ちば電子調達システムホームページで公開している「システム操作マニュアル」を参考とすること。</w:t>
      </w:r>
    </w:p>
    <w:p w14:paraId="5420B13F" w14:textId="7FD2169F" w:rsidR="001D438C" w:rsidRPr="00B5219C" w:rsidRDefault="001D438C" w:rsidP="000E6C2C">
      <w:pPr>
        <w:widowControl w:val="0"/>
        <w:snapToGrid w:val="0"/>
        <w:ind w:left="420" w:hangingChars="200" w:hanging="420"/>
        <w:rPr>
          <w:sz w:val="18"/>
          <w:szCs w:val="16"/>
        </w:rPr>
      </w:pPr>
      <w:r w:rsidRPr="00B5219C">
        <w:rPr>
          <w:rFonts w:hint="eastAsia"/>
          <w:sz w:val="21"/>
          <w:szCs w:val="20"/>
        </w:rPr>
        <w:t xml:space="preserve">　　</w:t>
      </w:r>
      <w:hyperlink r:id="rId7" w:history="1">
        <w:r w:rsidR="00652274" w:rsidRPr="00B5219C">
          <w:rPr>
            <w:rStyle w:val="af"/>
            <w:color w:val="auto"/>
            <w:sz w:val="18"/>
            <w:szCs w:val="16"/>
          </w:rPr>
          <w:t>https://www.chiba-ep-bis.supercals.jp/webportalPublic/LPS1P30R.html</w:t>
        </w:r>
      </w:hyperlink>
    </w:p>
    <w:p w14:paraId="47D40967" w14:textId="27E0184A" w:rsidR="00B753C6" w:rsidRPr="00B5219C" w:rsidRDefault="00D225C1" w:rsidP="000E6C2C">
      <w:pPr>
        <w:widowControl w:val="0"/>
        <w:snapToGrid w:val="0"/>
        <w:rPr>
          <w:sz w:val="21"/>
          <w:szCs w:val="20"/>
        </w:rPr>
      </w:pPr>
      <w:r w:rsidRPr="00B5219C">
        <w:rPr>
          <w:rFonts w:hint="eastAsia"/>
          <w:sz w:val="21"/>
          <w:szCs w:val="20"/>
        </w:rPr>
        <w:t xml:space="preserve">　</w:t>
      </w:r>
      <w:r w:rsidR="00BD0DFF" w:rsidRPr="00B5219C">
        <w:rPr>
          <w:rFonts w:hint="eastAsia"/>
          <w:sz w:val="21"/>
          <w:szCs w:val="20"/>
        </w:rPr>
        <w:t>・</w:t>
      </w:r>
      <w:r w:rsidR="00B753C6" w:rsidRPr="00B5219C">
        <w:rPr>
          <w:rFonts w:hint="eastAsia"/>
          <w:sz w:val="21"/>
          <w:szCs w:val="20"/>
        </w:rPr>
        <w:t>電子入札システム操作等の問い合わせ先は下記のとおりとする。</w:t>
      </w:r>
    </w:p>
    <w:p w14:paraId="62EE873D" w14:textId="564A1467" w:rsidR="00B753C6" w:rsidRPr="00B5219C" w:rsidRDefault="00B753C6" w:rsidP="000E6C2C">
      <w:pPr>
        <w:widowControl w:val="0"/>
        <w:snapToGrid w:val="0"/>
        <w:rPr>
          <w:sz w:val="21"/>
          <w:szCs w:val="20"/>
        </w:rPr>
      </w:pPr>
      <w:r w:rsidRPr="00B5219C">
        <w:rPr>
          <w:rFonts w:hint="eastAsia"/>
          <w:sz w:val="21"/>
          <w:szCs w:val="20"/>
        </w:rPr>
        <w:t xml:space="preserve">　　ア　システム操作等の問合せ先</w:t>
      </w:r>
    </w:p>
    <w:p w14:paraId="559309E0" w14:textId="72FD8C81" w:rsidR="00B753C6" w:rsidRPr="00B5219C" w:rsidRDefault="00B753C6" w:rsidP="000E6C2C">
      <w:pPr>
        <w:widowControl w:val="0"/>
        <w:snapToGrid w:val="0"/>
        <w:rPr>
          <w:sz w:val="21"/>
          <w:szCs w:val="20"/>
        </w:rPr>
      </w:pPr>
      <w:r w:rsidRPr="00B5219C">
        <w:rPr>
          <w:rFonts w:hint="eastAsia"/>
          <w:sz w:val="21"/>
          <w:szCs w:val="20"/>
        </w:rPr>
        <w:t xml:space="preserve">　　　　ちば電子調達システムサポートデスク　電話</w:t>
      </w:r>
      <w:r w:rsidR="00680D18" w:rsidRPr="00B5219C">
        <w:rPr>
          <w:rFonts w:hint="eastAsia"/>
          <w:sz w:val="21"/>
          <w:szCs w:val="20"/>
        </w:rPr>
        <w:t>043-441-5551</w:t>
      </w:r>
    </w:p>
    <w:p w14:paraId="4C3CA450" w14:textId="04042FF2" w:rsidR="00B753C6" w:rsidRPr="00B5219C" w:rsidRDefault="00B753C6" w:rsidP="000E6C2C">
      <w:pPr>
        <w:widowControl w:val="0"/>
        <w:snapToGrid w:val="0"/>
        <w:rPr>
          <w:sz w:val="21"/>
          <w:szCs w:val="20"/>
        </w:rPr>
      </w:pPr>
      <w:r w:rsidRPr="00B5219C">
        <w:rPr>
          <w:rFonts w:hint="eastAsia"/>
          <w:sz w:val="21"/>
          <w:szCs w:val="20"/>
        </w:rPr>
        <w:t xml:space="preserve">　　イ　ＩＣカードの不具合等発生時の問合せ先</w:t>
      </w:r>
    </w:p>
    <w:p w14:paraId="1DDBFF2B" w14:textId="2FB00CCA" w:rsidR="00B753C6" w:rsidRPr="00B5219C" w:rsidRDefault="00B753C6" w:rsidP="000E6C2C">
      <w:pPr>
        <w:widowControl w:val="0"/>
        <w:snapToGrid w:val="0"/>
        <w:rPr>
          <w:sz w:val="21"/>
          <w:szCs w:val="20"/>
        </w:rPr>
      </w:pPr>
      <w:r w:rsidRPr="00B5219C">
        <w:rPr>
          <w:rFonts w:hint="eastAsia"/>
          <w:sz w:val="21"/>
          <w:szCs w:val="20"/>
        </w:rPr>
        <w:t xml:space="preserve">　　　　取得しているＩＣカードの認証機関</w:t>
      </w:r>
    </w:p>
    <w:p w14:paraId="610CEF69" w14:textId="4B6DD67A" w:rsidR="00B753C6" w:rsidRPr="00B5219C" w:rsidRDefault="00D225C1" w:rsidP="00BD0DFF">
      <w:pPr>
        <w:widowControl w:val="0"/>
        <w:snapToGrid w:val="0"/>
        <w:ind w:left="420" w:hangingChars="200" w:hanging="420"/>
        <w:rPr>
          <w:sz w:val="21"/>
          <w:szCs w:val="20"/>
        </w:rPr>
      </w:pPr>
      <w:r w:rsidRPr="00B5219C">
        <w:rPr>
          <w:rFonts w:hint="eastAsia"/>
          <w:sz w:val="21"/>
          <w:szCs w:val="20"/>
        </w:rPr>
        <w:t xml:space="preserve">　</w:t>
      </w:r>
      <w:r w:rsidR="00BD0DFF" w:rsidRPr="00B5219C">
        <w:rPr>
          <w:rFonts w:hint="eastAsia"/>
          <w:sz w:val="21"/>
          <w:szCs w:val="20"/>
        </w:rPr>
        <w:t>・</w:t>
      </w:r>
      <w:r w:rsidR="00B753C6" w:rsidRPr="00B5219C">
        <w:rPr>
          <w:rFonts w:hint="eastAsia"/>
          <w:sz w:val="21"/>
          <w:szCs w:val="20"/>
        </w:rPr>
        <w:t>一般競争入札に関する事項及び資料の様式等に関することについては、千葉県ホームページで公開している「一般競争入札のしおり（建設工事等）」を参考とすること。</w:t>
      </w:r>
    </w:p>
    <w:p w14:paraId="4BE0FC4C" w14:textId="609D51B9" w:rsidR="00652274" w:rsidRPr="00B5219C" w:rsidRDefault="00652274" w:rsidP="000E6C2C">
      <w:pPr>
        <w:widowControl w:val="0"/>
        <w:snapToGrid w:val="0"/>
        <w:ind w:left="420" w:hangingChars="200" w:hanging="420"/>
        <w:rPr>
          <w:sz w:val="18"/>
          <w:szCs w:val="16"/>
        </w:rPr>
      </w:pPr>
      <w:r w:rsidRPr="00B5219C">
        <w:rPr>
          <w:rFonts w:hint="eastAsia"/>
          <w:sz w:val="21"/>
          <w:szCs w:val="20"/>
        </w:rPr>
        <w:t xml:space="preserve">　　</w:t>
      </w:r>
      <w:hyperlink r:id="rId8" w:history="1">
        <w:r w:rsidRPr="00B5219C">
          <w:rPr>
            <w:rStyle w:val="af"/>
            <w:color w:val="auto"/>
            <w:sz w:val="18"/>
            <w:szCs w:val="16"/>
          </w:rPr>
          <w:t>http://www.pref.chiba.lg.jp/kenfudou/nyuu-kei/kensetsukouji/kitei-tsuuchi/shiori/index.html</w:t>
        </w:r>
      </w:hyperlink>
    </w:p>
    <w:bookmarkEnd w:id="17"/>
    <w:bookmarkEnd w:id="18"/>
    <w:p w14:paraId="3E4E420C" w14:textId="4F472790" w:rsidR="00454F77" w:rsidRPr="00B5219C" w:rsidRDefault="00454F77">
      <w:pPr>
        <w:rPr>
          <w:sz w:val="18"/>
          <w:szCs w:val="16"/>
        </w:rPr>
      </w:pPr>
      <w:r w:rsidRPr="00B5219C">
        <w:rPr>
          <w:sz w:val="18"/>
          <w:szCs w:val="16"/>
        </w:rPr>
        <w:br w:type="page"/>
      </w:r>
    </w:p>
    <w:p w14:paraId="0ECA6CD2" w14:textId="3E90AC44" w:rsidR="000C7CD2" w:rsidRPr="00B5219C" w:rsidRDefault="000C7CD2" w:rsidP="000C7CD2">
      <w:pPr>
        <w:widowControl w:val="0"/>
        <w:snapToGrid w:val="0"/>
        <w:ind w:left="422" w:hangingChars="200" w:hanging="422"/>
        <w:rPr>
          <w:b/>
          <w:bCs/>
          <w:sz w:val="21"/>
          <w:szCs w:val="20"/>
        </w:rPr>
      </w:pPr>
      <w:r w:rsidRPr="00B5219C">
        <w:rPr>
          <w:rFonts w:hint="eastAsia"/>
          <w:b/>
          <w:bCs/>
          <w:sz w:val="21"/>
          <w:szCs w:val="20"/>
        </w:rPr>
        <w:t>参考　最低制限価格の算定方法</w:t>
      </w:r>
    </w:p>
    <w:p w14:paraId="6B367955" w14:textId="31642743" w:rsidR="009B2DB4" w:rsidRPr="00B5219C" w:rsidRDefault="000C7CD2" w:rsidP="00B45450">
      <w:pPr>
        <w:widowControl w:val="0"/>
        <w:snapToGrid w:val="0"/>
        <w:ind w:left="422" w:hangingChars="200" w:hanging="422"/>
        <w:rPr>
          <w:b/>
          <w:bCs/>
          <w:sz w:val="21"/>
          <w:szCs w:val="20"/>
        </w:rPr>
      </w:pPr>
      <w:bookmarkStart w:id="19" w:name="_Hlk201776739"/>
      <w:r w:rsidRPr="00B5219C">
        <w:rPr>
          <w:rFonts w:hint="eastAsia"/>
          <w:b/>
          <w:bCs/>
          <w:sz w:val="21"/>
          <w:szCs w:val="20"/>
        </w:rPr>
        <w:t>（１）</w:t>
      </w:r>
      <w:bookmarkStart w:id="20" w:name="_Hlk189223017"/>
      <w:r w:rsidR="009B2DB4" w:rsidRPr="00B5219C">
        <w:rPr>
          <w:rFonts w:hint="eastAsia"/>
          <w:b/>
          <w:bCs/>
          <w:sz w:val="21"/>
          <w:szCs w:val="20"/>
        </w:rPr>
        <w:t>共通事項</w:t>
      </w:r>
    </w:p>
    <w:p w14:paraId="23D9A1AD" w14:textId="3038D8EA" w:rsidR="009B2DB4" w:rsidRPr="00B5219C" w:rsidRDefault="009B2DB4" w:rsidP="00B45450">
      <w:pPr>
        <w:widowControl w:val="0"/>
        <w:snapToGrid w:val="0"/>
        <w:ind w:left="420" w:hangingChars="200" w:hanging="420"/>
        <w:rPr>
          <w:sz w:val="21"/>
          <w:szCs w:val="20"/>
        </w:rPr>
      </w:pPr>
      <w:r w:rsidRPr="00B5219C">
        <w:rPr>
          <w:rFonts w:hint="eastAsia"/>
          <w:sz w:val="21"/>
          <w:szCs w:val="20"/>
        </w:rPr>
        <w:t xml:space="preserve">　　　予定価格算出の基礎となった</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\o\ac(○,ア)</w:instrText>
      </w:r>
      <w:r w:rsidRPr="00B5219C">
        <w:rPr>
          <w:sz w:val="21"/>
          <w:szCs w:val="20"/>
        </w:rPr>
        <w:fldChar w:fldCharType="end"/>
      </w:r>
      <w:r w:rsidRPr="00B5219C">
        <w:rPr>
          <w:rFonts w:hint="eastAsia"/>
          <w:sz w:val="21"/>
          <w:szCs w:val="20"/>
        </w:rPr>
        <w:t>・</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\o\ac(○,イ)</w:instrText>
      </w:r>
      <w:r w:rsidRPr="00B5219C">
        <w:rPr>
          <w:sz w:val="21"/>
          <w:szCs w:val="20"/>
        </w:rPr>
        <w:fldChar w:fldCharType="end"/>
      </w:r>
      <w:r w:rsidRPr="00B5219C">
        <w:rPr>
          <w:rFonts w:hint="eastAsia"/>
          <w:sz w:val="21"/>
          <w:szCs w:val="20"/>
        </w:rPr>
        <w:t>・</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\o\ac(○,ウ)</w:instrText>
      </w:r>
      <w:r w:rsidRPr="00B5219C">
        <w:rPr>
          <w:sz w:val="21"/>
          <w:szCs w:val="20"/>
        </w:rPr>
        <w:fldChar w:fldCharType="end"/>
      </w:r>
      <w:r w:rsidRPr="00B5219C">
        <w:rPr>
          <w:rFonts w:hint="eastAsia"/>
          <w:sz w:val="21"/>
          <w:szCs w:val="20"/>
        </w:rPr>
        <w:t>・</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\o\ac(○,エ)</w:instrText>
      </w:r>
      <w:r w:rsidRPr="00B5219C">
        <w:rPr>
          <w:sz w:val="21"/>
          <w:szCs w:val="20"/>
        </w:rPr>
        <w:fldChar w:fldCharType="end"/>
      </w:r>
      <w:r w:rsidRPr="00B5219C">
        <w:rPr>
          <w:rFonts w:hint="eastAsia"/>
          <w:sz w:val="21"/>
          <w:szCs w:val="20"/>
        </w:rPr>
        <w:t>に掲げる額（１円未満切り捨て）を合計し１万円未満を切り捨てた額に、</w:t>
      </w:r>
      <w:r w:rsidRPr="00B5219C">
        <w:rPr>
          <w:sz w:val="21"/>
          <w:szCs w:val="20"/>
        </w:rPr>
        <w:t>100分の110を乗じて得た額</w:t>
      </w:r>
      <w:r w:rsidRPr="00B5219C">
        <w:rPr>
          <w:rFonts w:hint="eastAsia"/>
          <w:sz w:val="21"/>
          <w:szCs w:val="20"/>
        </w:rPr>
        <w:t>とする。</w:t>
      </w:r>
    </w:p>
    <w:p w14:paraId="6F1C1D9F" w14:textId="7BB6AE8D" w:rsidR="009B2DB4" w:rsidRPr="00B5219C" w:rsidRDefault="009B2DB4" w:rsidP="00B45450">
      <w:pPr>
        <w:widowControl w:val="0"/>
        <w:snapToGrid w:val="0"/>
        <w:ind w:left="420" w:hangingChars="200" w:hanging="420"/>
        <w:rPr>
          <w:sz w:val="21"/>
          <w:szCs w:val="20"/>
        </w:rPr>
      </w:pPr>
      <w:r w:rsidRPr="00B5219C">
        <w:rPr>
          <w:rFonts w:hint="eastAsia"/>
          <w:sz w:val="21"/>
          <w:szCs w:val="20"/>
        </w:rPr>
        <w:t xml:space="preserve">　　　また、</w:t>
      </w:r>
      <w:r w:rsidR="00167BF0" w:rsidRPr="00B5219C">
        <w:rPr>
          <w:rFonts w:hint="eastAsia"/>
          <w:sz w:val="21"/>
          <w:szCs w:val="20"/>
        </w:rPr>
        <w:t>積算基準の適用が営繕である場合を</w:t>
      </w:r>
      <w:r w:rsidRPr="00B5219C">
        <w:rPr>
          <w:rFonts w:hint="eastAsia"/>
          <w:sz w:val="21"/>
          <w:szCs w:val="20"/>
        </w:rPr>
        <w:t>除く有価物（発生材）を含む工事にあっては、</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\o\ac(○,ア)</w:instrText>
      </w:r>
      <w:r w:rsidRPr="00B5219C">
        <w:rPr>
          <w:sz w:val="21"/>
          <w:szCs w:val="20"/>
        </w:rPr>
        <w:fldChar w:fldCharType="end"/>
      </w:r>
      <w:r w:rsidRPr="00B5219C">
        <w:rPr>
          <w:rFonts w:hint="eastAsia"/>
          <w:sz w:val="21"/>
          <w:szCs w:val="20"/>
        </w:rPr>
        <w:t>・</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\o\ac(○,イ)</w:instrText>
      </w:r>
      <w:r w:rsidRPr="00B5219C">
        <w:rPr>
          <w:sz w:val="21"/>
          <w:szCs w:val="20"/>
        </w:rPr>
        <w:fldChar w:fldCharType="end"/>
      </w:r>
      <w:r w:rsidRPr="00B5219C">
        <w:rPr>
          <w:rFonts w:hint="eastAsia"/>
          <w:sz w:val="21"/>
          <w:szCs w:val="20"/>
        </w:rPr>
        <w:t>・</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\o\ac(○,ウ)</w:instrText>
      </w:r>
      <w:r w:rsidRPr="00B5219C">
        <w:rPr>
          <w:sz w:val="21"/>
          <w:szCs w:val="20"/>
        </w:rPr>
        <w:fldChar w:fldCharType="end"/>
      </w:r>
      <w:r w:rsidRPr="00B5219C">
        <w:rPr>
          <w:rFonts w:hint="eastAsia"/>
          <w:sz w:val="21"/>
          <w:szCs w:val="20"/>
        </w:rPr>
        <w:t>・</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\o\ac(○,エ)</w:instrText>
      </w:r>
      <w:r w:rsidRPr="00B5219C">
        <w:rPr>
          <w:sz w:val="21"/>
          <w:szCs w:val="20"/>
        </w:rPr>
        <w:fldChar w:fldCharType="end"/>
      </w:r>
      <w:r w:rsidRPr="00B5219C">
        <w:rPr>
          <w:rFonts w:hint="eastAsia"/>
          <w:sz w:val="21"/>
          <w:szCs w:val="20"/>
        </w:rPr>
        <w:t>に掲げる額（１円未満切り捨て）を合計し有価物（発生材）のスクラップ評価額</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\o\ac(○,オ)</w:instrText>
      </w:r>
      <w:r w:rsidRPr="00B5219C">
        <w:rPr>
          <w:sz w:val="21"/>
          <w:szCs w:val="20"/>
        </w:rPr>
        <w:fldChar w:fldCharType="end"/>
      </w:r>
      <w:r w:rsidRPr="00B5219C">
        <w:rPr>
          <w:rFonts w:hint="eastAsia"/>
          <w:sz w:val="21"/>
          <w:szCs w:val="20"/>
        </w:rPr>
        <w:t>を</w:t>
      </w:r>
      <w:r w:rsidR="00821AB5" w:rsidRPr="00B5219C">
        <w:rPr>
          <w:rFonts w:hint="eastAsia"/>
          <w:sz w:val="21"/>
          <w:szCs w:val="20"/>
        </w:rPr>
        <w:t>減じ、１万円未満を切り捨てた額に、</w:t>
      </w:r>
      <w:r w:rsidRPr="00B5219C">
        <w:rPr>
          <w:rFonts w:hint="eastAsia"/>
          <w:sz w:val="21"/>
          <w:szCs w:val="20"/>
        </w:rPr>
        <w:t>100分の110を乗じて得た額とする。</w:t>
      </w:r>
    </w:p>
    <w:p w14:paraId="24A94A4F" w14:textId="77777777" w:rsidR="009B2DB4" w:rsidRPr="00B5219C" w:rsidRDefault="009B2DB4" w:rsidP="001C03A0">
      <w:pPr>
        <w:widowControl w:val="0"/>
        <w:snapToGrid w:val="0"/>
        <w:ind w:left="420" w:hangingChars="200" w:hanging="420"/>
        <w:rPr>
          <w:sz w:val="21"/>
          <w:szCs w:val="20"/>
        </w:rPr>
      </w:pPr>
      <w:r w:rsidRPr="00B5219C">
        <w:rPr>
          <w:rFonts w:hint="eastAsia"/>
          <w:sz w:val="21"/>
          <w:szCs w:val="20"/>
        </w:rPr>
        <w:t xml:space="preserve">　　　</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\o\ac(○,ア)</w:instrText>
      </w:r>
      <w:r w:rsidRPr="00B5219C">
        <w:rPr>
          <w:sz w:val="21"/>
          <w:szCs w:val="20"/>
        </w:rPr>
        <w:fldChar w:fldCharType="end"/>
      </w:r>
      <w:r w:rsidRPr="00B5219C">
        <w:rPr>
          <w:rFonts w:hint="eastAsia"/>
          <w:sz w:val="21"/>
          <w:szCs w:val="20"/>
        </w:rPr>
        <w:t xml:space="preserve">　直接工事費の合計額に100分の97を乗じて得た額</w:t>
      </w:r>
    </w:p>
    <w:p w14:paraId="0D9481C2" w14:textId="77777777" w:rsidR="009B2DB4" w:rsidRPr="00B5219C" w:rsidRDefault="009B2DB4" w:rsidP="001C03A0">
      <w:pPr>
        <w:widowControl w:val="0"/>
        <w:snapToGrid w:val="0"/>
        <w:rPr>
          <w:sz w:val="21"/>
          <w:szCs w:val="20"/>
        </w:rPr>
      </w:pPr>
      <w:r w:rsidRPr="00B5219C">
        <w:rPr>
          <w:rFonts w:hint="eastAsia"/>
          <w:sz w:val="21"/>
          <w:szCs w:val="20"/>
        </w:rPr>
        <w:t xml:space="preserve">　　　</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\o\ac(○,イ)</w:instrText>
      </w:r>
      <w:r w:rsidRPr="00B5219C">
        <w:rPr>
          <w:sz w:val="21"/>
          <w:szCs w:val="20"/>
        </w:rPr>
        <w:fldChar w:fldCharType="end"/>
      </w:r>
      <w:r w:rsidRPr="00B5219C">
        <w:rPr>
          <w:rFonts w:hint="eastAsia"/>
          <w:sz w:val="21"/>
          <w:szCs w:val="20"/>
        </w:rPr>
        <w:t xml:space="preserve">　共通仮設費の合計額に100分の90を乗じて得た額</w:t>
      </w:r>
    </w:p>
    <w:p w14:paraId="1542A6C7" w14:textId="77777777" w:rsidR="009B2DB4" w:rsidRPr="00B5219C" w:rsidRDefault="009B2DB4" w:rsidP="001C03A0">
      <w:pPr>
        <w:widowControl w:val="0"/>
        <w:snapToGrid w:val="0"/>
        <w:ind w:left="420" w:hangingChars="200" w:hanging="420"/>
        <w:rPr>
          <w:sz w:val="21"/>
          <w:szCs w:val="20"/>
        </w:rPr>
      </w:pPr>
      <w:r w:rsidRPr="00B5219C">
        <w:rPr>
          <w:rFonts w:hint="eastAsia"/>
          <w:sz w:val="21"/>
          <w:szCs w:val="20"/>
        </w:rPr>
        <w:t xml:space="preserve">　　　</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\o\ac(○,ウ)</w:instrText>
      </w:r>
      <w:r w:rsidRPr="00B5219C">
        <w:rPr>
          <w:sz w:val="21"/>
          <w:szCs w:val="20"/>
        </w:rPr>
        <w:fldChar w:fldCharType="end"/>
      </w:r>
      <w:r w:rsidRPr="00B5219C">
        <w:rPr>
          <w:rFonts w:hint="eastAsia"/>
          <w:sz w:val="21"/>
          <w:szCs w:val="20"/>
        </w:rPr>
        <w:t xml:space="preserve">　現場管理費の合計額に100分の90を乗じて得た額</w:t>
      </w:r>
    </w:p>
    <w:p w14:paraId="3904D5B8" w14:textId="77777777" w:rsidR="009B2DB4" w:rsidRPr="00B5219C" w:rsidRDefault="009B2DB4" w:rsidP="001C03A0">
      <w:pPr>
        <w:widowControl w:val="0"/>
        <w:snapToGrid w:val="0"/>
        <w:ind w:left="420" w:hangingChars="200" w:hanging="420"/>
        <w:rPr>
          <w:sz w:val="21"/>
          <w:szCs w:val="20"/>
        </w:rPr>
      </w:pPr>
      <w:r w:rsidRPr="00B5219C">
        <w:rPr>
          <w:rFonts w:hint="eastAsia"/>
          <w:sz w:val="21"/>
          <w:szCs w:val="20"/>
        </w:rPr>
        <w:t xml:space="preserve">　　　</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\o\ac(○,エ)</w:instrText>
      </w:r>
      <w:r w:rsidRPr="00B5219C">
        <w:rPr>
          <w:sz w:val="21"/>
          <w:szCs w:val="20"/>
        </w:rPr>
        <w:fldChar w:fldCharType="end"/>
      </w:r>
      <w:r w:rsidRPr="00B5219C">
        <w:rPr>
          <w:rFonts w:hint="eastAsia"/>
          <w:sz w:val="21"/>
          <w:szCs w:val="20"/>
        </w:rPr>
        <w:t xml:space="preserve">　一般管理費等の合計額に100分の68を乗じて得た額</w:t>
      </w:r>
    </w:p>
    <w:p w14:paraId="0987BAE1" w14:textId="77777777" w:rsidR="009B2DB4" w:rsidRPr="00B5219C" w:rsidRDefault="009B2DB4" w:rsidP="00B45450">
      <w:pPr>
        <w:widowControl w:val="0"/>
        <w:snapToGrid w:val="0"/>
        <w:ind w:left="420" w:hangingChars="200" w:hanging="420"/>
        <w:rPr>
          <w:sz w:val="21"/>
          <w:szCs w:val="20"/>
        </w:rPr>
      </w:pPr>
      <w:r w:rsidRPr="00B5219C">
        <w:rPr>
          <w:rFonts w:hint="eastAsia"/>
          <w:sz w:val="21"/>
          <w:szCs w:val="20"/>
        </w:rPr>
        <w:t xml:space="preserve">　　　</w:t>
      </w:r>
      <w:r w:rsidRPr="00B5219C">
        <w:rPr>
          <w:sz w:val="21"/>
          <w:szCs w:val="20"/>
        </w:rPr>
        <w:fldChar w:fldCharType="begin"/>
      </w:r>
      <w:r w:rsidRPr="00B5219C">
        <w:rPr>
          <w:sz w:val="21"/>
          <w:szCs w:val="20"/>
        </w:rPr>
        <w:instrText xml:space="preserve"> </w:instrText>
      </w:r>
      <w:r w:rsidRPr="00B5219C">
        <w:rPr>
          <w:rFonts w:hint="eastAsia"/>
          <w:sz w:val="21"/>
          <w:szCs w:val="20"/>
        </w:rPr>
        <w:instrText>eq \o\ac(○,オ)</w:instrText>
      </w:r>
      <w:r w:rsidRPr="00B5219C">
        <w:rPr>
          <w:sz w:val="21"/>
          <w:szCs w:val="20"/>
        </w:rPr>
        <w:fldChar w:fldCharType="end"/>
      </w:r>
      <w:r w:rsidRPr="00B5219C">
        <w:rPr>
          <w:rFonts w:hint="eastAsia"/>
          <w:sz w:val="21"/>
          <w:szCs w:val="20"/>
        </w:rPr>
        <w:t xml:space="preserve">　有価物（発生材）のスクラップ評価額</w:t>
      </w:r>
    </w:p>
    <w:p w14:paraId="371904B5" w14:textId="77777777" w:rsidR="009B2DB4" w:rsidRPr="00B5219C" w:rsidRDefault="009B2DB4" w:rsidP="00B45450">
      <w:pPr>
        <w:widowControl w:val="0"/>
        <w:snapToGrid w:val="0"/>
        <w:ind w:left="420" w:hangingChars="200" w:hanging="420"/>
        <w:rPr>
          <w:sz w:val="21"/>
          <w:szCs w:val="20"/>
        </w:rPr>
      </w:pPr>
    </w:p>
    <w:bookmarkEnd w:id="20"/>
    <w:p w14:paraId="656D5577" w14:textId="6363CB89" w:rsidR="00B45450" w:rsidRPr="00B5219C" w:rsidRDefault="00B45450" w:rsidP="00B45450">
      <w:pPr>
        <w:widowControl w:val="0"/>
        <w:snapToGrid w:val="0"/>
        <w:ind w:left="422" w:hangingChars="200" w:hanging="422"/>
        <w:rPr>
          <w:b/>
          <w:bCs/>
          <w:sz w:val="21"/>
          <w:szCs w:val="20"/>
        </w:rPr>
      </w:pPr>
      <w:r w:rsidRPr="00B5219C">
        <w:rPr>
          <w:rFonts w:hint="eastAsia"/>
          <w:b/>
          <w:bCs/>
          <w:sz w:val="21"/>
          <w:szCs w:val="20"/>
        </w:rPr>
        <w:t>（２）積算基準の適用</w:t>
      </w:r>
      <w:r w:rsidR="009B2DB4" w:rsidRPr="00B5219C">
        <w:rPr>
          <w:rFonts w:hint="eastAsia"/>
          <w:b/>
          <w:bCs/>
          <w:sz w:val="21"/>
          <w:szCs w:val="20"/>
        </w:rPr>
        <w:t>等による</w:t>
      </w:r>
      <w:r w:rsidRPr="00B5219C">
        <w:rPr>
          <w:rFonts w:hint="eastAsia"/>
          <w:b/>
          <w:bCs/>
          <w:sz w:val="21"/>
          <w:szCs w:val="20"/>
        </w:rPr>
        <w:t>算定方法</w:t>
      </w:r>
    </w:p>
    <w:p w14:paraId="1011B87B" w14:textId="77777777" w:rsidR="009B2DB4" w:rsidRPr="00B5219C" w:rsidRDefault="009B2DB4" w:rsidP="009B2DB4">
      <w:pPr>
        <w:widowControl w:val="0"/>
        <w:snapToGrid w:val="0"/>
        <w:ind w:left="420" w:hangingChars="200" w:hanging="420"/>
        <w:rPr>
          <w:sz w:val="21"/>
          <w:szCs w:val="20"/>
        </w:rPr>
      </w:pPr>
    </w:p>
    <w:p w14:paraId="0D2DDC6D" w14:textId="0CD0A924" w:rsidR="005C6BB6" w:rsidRPr="00B5219C" w:rsidRDefault="005C6BB6" w:rsidP="005C6BB6">
      <w:pPr>
        <w:widowControl w:val="0"/>
        <w:snapToGrid w:val="0"/>
        <w:ind w:left="420" w:hangingChars="200" w:hanging="420"/>
        <w:rPr>
          <w:sz w:val="21"/>
          <w:szCs w:val="20"/>
        </w:rPr>
      </w:pPr>
      <w:r w:rsidRPr="00B5219C">
        <w:rPr>
          <w:rFonts w:hint="eastAsia"/>
          <w:sz w:val="21"/>
          <w:szCs w:val="20"/>
        </w:rPr>
        <w:t xml:space="preserve">　　　積算基準の適用が土木で鋼橋製作を含む工事にあっては、</w:t>
      </w:r>
    </w:p>
    <w:p w14:paraId="336DE9D6" w14:textId="77777777" w:rsidR="005C6BB6" w:rsidRPr="00B5219C" w:rsidRDefault="005C6BB6" w:rsidP="005C6BB6">
      <w:pPr>
        <w:widowControl w:val="0"/>
        <w:snapToGrid w:val="0"/>
        <w:ind w:left="420" w:hangingChars="200" w:hanging="420"/>
        <w:rPr>
          <w:sz w:val="21"/>
          <w:szCs w:val="20"/>
        </w:rPr>
      </w:pPr>
      <w:r w:rsidRPr="00B5219C">
        <w:rPr>
          <w:rFonts w:hint="eastAsia"/>
          <w:sz w:val="21"/>
          <w:szCs w:val="20"/>
        </w:rPr>
        <w:t xml:space="preserve">　　　「共通仮設費」を「共通仮設費、間接労務費」</w:t>
      </w:r>
    </w:p>
    <w:p w14:paraId="1AB07EFA" w14:textId="77777777" w:rsidR="005C6BB6" w:rsidRPr="00B5219C" w:rsidRDefault="005C6BB6" w:rsidP="005C6BB6">
      <w:pPr>
        <w:widowControl w:val="0"/>
        <w:snapToGrid w:val="0"/>
        <w:ind w:left="420" w:hangingChars="200" w:hanging="420"/>
        <w:rPr>
          <w:sz w:val="21"/>
          <w:szCs w:val="20"/>
        </w:rPr>
      </w:pPr>
      <w:r w:rsidRPr="00B5219C">
        <w:rPr>
          <w:rFonts w:hint="eastAsia"/>
          <w:sz w:val="21"/>
          <w:szCs w:val="20"/>
        </w:rPr>
        <w:t xml:space="preserve">　　　「現場管理費」を「現場管理費、工場管理費」と読み替える。</w:t>
      </w:r>
    </w:p>
    <w:p w14:paraId="0003F432" w14:textId="77777777" w:rsidR="005C6BB6" w:rsidRPr="00B5219C" w:rsidRDefault="005C6BB6" w:rsidP="005C6BB6">
      <w:pPr>
        <w:widowControl w:val="0"/>
        <w:snapToGrid w:val="0"/>
        <w:ind w:left="420" w:hangingChars="200" w:hanging="420"/>
        <w:rPr>
          <w:sz w:val="21"/>
          <w:szCs w:val="20"/>
        </w:rPr>
      </w:pPr>
    </w:p>
    <w:p w14:paraId="0D0FB3F3" w14:textId="3E58B82F" w:rsidR="005C6BB6" w:rsidRPr="00B5219C" w:rsidRDefault="005C6BB6" w:rsidP="005C6BB6">
      <w:pPr>
        <w:widowControl w:val="0"/>
        <w:snapToGrid w:val="0"/>
        <w:ind w:left="420" w:hangingChars="200" w:hanging="420"/>
        <w:rPr>
          <w:sz w:val="21"/>
          <w:szCs w:val="20"/>
        </w:rPr>
      </w:pPr>
      <w:r w:rsidRPr="00B5219C">
        <w:rPr>
          <w:rFonts w:hint="eastAsia"/>
          <w:sz w:val="21"/>
          <w:szCs w:val="20"/>
        </w:rPr>
        <w:t xml:space="preserve">　　　積算基準の適用が土木（電気通信編）の工事にあっては、</w:t>
      </w:r>
    </w:p>
    <w:p w14:paraId="2E772787" w14:textId="77777777" w:rsidR="005C6BB6" w:rsidRPr="00B5219C" w:rsidRDefault="005C6BB6" w:rsidP="005C6BB6">
      <w:pPr>
        <w:widowControl w:val="0"/>
        <w:snapToGrid w:val="0"/>
        <w:ind w:left="420" w:hangingChars="200" w:hanging="420"/>
        <w:rPr>
          <w:sz w:val="21"/>
          <w:szCs w:val="20"/>
        </w:rPr>
      </w:pPr>
      <w:r w:rsidRPr="00B5219C">
        <w:rPr>
          <w:rFonts w:hint="eastAsia"/>
          <w:sz w:val="21"/>
          <w:szCs w:val="20"/>
        </w:rPr>
        <w:t xml:space="preserve">　　　「直接工事費」を「直接工事費、直接製作費」</w:t>
      </w:r>
    </w:p>
    <w:p w14:paraId="2C342D00" w14:textId="77777777" w:rsidR="005C6BB6" w:rsidRPr="00B5219C" w:rsidRDefault="005C6BB6" w:rsidP="005C6BB6">
      <w:pPr>
        <w:widowControl w:val="0"/>
        <w:snapToGrid w:val="0"/>
        <w:ind w:left="420" w:hangingChars="200" w:hanging="420"/>
        <w:rPr>
          <w:sz w:val="21"/>
          <w:szCs w:val="20"/>
        </w:rPr>
      </w:pPr>
      <w:r w:rsidRPr="00B5219C">
        <w:rPr>
          <w:rFonts w:hint="eastAsia"/>
          <w:sz w:val="21"/>
          <w:szCs w:val="20"/>
        </w:rPr>
        <w:t xml:space="preserve">　　　「共通仮設費」を「共通仮設費、間接労務費」</w:t>
      </w:r>
    </w:p>
    <w:p w14:paraId="7491D4B0" w14:textId="10BF8E04" w:rsidR="00CC4A37" w:rsidRPr="00B5219C" w:rsidRDefault="005C6BB6" w:rsidP="00CC4A37">
      <w:pPr>
        <w:widowControl w:val="0"/>
        <w:snapToGrid w:val="0"/>
        <w:ind w:left="420" w:hangingChars="200" w:hanging="420"/>
        <w:rPr>
          <w:sz w:val="21"/>
          <w:szCs w:val="20"/>
        </w:rPr>
      </w:pPr>
      <w:r w:rsidRPr="00B5219C">
        <w:rPr>
          <w:rFonts w:hint="eastAsia"/>
          <w:sz w:val="21"/>
          <w:szCs w:val="20"/>
        </w:rPr>
        <w:t xml:space="preserve">　　　</w:t>
      </w:r>
      <w:r w:rsidR="00CC4A37" w:rsidRPr="00B5219C">
        <w:rPr>
          <w:rFonts w:hint="eastAsia"/>
          <w:sz w:val="21"/>
          <w:szCs w:val="20"/>
        </w:rPr>
        <w:t>「現場管理費」を「現場管理費、工場管理費、機器間接費」と読み替える。</w:t>
      </w:r>
    </w:p>
    <w:p w14:paraId="199966C4" w14:textId="77777777" w:rsidR="00CC4A37" w:rsidRPr="00B5219C" w:rsidRDefault="00CC4A37" w:rsidP="00CC4A37">
      <w:pPr>
        <w:widowControl w:val="0"/>
        <w:snapToGrid w:val="0"/>
        <w:ind w:left="420" w:hangingChars="200" w:hanging="420"/>
        <w:rPr>
          <w:sz w:val="21"/>
          <w:szCs w:val="20"/>
        </w:rPr>
      </w:pPr>
      <w:r w:rsidRPr="00B5219C">
        <w:rPr>
          <w:rFonts w:hint="eastAsia"/>
          <w:sz w:val="21"/>
          <w:szCs w:val="20"/>
        </w:rPr>
        <w:t xml:space="preserve">　　　「一般管理費等」は、機器単体費の「一般管理費等」、工事費の「一般管理費等」の合計額とする。</w:t>
      </w:r>
    </w:p>
    <w:p w14:paraId="245252E0" w14:textId="2D082660" w:rsidR="005C6BB6" w:rsidRPr="00B5219C" w:rsidRDefault="005C6BB6" w:rsidP="00C61A71">
      <w:pPr>
        <w:widowControl w:val="0"/>
        <w:snapToGrid w:val="0"/>
        <w:ind w:leftChars="200" w:left="480" w:firstLineChars="100" w:firstLine="210"/>
        <w:rPr>
          <w:sz w:val="21"/>
          <w:szCs w:val="20"/>
        </w:rPr>
      </w:pPr>
      <w:r w:rsidRPr="00B5219C">
        <w:rPr>
          <w:rFonts w:hint="eastAsia"/>
          <w:sz w:val="21"/>
          <w:szCs w:val="20"/>
        </w:rPr>
        <w:t>なお、「直接製作費」は機器単体費に</w:t>
      </w:r>
      <w:r w:rsidRPr="00B5219C">
        <w:rPr>
          <w:sz w:val="21"/>
          <w:szCs w:val="20"/>
        </w:rPr>
        <w:t xml:space="preserve">10分の６を乗じた額、「間接労務費」は機器単体費に　</w:t>
      </w:r>
      <w:r w:rsidRPr="00B5219C">
        <w:rPr>
          <w:rFonts w:hint="eastAsia"/>
          <w:sz w:val="21"/>
          <w:szCs w:val="20"/>
        </w:rPr>
        <w:t xml:space="preserve">　</w:t>
      </w:r>
      <w:r w:rsidRPr="00B5219C">
        <w:rPr>
          <w:sz w:val="21"/>
          <w:szCs w:val="20"/>
        </w:rPr>
        <w:t>10分の１を乗じた額、「工場管理費」は機器単体費に10分の２を乗じた額、機器単体費の「一般管理費等」は機器単体費に10分の１を乗じた額とする。</w:t>
      </w:r>
    </w:p>
    <w:p w14:paraId="0C58E1CD" w14:textId="77777777" w:rsidR="005C6BB6" w:rsidRPr="00B5219C" w:rsidRDefault="005C6BB6" w:rsidP="005C6BB6">
      <w:pPr>
        <w:widowControl w:val="0"/>
        <w:snapToGrid w:val="0"/>
        <w:ind w:left="420" w:hangingChars="200" w:hanging="420"/>
        <w:rPr>
          <w:sz w:val="21"/>
          <w:szCs w:val="20"/>
        </w:rPr>
      </w:pPr>
    </w:p>
    <w:p w14:paraId="4DA0A664" w14:textId="6C9EC18E" w:rsidR="005C6BB6" w:rsidRPr="00B5219C" w:rsidRDefault="005C6BB6" w:rsidP="005C6BB6">
      <w:pPr>
        <w:widowControl w:val="0"/>
        <w:snapToGrid w:val="0"/>
        <w:ind w:left="420" w:hangingChars="200" w:hanging="420"/>
        <w:rPr>
          <w:sz w:val="21"/>
          <w:szCs w:val="20"/>
        </w:rPr>
      </w:pPr>
      <w:r w:rsidRPr="00B5219C">
        <w:rPr>
          <w:rFonts w:hint="eastAsia"/>
          <w:sz w:val="21"/>
          <w:szCs w:val="20"/>
        </w:rPr>
        <w:t xml:space="preserve">　　　積算基準の適用が土木（機械編）で機械設備製作を含む工事にあっては、</w:t>
      </w:r>
    </w:p>
    <w:p w14:paraId="271C3BB2" w14:textId="77777777" w:rsidR="005C6BB6" w:rsidRPr="00B5219C" w:rsidRDefault="005C6BB6" w:rsidP="005C6BB6">
      <w:pPr>
        <w:widowControl w:val="0"/>
        <w:snapToGrid w:val="0"/>
        <w:ind w:left="420" w:hangingChars="200" w:hanging="420"/>
        <w:rPr>
          <w:sz w:val="21"/>
          <w:szCs w:val="20"/>
        </w:rPr>
      </w:pPr>
      <w:r w:rsidRPr="00B5219C">
        <w:rPr>
          <w:rFonts w:hint="eastAsia"/>
          <w:sz w:val="21"/>
          <w:szCs w:val="20"/>
        </w:rPr>
        <w:t xml:space="preserve">　　　「直接工事費」を「直接工事費、直接製作費」</w:t>
      </w:r>
    </w:p>
    <w:p w14:paraId="012AEEB0" w14:textId="77777777" w:rsidR="005C6BB6" w:rsidRPr="00B5219C" w:rsidRDefault="005C6BB6" w:rsidP="005C6BB6">
      <w:pPr>
        <w:widowControl w:val="0"/>
        <w:snapToGrid w:val="0"/>
        <w:ind w:left="420" w:hangingChars="200" w:hanging="420"/>
        <w:rPr>
          <w:sz w:val="21"/>
          <w:szCs w:val="20"/>
        </w:rPr>
      </w:pPr>
      <w:r w:rsidRPr="00B5219C">
        <w:rPr>
          <w:rFonts w:hint="eastAsia"/>
          <w:sz w:val="21"/>
          <w:szCs w:val="20"/>
        </w:rPr>
        <w:t xml:space="preserve">　　　「共通仮設費」を「共通仮設費、間接労務費」</w:t>
      </w:r>
    </w:p>
    <w:p w14:paraId="6713934D" w14:textId="77777777" w:rsidR="005C6BB6" w:rsidRPr="00B5219C" w:rsidRDefault="005C6BB6" w:rsidP="005C6BB6">
      <w:pPr>
        <w:widowControl w:val="0"/>
        <w:snapToGrid w:val="0"/>
        <w:ind w:left="420" w:hangingChars="200" w:hanging="420"/>
        <w:rPr>
          <w:sz w:val="21"/>
          <w:szCs w:val="20"/>
        </w:rPr>
      </w:pPr>
      <w:r w:rsidRPr="00B5219C">
        <w:rPr>
          <w:rFonts w:hint="eastAsia"/>
          <w:sz w:val="21"/>
          <w:szCs w:val="20"/>
        </w:rPr>
        <w:t xml:space="preserve">　　　「現場管理費」を「現場管理費、工場管理費、据付間接費、設計技術費」と読み替える。</w:t>
      </w:r>
    </w:p>
    <w:p w14:paraId="7506E81B" w14:textId="77777777" w:rsidR="005C6BB6" w:rsidRPr="00B5219C" w:rsidRDefault="005C6BB6" w:rsidP="005C6BB6">
      <w:pPr>
        <w:widowControl w:val="0"/>
        <w:snapToGrid w:val="0"/>
        <w:ind w:left="420" w:hangingChars="200" w:hanging="420"/>
        <w:rPr>
          <w:sz w:val="21"/>
          <w:szCs w:val="20"/>
        </w:rPr>
      </w:pPr>
    </w:p>
    <w:p w14:paraId="539C6338" w14:textId="77777777" w:rsidR="005C6BB6" w:rsidRPr="00B5219C" w:rsidRDefault="005C6BB6" w:rsidP="005C6BB6">
      <w:pPr>
        <w:widowControl w:val="0"/>
        <w:snapToGrid w:val="0"/>
        <w:ind w:left="420" w:hangingChars="200" w:hanging="420"/>
        <w:rPr>
          <w:sz w:val="21"/>
          <w:szCs w:val="20"/>
        </w:rPr>
      </w:pPr>
      <w:r w:rsidRPr="00B5219C">
        <w:rPr>
          <w:rFonts w:hint="eastAsia"/>
          <w:sz w:val="21"/>
          <w:szCs w:val="20"/>
        </w:rPr>
        <w:t xml:space="preserve">　　　積算基準の適用が下水の工事にあっては、</w:t>
      </w:r>
    </w:p>
    <w:p w14:paraId="319734CF" w14:textId="77777777" w:rsidR="005C6BB6" w:rsidRPr="00B5219C" w:rsidRDefault="005C6BB6" w:rsidP="005C6BB6">
      <w:pPr>
        <w:widowControl w:val="0"/>
        <w:snapToGrid w:val="0"/>
        <w:ind w:left="420" w:hangingChars="200" w:hanging="420"/>
        <w:rPr>
          <w:sz w:val="21"/>
          <w:szCs w:val="20"/>
        </w:rPr>
      </w:pPr>
      <w:r w:rsidRPr="00B5219C">
        <w:rPr>
          <w:rFonts w:hint="eastAsia"/>
          <w:sz w:val="21"/>
          <w:szCs w:val="20"/>
        </w:rPr>
        <w:t xml:space="preserve">　　　「直接工事費」を「直接工事費、機器費」</w:t>
      </w:r>
    </w:p>
    <w:p w14:paraId="1DE900A5" w14:textId="10D1BE65" w:rsidR="000C7CD2" w:rsidRPr="00B5219C" w:rsidRDefault="005C6BB6" w:rsidP="005C6BB6">
      <w:pPr>
        <w:widowControl w:val="0"/>
        <w:snapToGrid w:val="0"/>
        <w:ind w:left="420" w:hangingChars="200" w:hanging="420"/>
        <w:rPr>
          <w:sz w:val="21"/>
          <w:szCs w:val="20"/>
        </w:rPr>
      </w:pPr>
      <w:r w:rsidRPr="00B5219C">
        <w:rPr>
          <w:rFonts w:hint="eastAsia"/>
          <w:sz w:val="21"/>
          <w:szCs w:val="20"/>
        </w:rPr>
        <w:t xml:space="preserve">　　　「現場管理費」を「現場管理費、工場管理費、据付間接費、設計技術費」と読み替える。</w:t>
      </w:r>
      <w:bookmarkEnd w:id="19"/>
    </w:p>
    <w:sectPr w:rsidR="000C7CD2" w:rsidRPr="00B5219C" w:rsidSect="00CD6197">
      <w:headerReference w:type="default" r:id="rId9"/>
      <w:footerReference w:type="default" r:id="rId10"/>
      <w:pgSz w:w="11906" w:h="16838"/>
      <w:pgMar w:top="1134" w:right="1134" w:bottom="1134" w:left="1134"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99A11" w14:textId="77777777" w:rsidR="00B843C7" w:rsidRDefault="00B843C7" w:rsidP="00CA235A">
      <w:pPr>
        <w:spacing w:line="240" w:lineRule="auto"/>
      </w:pPr>
      <w:r>
        <w:separator/>
      </w:r>
    </w:p>
  </w:endnote>
  <w:endnote w:type="continuationSeparator" w:id="0">
    <w:p w14:paraId="04A5EBCF" w14:textId="77777777" w:rsidR="00B843C7" w:rsidRDefault="00B843C7"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5600554"/>
      <w:docPartObj>
        <w:docPartGallery w:val="Page Numbers (Bottom of Page)"/>
        <w:docPartUnique/>
      </w:docPartObj>
    </w:sdtPr>
    <w:sdtEndPr>
      <w:rPr>
        <w:sz w:val="20"/>
        <w:szCs w:val="18"/>
      </w:rPr>
    </w:sdtEndPr>
    <w:sdtContent>
      <w:p w14:paraId="73B69E99" w14:textId="60E99641" w:rsidR="000E6C2C" w:rsidRPr="00CD6197" w:rsidRDefault="000E6C2C" w:rsidP="00CD6197">
        <w:pPr>
          <w:pStyle w:val="ad"/>
          <w:jc w:val="center"/>
          <w:rPr>
            <w:sz w:val="20"/>
            <w:szCs w:val="18"/>
          </w:rPr>
        </w:pPr>
        <w:r w:rsidRPr="00CD6197">
          <w:rPr>
            <w:sz w:val="20"/>
            <w:szCs w:val="18"/>
          </w:rPr>
          <w:fldChar w:fldCharType="begin"/>
        </w:r>
        <w:r w:rsidRPr="00CD6197">
          <w:rPr>
            <w:sz w:val="20"/>
            <w:szCs w:val="18"/>
          </w:rPr>
          <w:instrText>PAGE   \* MERGEFORMAT</w:instrText>
        </w:r>
        <w:r w:rsidRPr="00CD6197">
          <w:rPr>
            <w:sz w:val="20"/>
            <w:szCs w:val="18"/>
          </w:rPr>
          <w:fldChar w:fldCharType="separate"/>
        </w:r>
        <w:r w:rsidRPr="00CD6197">
          <w:rPr>
            <w:sz w:val="20"/>
            <w:szCs w:val="18"/>
            <w:lang w:val="ja-JP"/>
          </w:rPr>
          <w:t>2</w:t>
        </w:r>
        <w:r w:rsidRPr="00CD6197">
          <w:rPr>
            <w:sz w:val="20"/>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739B5" w14:textId="77777777" w:rsidR="00B843C7" w:rsidRDefault="00B843C7" w:rsidP="00CA235A">
      <w:pPr>
        <w:spacing w:line="240" w:lineRule="auto"/>
      </w:pPr>
      <w:r>
        <w:separator/>
      </w:r>
    </w:p>
  </w:footnote>
  <w:footnote w:type="continuationSeparator" w:id="0">
    <w:p w14:paraId="5DE0812E" w14:textId="77777777" w:rsidR="00B843C7" w:rsidRDefault="00B843C7" w:rsidP="00CA23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79FD9" w14:textId="3C76F930" w:rsidR="00751E49" w:rsidRPr="00751E49" w:rsidRDefault="00751E49" w:rsidP="00751E49">
    <w:pPr>
      <w:pStyle w:val="ab"/>
      <w:jc w:val="right"/>
      <w:rPr>
        <w:rFonts w:ascii="ＭＳ ゴシック" w:eastAsia="ＭＳ ゴシック" w:hAnsi="ＭＳ ゴシック"/>
        <w:sz w:val="18"/>
        <w:szCs w:val="16"/>
        <w:bdr w:val="single" w:sz="4" w:space="0" w:color="auto"/>
        <w:lang w:eastAsia="zh-TW"/>
      </w:rPr>
    </w:pPr>
    <w:r w:rsidRPr="004872FC">
      <w:rPr>
        <w:rFonts w:ascii="ＭＳ ゴシック" w:eastAsia="ＭＳ ゴシック" w:hAnsi="ＭＳ ゴシック" w:hint="eastAsia"/>
        <w:sz w:val="18"/>
        <w:szCs w:val="16"/>
        <w:bdr w:val="single" w:sz="4" w:space="0" w:color="auto"/>
        <w:lang w:eastAsia="zh-TW"/>
      </w:rPr>
      <w:t>入札公告（共通編_</w:t>
    </w:r>
    <w:r>
      <w:rPr>
        <w:rFonts w:ascii="ＭＳ ゴシック" w:eastAsia="ＭＳ ゴシック" w:hAnsi="ＭＳ ゴシック" w:hint="eastAsia"/>
        <w:sz w:val="18"/>
        <w:szCs w:val="16"/>
        <w:bdr w:val="single" w:sz="4" w:space="0" w:color="auto"/>
        <w:lang w:eastAsia="zh-TW"/>
      </w:rPr>
      <w:t>価格競争</w:t>
    </w:r>
    <w:r w:rsidRPr="004872FC">
      <w:rPr>
        <w:rFonts w:ascii="ＭＳ ゴシック" w:eastAsia="ＭＳ ゴシック" w:hAnsi="ＭＳ ゴシック" w:hint="eastAsia"/>
        <w:sz w:val="18"/>
        <w:szCs w:val="16"/>
        <w:bdr w:val="single" w:sz="4" w:space="0" w:color="auto"/>
        <w:lang w:eastAsia="zh-TW"/>
      </w:rPr>
      <w:t>方式）</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840"/>
  <w:drawingGridHorizontalSpacing w:val="120"/>
  <w:displayHorizontalDrawingGridEvery w:val="2"/>
  <w:displayVerticalDrawingGridEvery w:val="2"/>
  <w:characterSpacingControl w:val="doNotCompress"/>
  <w:savePreviewPicture/>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20BA3"/>
    <w:rsid w:val="00033E87"/>
    <w:rsid w:val="00035BCD"/>
    <w:rsid w:val="00037225"/>
    <w:rsid w:val="0004345A"/>
    <w:rsid w:val="00054132"/>
    <w:rsid w:val="00093A91"/>
    <w:rsid w:val="000C7CD2"/>
    <w:rsid w:val="000D5F61"/>
    <w:rsid w:val="000D66A5"/>
    <w:rsid w:val="000E2DC9"/>
    <w:rsid w:val="000E6C2C"/>
    <w:rsid w:val="000F360B"/>
    <w:rsid w:val="000F4A28"/>
    <w:rsid w:val="00116E7E"/>
    <w:rsid w:val="00120C22"/>
    <w:rsid w:val="00145A07"/>
    <w:rsid w:val="00160006"/>
    <w:rsid w:val="00167BF0"/>
    <w:rsid w:val="001821C9"/>
    <w:rsid w:val="00193488"/>
    <w:rsid w:val="0019703F"/>
    <w:rsid w:val="001B2BA8"/>
    <w:rsid w:val="001C03A0"/>
    <w:rsid w:val="001D438C"/>
    <w:rsid w:val="001E5ABB"/>
    <w:rsid w:val="001F06A4"/>
    <w:rsid w:val="001F5F19"/>
    <w:rsid w:val="00215AF9"/>
    <w:rsid w:val="00222B1C"/>
    <w:rsid w:val="00222CB9"/>
    <w:rsid w:val="0024206D"/>
    <w:rsid w:val="00245726"/>
    <w:rsid w:val="0026172D"/>
    <w:rsid w:val="00264612"/>
    <w:rsid w:val="0027685E"/>
    <w:rsid w:val="002A2162"/>
    <w:rsid w:val="002A4DEB"/>
    <w:rsid w:val="002B1320"/>
    <w:rsid w:val="002B2B36"/>
    <w:rsid w:val="002B6A61"/>
    <w:rsid w:val="002C2AF1"/>
    <w:rsid w:val="002C7161"/>
    <w:rsid w:val="002D53D4"/>
    <w:rsid w:val="002D7A39"/>
    <w:rsid w:val="002E083D"/>
    <w:rsid w:val="002E183B"/>
    <w:rsid w:val="002E4ED2"/>
    <w:rsid w:val="002F4209"/>
    <w:rsid w:val="002F65F9"/>
    <w:rsid w:val="00314926"/>
    <w:rsid w:val="003149DE"/>
    <w:rsid w:val="00316414"/>
    <w:rsid w:val="00316735"/>
    <w:rsid w:val="00323864"/>
    <w:rsid w:val="003338F2"/>
    <w:rsid w:val="00351C83"/>
    <w:rsid w:val="0035652E"/>
    <w:rsid w:val="003566B6"/>
    <w:rsid w:val="003620DC"/>
    <w:rsid w:val="0036512B"/>
    <w:rsid w:val="003876C2"/>
    <w:rsid w:val="003965AF"/>
    <w:rsid w:val="003C4432"/>
    <w:rsid w:val="003C4A82"/>
    <w:rsid w:val="003D7278"/>
    <w:rsid w:val="003D7C20"/>
    <w:rsid w:val="003E3C98"/>
    <w:rsid w:val="003E49C0"/>
    <w:rsid w:val="003F4597"/>
    <w:rsid w:val="00422244"/>
    <w:rsid w:val="004358CB"/>
    <w:rsid w:val="004444CE"/>
    <w:rsid w:val="00451BAD"/>
    <w:rsid w:val="00454F77"/>
    <w:rsid w:val="00482103"/>
    <w:rsid w:val="00486376"/>
    <w:rsid w:val="004A0702"/>
    <w:rsid w:val="004C06CB"/>
    <w:rsid w:val="004E785D"/>
    <w:rsid w:val="004E7C9A"/>
    <w:rsid w:val="00516769"/>
    <w:rsid w:val="00520237"/>
    <w:rsid w:val="00521DF6"/>
    <w:rsid w:val="00525EA4"/>
    <w:rsid w:val="00526917"/>
    <w:rsid w:val="00544350"/>
    <w:rsid w:val="005451F1"/>
    <w:rsid w:val="00554FBA"/>
    <w:rsid w:val="00557E9B"/>
    <w:rsid w:val="005C6BB6"/>
    <w:rsid w:val="005D028F"/>
    <w:rsid w:val="005E2BE3"/>
    <w:rsid w:val="005F61AC"/>
    <w:rsid w:val="0060081B"/>
    <w:rsid w:val="00613BE5"/>
    <w:rsid w:val="00620519"/>
    <w:rsid w:val="00623A34"/>
    <w:rsid w:val="006247DE"/>
    <w:rsid w:val="006476F5"/>
    <w:rsid w:val="00652274"/>
    <w:rsid w:val="006719A7"/>
    <w:rsid w:val="00672D38"/>
    <w:rsid w:val="00677CA3"/>
    <w:rsid w:val="00680D18"/>
    <w:rsid w:val="00687F3D"/>
    <w:rsid w:val="006A1717"/>
    <w:rsid w:val="006C3895"/>
    <w:rsid w:val="006C5D58"/>
    <w:rsid w:val="006E0952"/>
    <w:rsid w:val="006E0A79"/>
    <w:rsid w:val="006E3349"/>
    <w:rsid w:val="006E3D61"/>
    <w:rsid w:val="0071040A"/>
    <w:rsid w:val="00717005"/>
    <w:rsid w:val="00721D90"/>
    <w:rsid w:val="00751E49"/>
    <w:rsid w:val="0075567E"/>
    <w:rsid w:val="0076455E"/>
    <w:rsid w:val="00777BAD"/>
    <w:rsid w:val="00783906"/>
    <w:rsid w:val="007B2EE1"/>
    <w:rsid w:val="007C2984"/>
    <w:rsid w:val="007C63C6"/>
    <w:rsid w:val="007C690D"/>
    <w:rsid w:val="007C6C59"/>
    <w:rsid w:val="007C7F68"/>
    <w:rsid w:val="007D670A"/>
    <w:rsid w:val="007E6188"/>
    <w:rsid w:val="007F2739"/>
    <w:rsid w:val="007F3B4F"/>
    <w:rsid w:val="007F3B51"/>
    <w:rsid w:val="007F51AD"/>
    <w:rsid w:val="007F6A7C"/>
    <w:rsid w:val="00802E67"/>
    <w:rsid w:val="00821AB5"/>
    <w:rsid w:val="00823AF7"/>
    <w:rsid w:val="00843CB2"/>
    <w:rsid w:val="00887C7E"/>
    <w:rsid w:val="008A342C"/>
    <w:rsid w:val="008B7974"/>
    <w:rsid w:val="008C0CAC"/>
    <w:rsid w:val="008C4E2F"/>
    <w:rsid w:val="008D5367"/>
    <w:rsid w:val="008E4EBC"/>
    <w:rsid w:val="0090543E"/>
    <w:rsid w:val="00940265"/>
    <w:rsid w:val="009414A0"/>
    <w:rsid w:val="009423ED"/>
    <w:rsid w:val="00943155"/>
    <w:rsid w:val="00966D5C"/>
    <w:rsid w:val="009747B0"/>
    <w:rsid w:val="009760AE"/>
    <w:rsid w:val="0098433B"/>
    <w:rsid w:val="009B2DB4"/>
    <w:rsid w:val="009B40AA"/>
    <w:rsid w:val="009B6065"/>
    <w:rsid w:val="009D0644"/>
    <w:rsid w:val="009D0DF3"/>
    <w:rsid w:val="009D47CD"/>
    <w:rsid w:val="009D780B"/>
    <w:rsid w:val="009E0598"/>
    <w:rsid w:val="00A03B20"/>
    <w:rsid w:val="00A058F3"/>
    <w:rsid w:val="00A1007C"/>
    <w:rsid w:val="00A10DA5"/>
    <w:rsid w:val="00A33998"/>
    <w:rsid w:val="00A54362"/>
    <w:rsid w:val="00A57CAE"/>
    <w:rsid w:val="00A7334F"/>
    <w:rsid w:val="00A77702"/>
    <w:rsid w:val="00AB3502"/>
    <w:rsid w:val="00AB5C8F"/>
    <w:rsid w:val="00AB71E4"/>
    <w:rsid w:val="00AE28D4"/>
    <w:rsid w:val="00AF0233"/>
    <w:rsid w:val="00AF623B"/>
    <w:rsid w:val="00B1290E"/>
    <w:rsid w:val="00B45450"/>
    <w:rsid w:val="00B5219C"/>
    <w:rsid w:val="00B67B45"/>
    <w:rsid w:val="00B709AF"/>
    <w:rsid w:val="00B7480E"/>
    <w:rsid w:val="00B753C6"/>
    <w:rsid w:val="00B82CF9"/>
    <w:rsid w:val="00B843C7"/>
    <w:rsid w:val="00B87B42"/>
    <w:rsid w:val="00B90032"/>
    <w:rsid w:val="00BC2944"/>
    <w:rsid w:val="00BC4A17"/>
    <w:rsid w:val="00BD070B"/>
    <w:rsid w:val="00BD0DFF"/>
    <w:rsid w:val="00BE1FB0"/>
    <w:rsid w:val="00C0557D"/>
    <w:rsid w:val="00C15823"/>
    <w:rsid w:val="00C30894"/>
    <w:rsid w:val="00C30EF0"/>
    <w:rsid w:val="00C30FAA"/>
    <w:rsid w:val="00C345BD"/>
    <w:rsid w:val="00C366F5"/>
    <w:rsid w:val="00C4258B"/>
    <w:rsid w:val="00C61A71"/>
    <w:rsid w:val="00C676D4"/>
    <w:rsid w:val="00C74CB1"/>
    <w:rsid w:val="00C857CF"/>
    <w:rsid w:val="00C9161C"/>
    <w:rsid w:val="00CA235A"/>
    <w:rsid w:val="00CC4A37"/>
    <w:rsid w:val="00CC6039"/>
    <w:rsid w:val="00CD6197"/>
    <w:rsid w:val="00CE4C89"/>
    <w:rsid w:val="00D07373"/>
    <w:rsid w:val="00D15690"/>
    <w:rsid w:val="00D217B0"/>
    <w:rsid w:val="00D225C1"/>
    <w:rsid w:val="00D250F0"/>
    <w:rsid w:val="00D43A0F"/>
    <w:rsid w:val="00D9591B"/>
    <w:rsid w:val="00DA1DCC"/>
    <w:rsid w:val="00DA3342"/>
    <w:rsid w:val="00DB1BF8"/>
    <w:rsid w:val="00DB2E88"/>
    <w:rsid w:val="00DB464E"/>
    <w:rsid w:val="00DD3E86"/>
    <w:rsid w:val="00DD5C75"/>
    <w:rsid w:val="00DD74F7"/>
    <w:rsid w:val="00DF5B55"/>
    <w:rsid w:val="00E14E13"/>
    <w:rsid w:val="00E245F9"/>
    <w:rsid w:val="00E32E3B"/>
    <w:rsid w:val="00E41E3D"/>
    <w:rsid w:val="00E43118"/>
    <w:rsid w:val="00E70005"/>
    <w:rsid w:val="00E72ECB"/>
    <w:rsid w:val="00E91B6F"/>
    <w:rsid w:val="00EA0AB4"/>
    <w:rsid w:val="00EA3493"/>
    <w:rsid w:val="00EB4C22"/>
    <w:rsid w:val="00EC46F0"/>
    <w:rsid w:val="00EC774D"/>
    <w:rsid w:val="00ED7A5F"/>
    <w:rsid w:val="00EE29F6"/>
    <w:rsid w:val="00EF2BAA"/>
    <w:rsid w:val="00F302BA"/>
    <w:rsid w:val="00F305ED"/>
    <w:rsid w:val="00F31E2C"/>
    <w:rsid w:val="00F359E4"/>
    <w:rsid w:val="00F50ACD"/>
    <w:rsid w:val="00F6060C"/>
    <w:rsid w:val="00F8505D"/>
    <w:rsid w:val="00F96723"/>
    <w:rsid w:val="00FA75FA"/>
    <w:rsid w:val="00FD7BA5"/>
    <w:rsid w:val="00FE742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Hyperlink"/>
    <w:basedOn w:val="a0"/>
    <w:uiPriority w:val="99"/>
    <w:unhideWhenUsed/>
    <w:rsid w:val="001D438C"/>
    <w:rPr>
      <w:color w:val="467886" w:themeColor="hyperlink"/>
      <w:u w:val="single"/>
    </w:rPr>
  </w:style>
  <w:style w:type="character" w:styleId="af0">
    <w:name w:val="Unresolved Mention"/>
    <w:basedOn w:val="a0"/>
    <w:uiPriority w:val="99"/>
    <w:semiHidden/>
    <w:unhideWhenUsed/>
    <w:rsid w:val="00652274"/>
    <w:rPr>
      <w:color w:val="605E5C"/>
      <w:shd w:val="clear" w:color="auto" w:fill="E1DFDD"/>
    </w:rPr>
  </w:style>
  <w:style w:type="character" w:styleId="af1">
    <w:name w:val="FollowedHyperlink"/>
    <w:basedOn w:val="a0"/>
    <w:uiPriority w:val="99"/>
    <w:semiHidden/>
    <w:unhideWhenUsed/>
    <w:rsid w:val="00652274"/>
    <w:rPr>
      <w:color w:val="96607D" w:themeColor="followedHyperlink"/>
      <w:u w:val="single"/>
    </w:rPr>
  </w:style>
  <w:style w:type="paragraph" w:styleId="af2">
    <w:name w:val="Plain Text"/>
    <w:basedOn w:val="a"/>
    <w:link w:val="af3"/>
    <w:uiPriority w:val="99"/>
    <w:semiHidden/>
    <w:unhideWhenUsed/>
    <w:rsid w:val="00E70005"/>
    <w:rPr>
      <w:rFonts w:asciiTheme="minorEastAsia" w:eastAsiaTheme="minorEastAsia" w:hAnsi="Courier New" w:cs="Courier New"/>
    </w:rPr>
  </w:style>
  <w:style w:type="character" w:customStyle="1" w:styleId="af3">
    <w:name w:val="書式なし (文字)"/>
    <w:basedOn w:val="a0"/>
    <w:link w:val="af2"/>
    <w:uiPriority w:val="99"/>
    <w:semiHidden/>
    <w:rsid w:val="00E70005"/>
    <w:rPr>
      <w:rFonts w:asciiTheme="minorEastAsia" w:eastAsiaTheme="minorEastAsia"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5854688">
      <w:bodyDiv w:val="1"/>
      <w:marLeft w:val="0"/>
      <w:marRight w:val="0"/>
      <w:marTop w:val="0"/>
      <w:marBottom w:val="0"/>
      <w:divBdr>
        <w:top w:val="none" w:sz="0" w:space="0" w:color="auto"/>
        <w:left w:val="none" w:sz="0" w:space="0" w:color="auto"/>
        <w:bottom w:val="none" w:sz="0" w:space="0" w:color="auto"/>
        <w:right w:val="none" w:sz="0" w:space="0" w:color="auto"/>
      </w:divBdr>
    </w:div>
    <w:div w:id="2138210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ef.chiba.lg.jp/kenfudou/nyuu-kei/kensetsukouji/kitei-tsuuchi/shiori/index.html" TargetMode="External"/><Relationship Id="rId3" Type="http://schemas.openxmlformats.org/officeDocument/2006/relationships/webSettings" Target="webSettings.xml"/><Relationship Id="rId7" Type="http://schemas.openxmlformats.org/officeDocument/2006/relationships/hyperlink" Target="https://www.chiba-ep-bis.supercals.jp/webportalPublic/LPS1P30R.html"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ref.chiba.lg.jp/kenfudou/nyuu-kei/kensetsukouji/kitei-tsuuchi/shiori/index.html"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1265</Words>
  <Characters>7216</Characters>
  <Application>Microsoft Office Word</Application>
  <DocSecurity>4</DocSecurity>
  <Lines>60</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秦野 雅徳</cp:lastModifiedBy>
  <cp:revision>2</cp:revision>
  <cp:lastPrinted>2025-09-29T08:33:00Z</cp:lastPrinted>
  <dcterms:created xsi:type="dcterms:W3CDTF">2026-08-17T05:19:00Z</dcterms:created>
  <dcterms:modified xsi:type="dcterms:W3CDTF">2026-08-17T05:19:00Z</dcterms:modified>
</cp:coreProperties>
</file>