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943B9" w14:textId="77777777" w:rsidR="001E52D2" w:rsidRPr="00496AF9" w:rsidRDefault="004A1025" w:rsidP="00DD792E">
      <w:pPr>
        <w:jc w:val="center"/>
        <w:rPr>
          <w:b/>
          <w:sz w:val="24"/>
          <w:szCs w:val="24"/>
        </w:rPr>
      </w:pPr>
      <w:r w:rsidRPr="00496AF9">
        <w:rPr>
          <w:rFonts w:hint="eastAsia"/>
          <w:b/>
          <w:sz w:val="24"/>
          <w:szCs w:val="24"/>
        </w:rPr>
        <w:t>千葉県企業局</w:t>
      </w:r>
      <w:r w:rsidR="00F437ED" w:rsidRPr="00496AF9">
        <w:rPr>
          <w:rFonts w:hint="eastAsia"/>
          <w:b/>
          <w:sz w:val="24"/>
          <w:szCs w:val="24"/>
        </w:rPr>
        <w:t>建設工事フレックス工期契約制度実施要領</w:t>
      </w:r>
    </w:p>
    <w:p w14:paraId="6E87C734" w14:textId="77777777" w:rsidR="00F437ED" w:rsidRPr="00496AF9" w:rsidRDefault="001E2E69" w:rsidP="00DD792E">
      <w:pPr>
        <w:jc w:val="right"/>
        <w:rPr>
          <w:sz w:val="24"/>
          <w:szCs w:val="24"/>
          <w:lang w:eastAsia="zh-TW"/>
        </w:rPr>
      </w:pPr>
      <w:r w:rsidRPr="00496AF9">
        <w:rPr>
          <w:rFonts w:hint="eastAsia"/>
          <w:sz w:val="24"/>
          <w:szCs w:val="24"/>
          <w:lang w:eastAsia="zh-TW"/>
        </w:rPr>
        <w:t>平成２６年１０月３１</w:t>
      </w:r>
      <w:r w:rsidR="00F437ED" w:rsidRPr="00496AF9">
        <w:rPr>
          <w:rFonts w:hint="eastAsia"/>
          <w:sz w:val="24"/>
          <w:szCs w:val="24"/>
          <w:lang w:eastAsia="zh-TW"/>
        </w:rPr>
        <w:t>日制定</w:t>
      </w:r>
    </w:p>
    <w:p w14:paraId="69F1FC2A" w14:textId="77777777" w:rsidR="00F437ED" w:rsidRPr="00496AF9" w:rsidRDefault="00AC0375" w:rsidP="00CF443D">
      <w:pPr>
        <w:jc w:val="right"/>
        <w:rPr>
          <w:sz w:val="24"/>
          <w:szCs w:val="24"/>
          <w:lang w:eastAsia="zh-TW"/>
        </w:rPr>
      </w:pPr>
      <w:r w:rsidRPr="00496AF9">
        <w:rPr>
          <w:rFonts w:hint="eastAsia"/>
          <w:sz w:val="24"/>
          <w:szCs w:val="24"/>
          <w:lang w:eastAsia="zh-TW"/>
        </w:rPr>
        <w:t>最終改正令和４年２月２２</w:t>
      </w:r>
      <w:r w:rsidR="00CF443D" w:rsidRPr="00496AF9">
        <w:rPr>
          <w:rFonts w:hint="eastAsia"/>
          <w:sz w:val="24"/>
          <w:szCs w:val="24"/>
          <w:lang w:eastAsia="zh-TW"/>
        </w:rPr>
        <w:t>日</w:t>
      </w:r>
    </w:p>
    <w:p w14:paraId="0363D537" w14:textId="77777777" w:rsidR="00CF443D" w:rsidRPr="00496AF9" w:rsidRDefault="00CF443D">
      <w:pPr>
        <w:rPr>
          <w:sz w:val="24"/>
          <w:szCs w:val="24"/>
          <w:lang w:eastAsia="zh-TW"/>
        </w:rPr>
      </w:pPr>
    </w:p>
    <w:p w14:paraId="27F75F6C" w14:textId="77777777" w:rsidR="00F437ED" w:rsidRPr="00496AF9" w:rsidRDefault="00F437ED">
      <w:pPr>
        <w:rPr>
          <w:sz w:val="24"/>
          <w:szCs w:val="24"/>
        </w:rPr>
      </w:pPr>
      <w:r w:rsidRPr="00496AF9">
        <w:rPr>
          <w:rFonts w:hint="eastAsia"/>
          <w:sz w:val="24"/>
          <w:szCs w:val="24"/>
        </w:rPr>
        <w:t>（目的）</w:t>
      </w:r>
    </w:p>
    <w:p w14:paraId="58146DCD" w14:textId="77777777" w:rsidR="00F437ED" w:rsidRPr="00496AF9" w:rsidRDefault="00F437ED" w:rsidP="00CB4D03">
      <w:pPr>
        <w:ind w:left="254" w:hangingChars="100" w:hanging="254"/>
        <w:rPr>
          <w:sz w:val="24"/>
          <w:szCs w:val="24"/>
        </w:rPr>
      </w:pPr>
      <w:r w:rsidRPr="00496AF9">
        <w:rPr>
          <w:rFonts w:hint="eastAsia"/>
          <w:sz w:val="24"/>
          <w:szCs w:val="24"/>
        </w:rPr>
        <w:t>第１条　この要領は、建設工事（以下、「工事」という。）の請負契約において、受注者が一定の期間の範囲</w:t>
      </w:r>
      <w:r w:rsidR="00CB4D03" w:rsidRPr="00496AF9">
        <w:rPr>
          <w:rFonts w:hint="eastAsia"/>
          <w:sz w:val="24"/>
          <w:szCs w:val="24"/>
        </w:rPr>
        <w:t>（余裕期間）</w:t>
      </w:r>
      <w:r w:rsidRPr="00496AF9">
        <w:rPr>
          <w:rFonts w:hint="eastAsia"/>
          <w:sz w:val="24"/>
          <w:szCs w:val="24"/>
        </w:rPr>
        <w:t>内で工事着手日を選択できる契約方式（以下、「フレックス工期契約制度」という。）の取扱いに関し、必要な事項を定めるものとする。</w:t>
      </w:r>
    </w:p>
    <w:p w14:paraId="22C53AD3" w14:textId="59BD1FCF" w:rsidR="00F437ED" w:rsidRPr="00496AF9" w:rsidRDefault="00F437ED">
      <w:pPr>
        <w:rPr>
          <w:rFonts w:hint="eastAsia"/>
          <w:sz w:val="24"/>
          <w:szCs w:val="24"/>
        </w:rPr>
      </w:pPr>
    </w:p>
    <w:p w14:paraId="036E72F8" w14:textId="77777777" w:rsidR="00F437ED" w:rsidRPr="00496AF9" w:rsidRDefault="00F437ED">
      <w:pPr>
        <w:rPr>
          <w:sz w:val="24"/>
          <w:szCs w:val="24"/>
        </w:rPr>
      </w:pPr>
      <w:r w:rsidRPr="00496AF9">
        <w:rPr>
          <w:rFonts w:hint="eastAsia"/>
          <w:sz w:val="24"/>
          <w:szCs w:val="24"/>
        </w:rPr>
        <w:t>（フレックス工期契約制度）</w:t>
      </w:r>
    </w:p>
    <w:p w14:paraId="3F3D3E0E" w14:textId="77777777" w:rsidR="00F437ED" w:rsidRPr="00496AF9" w:rsidRDefault="00F437ED" w:rsidP="00F437ED">
      <w:pPr>
        <w:ind w:left="254" w:hangingChars="100" w:hanging="254"/>
        <w:rPr>
          <w:sz w:val="24"/>
          <w:szCs w:val="24"/>
        </w:rPr>
      </w:pPr>
      <w:r w:rsidRPr="00496AF9">
        <w:rPr>
          <w:rFonts w:hint="eastAsia"/>
          <w:sz w:val="24"/>
          <w:szCs w:val="24"/>
        </w:rPr>
        <w:t>第２条　フレックス工期契約制度は、次の各号に掲げる事項を適用するものでなければならない。</w:t>
      </w:r>
    </w:p>
    <w:p w14:paraId="2B826E23" w14:textId="77777777" w:rsidR="00F437ED" w:rsidRPr="00496AF9" w:rsidRDefault="00F437ED" w:rsidP="00CB4D03">
      <w:pPr>
        <w:ind w:left="508" w:hangingChars="200" w:hanging="508"/>
        <w:rPr>
          <w:sz w:val="24"/>
          <w:szCs w:val="24"/>
        </w:rPr>
      </w:pPr>
      <w:r w:rsidRPr="00496AF9">
        <w:rPr>
          <w:rFonts w:hint="eastAsia"/>
          <w:sz w:val="24"/>
          <w:szCs w:val="24"/>
        </w:rPr>
        <w:t>（１）契約締結後、受注者が一定期間の範囲</w:t>
      </w:r>
      <w:r w:rsidR="00CB4D03" w:rsidRPr="00496AF9">
        <w:rPr>
          <w:rFonts w:hint="eastAsia"/>
          <w:sz w:val="24"/>
          <w:szCs w:val="24"/>
        </w:rPr>
        <w:t>（余裕期間）</w:t>
      </w:r>
      <w:r w:rsidRPr="00496AF9">
        <w:rPr>
          <w:rFonts w:hint="eastAsia"/>
          <w:sz w:val="24"/>
          <w:szCs w:val="24"/>
        </w:rPr>
        <w:t>内で工事着手日を決定できること。</w:t>
      </w:r>
    </w:p>
    <w:p w14:paraId="45C80064" w14:textId="77777777" w:rsidR="00F437ED" w:rsidRPr="00496AF9" w:rsidRDefault="00F437ED" w:rsidP="00F437ED">
      <w:pPr>
        <w:ind w:left="508" w:hangingChars="200" w:hanging="508"/>
        <w:rPr>
          <w:sz w:val="24"/>
          <w:szCs w:val="24"/>
        </w:rPr>
      </w:pPr>
      <w:r w:rsidRPr="00496AF9">
        <w:rPr>
          <w:rFonts w:hint="eastAsia"/>
          <w:sz w:val="24"/>
          <w:szCs w:val="24"/>
        </w:rPr>
        <w:t>（２）契約締結日から工事着手日の前日までの間は、建設業法（昭和２４年５月２４日法律第１００号）第２６条に基づく主任技術者</w:t>
      </w:r>
      <w:r w:rsidR="00C8145E" w:rsidRPr="00496AF9">
        <w:rPr>
          <w:rFonts w:hint="eastAsia"/>
          <w:sz w:val="24"/>
          <w:szCs w:val="24"/>
        </w:rPr>
        <w:t>、監理技術者又は特例監理技術者</w:t>
      </w:r>
      <w:r w:rsidRPr="00496AF9">
        <w:rPr>
          <w:rFonts w:hint="eastAsia"/>
          <w:sz w:val="24"/>
          <w:szCs w:val="24"/>
        </w:rPr>
        <w:t>の設置を求めないこと。</w:t>
      </w:r>
    </w:p>
    <w:p w14:paraId="24C3E7B4" w14:textId="77777777" w:rsidR="00CB4D03" w:rsidRPr="00496AF9" w:rsidRDefault="00CB4D03" w:rsidP="00CB4D03">
      <w:pPr>
        <w:ind w:left="508" w:hangingChars="200" w:hanging="508"/>
        <w:rPr>
          <w:sz w:val="24"/>
          <w:szCs w:val="24"/>
        </w:rPr>
      </w:pPr>
      <w:r w:rsidRPr="00496AF9">
        <w:rPr>
          <w:rFonts w:hint="eastAsia"/>
          <w:sz w:val="24"/>
          <w:szCs w:val="24"/>
        </w:rPr>
        <w:t>（３）契約締結日から工事着手日の前日までの間は、建設工事請負契約書第１１条に基づく現場代理人の設置を求めないこと。</w:t>
      </w:r>
    </w:p>
    <w:p w14:paraId="0A9CA309" w14:textId="77777777" w:rsidR="00F437ED" w:rsidRPr="00496AF9" w:rsidRDefault="00CB4D03" w:rsidP="00F437ED">
      <w:pPr>
        <w:ind w:left="508" w:hangingChars="200" w:hanging="508"/>
        <w:rPr>
          <w:sz w:val="24"/>
          <w:szCs w:val="24"/>
        </w:rPr>
      </w:pPr>
      <w:r w:rsidRPr="00496AF9">
        <w:rPr>
          <w:rFonts w:hint="eastAsia"/>
          <w:sz w:val="24"/>
          <w:szCs w:val="24"/>
        </w:rPr>
        <w:t>（４</w:t>
      </w:r>
      <w:r w:rsidR="00F437ED" w:rsidRPr="00496AF9">
        <w:rPr>
          <w:rFonts w:hint="eastAsia"/>
          <w:sz w:val="24"/>
          <w:szCs w:val="24"/>
        </w:rPr>
        <w:t>）工事着手日までの間は、工事の施工（現場事務所等の設置、資機材等の発注及び工場製作等を含む）を行わせないこと。</w:t>
      </w:r>
    </w:p>
    <w:p w14:paraId="36273E0D" w14:textId="77777777" w:rsidR="00F437ED" w:rsidRPr="00496AF9" w:rsidRDefault="00F437ED" w:rsidP="00F437ED">
      <w:pPr>
        <w:ind w:left="508" w:hangingChars="200" w:hanging="508"/>
        <w:rPr>
          <w:sz w:val="24"/>
          <w:szCs w:val="24"/>
        </w:rPr>
      </w:pPr>
    </w:p>
    <w:p w14:paraId="1A8451E4" w14:textId="77777777" w:rsidR="00F437ED" w:rsidRPr="00496AF9" w:rsidRDefault="00F437ED" w:rsidP="00F437ED">
      <w:pPr>
        <w:ind w:left="508" w:hangingChars="200" w:hanging="508"/>
        <w:rPr>
          <w:sz w:val="24"/>
          <w:szCs w:val="24"/>
        </w:rPr>
      </w:pPr>
      <w:r w:rsidRPr="00496AF9">
        <w:rPr>
          <w:rFonts w:hint="eastAsia"/>
          <w:sz w:val="24"/>
          <w:szCs w:val="24"/>
        </w:rPr>
        <w:t>（対象工事）</w:t>
      </w:r>
    </w:p>
    <w:p w14:paraId="61465126" w14:textId="77777777" w:rsidR="00565D9F" w:rsidRPr="00496AF9" w:rsidRDefault="00F437ED" w:rsidP="00F437ED">
      <w:pPr>
        <w:ind w:left="508" w:hangingChars="200" w:hanging="508"/>
        <w:rPr>
          <w:sz w:val="24"/>
          <w:szCs w:val="24"/>
        </w:rPr>
      </w:pPr>
      <w:r w:rsidRPr="00496AF9">
        <w:rPr>
          <w:rFonts w:hint="eastAsia"/>
          <w:sz w:val="24"/>
          <w:szCs w:val="24"/>
        </w:rPr>
        <w:t>第３条　千葉県</w:t>
      </w:r>
      <w:r w:rsidR="00A85EEB" w:rsidRPr="00496AF9">
        <w:rPr>
          <w:rFonts w:hint="eastAsia"/>
          <w:sz w:val="24"/>
          <w:szCs w:val="24"/>
        </w:rPr>
        <w:t>企業</w:t>
      </w:r>
      <w:r w:rsidRPr="00496AF9">
        <w:rPr>
          <w:rFonts w:hint="eastAsia"/>
          <w:sz w:val="24"/>
          <w:szCs w:val="24"/>
        </w:rPr>
        <w:t>局が発注する工事であって、早期に発注し契約を締結することが</w:t>
      </w:r>
    </w:p>
    <w:p w14:paraId="61A3F6EB" w14:textId="77777777" w:rsidR="00565D9F" w:rsidRPr="00496AF9" w:rsidRDefault="00F437ED" w:rsidP="00565D9F">
      <w:pPr>
        <w:ind w:leftChars="100" w:left="478" w:hangingChars="100" w:hanging="254"/>
        <w:rPr>
          <w:sz w:val="24"/>
          <w:szCs w:val="24"/>
        </w:rPr>
      </w:pPr>
      <w:r w:rsidRPr="00496AF9">
        <w:rPr>
          <w:rFonts w:hint="eastAsia"/>
          <w:sz w:val="24"/>
          <w:szCs w:val="24"/>
        </w:rPr>
        <w:t>可能であり、かつ、受注者の技術者及び施工体制の計画的な確保に寄与することが</w:t>
      </w:r>
    </w:p>
    <w:p w14:paraId="6A448696" w14:textId="77777777" w:rsidR="00F437ED" w:rsidRPr="00496AF9" w:rsidRDefault="00F437ED" w:rsidP="00565D9F">
      <w:pPr>
        <w:ind w:leftChars="100" w:left="478" w:hangingChars="100" w:hanging="254"/>
        <w:rPr>
          <w:sz w:val="24"/>
          <w:szCs w:val="24"/>
        </w:rPr>
      </w:pPr>
      <w:r w:rsidRPr="00496AF9">
        <w:rPr>
          <w:rFonts w:hint="eastAsia"/>
          <w:sz w:val="24"/>
          <w:szCs w:val="24"/>
        </w:rPr>
        <w:t>期待できるものを対象とする。</w:t>
      </w:r>
    </w:p>
    <w:p w14:paraId="61EC13F0" w14:textId="77777777" w:rsidR="00F437ED" w:rsidRPr="00496AF9" w:rsidRDefault="00F437ED" w:rsidP="00F437ED">
      <w:pPr>
        <w:ind w:left="508" w:hangingChars="200" w:hanging="508"/>
        <w:rPr>
          <w:sz w:val="24"/>
          <w:szCs w:val="24"/>
        </w:rPr>
      </w:pPr>
    </w:p>
    <w:p w14:paraId="38C5CA29" w14:textId="77777777" w:rsidR="00F437ED" w:rsidRPr="00496AF9" w:rsidRDefault="00F437ED" w:rsidP="00F437ED">
      <w:pPr>
        <w:ind w:left="508" w:hangingChars="200" w:hanging="508"/>
        <w:rPr>
          <w:sz w:val="24"/>
          <w:szCs w:val="24"/>
        </w:rPr>
      </w:pPr>
      <w:r w:rsidRPr="00496AF9">
        <w:rPr>
          <w:rFonts w:hint="eastAsia"/>
          <w:sz w:val="24"/>
          <w:szCs w:val="24"/>
        </w:rPr>
        <w:t>（フレックス工期契約制度の適用）</w:t>
      </w:r>
    </w:p>
    <w:p w14:paraId="16E956EC" w14:textId="77777777" w:rsidR="00565D9F" w:rsidRPr="00496AF9" w:rsidRDefault="00F437ED" w:rsidP="00F437ED">
      <w:pPr>
        <w:ind w:left="508" w:hangingChars="200" w:hanging="508"/>
        <w:rPr>
          <w:sz w:val="24"/>
          <w:szCs w:val="24"/>
        </w:rPr>
      </w:pPr>
      <w:r w:rsidRPr="00496AF9">
        <w:rPr>
          <w:rFonts w:hint="eastAsia"/>
          <w:sz w:val="24"/>
          <w:szCs w:val="24"/>
        </w:rPr>
        <w:t>第４条　フレックス工期契約制度を適用しようとするときは、執行伺において「フレ</w:t>
      </w:r>
    </w:p>
    <w:p w14:paraId="10B84EEA" w14:textId="77777777" w:rsidR="00565D9F" w:rsidRPr="00496AF9" w:rsidRDefault="00F437ED" w:rsidP="00565D9F">
      <w:pPr>
        <w:ind w:leftChars="100" w:left="478" w:hangingChars="100" w:hanging="254"/>
        <w:rPr>
          <w:sz w:val="24"/>
          <w:szCs w:val="24"/>
        </w:rPr>
      </w:pPr>
      <w:r w:rsidRPr="00496AF9">
        <w:rPr>
          <w:rFonts w:hint="eastAsia"/>
          <w:sz w:val="24"/>
          <w:szCs w:val="24"/>
        </w:rPr>
        <w:t>ックス工期契約制度</w:t>
      </w:r>
      <w:r w:rsidR="00565D9F" w:rsidRPr="00496AF9">
        <w:rPr>
          <w:rFonts w:hint="eastAsia"/>
          <w:sz w:val="24"/>
          <w:szCs w:val="24"/>
        </w:rPr>
        <w:t>適用</w:t>
      </w:r>
      <w:r w:rsidRPr="00496AF9">
        <w:rPr>
          <w:rFonts w:hint="eastAsia"/>
          <w:sz w:val="24"/>
          <w:szCs w:val="24"/>
        </w:rPr>
        <w:t>」の旨及び工事着手期限日を記載した上で、決裁を受け</w:t>
      </w:r>
      <w:r w:rsidR="00565D9F" w:rsidRPr="00496AF9">
        <w:rPr>
          <w:rFonts w:hint="eastAsia"/>
          <w:sz w:val="24"/>
          <w:szCs w:val="24"/>
        </w:rPr>
        <w:t>る</w:t>
      </w:r>
    </w:p>
    <w:p w14:paraId="09B81CCF" w14:textId="77777777" w:rsidR="00F437ED" w:rsidRPr="00496AF9" w:rsidRDefault="00F437ED" w:rsidP="00565D9F">
      <w:pPr>
        <w:ind w:leftChars="100" w:left="478" w:hangingChars="100" w:hanging="254"/>
        <w:rPr>
          <w:sz w:val="24"/>
          <w:szCs w:val="24"/>
        </w:rPr>
      </w:pPr>
      <w:r w:rsidRPr="00496AF9">
        <w:rPr>
          <w:rFonts w:hint="eastAsia"/>
          <w:sz w:val="24"/>
          <w:szCs w:val="24"/>
        </w:rPr>
        <w:t>ものとする。</w:t>
      </w:r>
    </w:p>
    <w:p w14:paraId="7735F4B5" w14:textId="77777777" w:rsidR="00F437ED" w:rsidRPr="00496AF9" w:rsidRDefault="00F437ED" w:rsidP="00F437ED">
      <w:pPr>
        <w:ind w:left="508" w:hangingChars="200" w:hanging="508"/>
        <w:rPr>
          <w:sz w:val="24"/>
          <w:szCs w:val="24"/>
        </w:rPr>
      </w:pPr>
    </w:p>
    <w:p w14:paraId="6BF9B6D7" w14:textId="77777777" w:rsidR="00F437ED" w:rsidRPr="00496AF9" w:rsidRDefault="00F437ED" w:rsidP="00F437ED">
      <w:pPr>
        <w:ind w:left="508" w:hangingChars="200" w:hanging="508"/>
        <w:rPr>
          <w:sz w:val="24"/>
          <w:szCs w:val="24"/>
        </w:rPr>
      </w:pPr>
      <w:r w:rsidRPr="00496AF9">
        <w:rPr>
          <w:rFonts w:hint="eastAsia"/>
          <w:sz w:val="24"/>
          <w:szCs w:val="24"/>
        </w:rPr>
        <w:t>（フレックス工期契約制度適用の明記）</w:t>
      </w:r>
    </w:p>
    <w:p w14:paraId="65E8564E" w14:textId="77777777" w:rsidR="00F437ED" w:rsidRPr="00496AF9" w:rsidRDefault="00F437ED" w:rsidP="00F437ED">
      <w:pPr>
        <w:ind w:left="254" w:hangingChars="100" w:hanging="254"/>
        <w:rPr>
          <w:sz w:val="24"/>
          <w:szCs w:val="24"/>
        </w:rPr>
      </w:pPr>
      <w:r w:rsidRPr="00496AF9">
        <w:rPr>
          <w:rFonts w:hint="eastAsia"/>
          <w:sz w:val="24"/>
          <w:szCs w:val="24"/>
        </w:rPr>
        <w:t>第５条　フレックス工期契約制度による工事を発注しようとするときは、特記仕様書に次の各号に掲げる事項を明記しなければならない。</w:t>
      </w:r>
    </w:p>
    <w:p w14:paraId="1D43E673" w14:textId="77777777" w:rsidR="00F437ED" w:rsidRPr="00496AF9" w:rsidRDefault="00F437ED" w:rsidP="00F437ED">
      <w:pPr>
        <w:rPr>
          <w:sz w:val="24"/>
          <w:szCs w:val="24"/>
        </w:rPr>
      </w:pPr>
      <w:r w:rsidRPr="00496AF9">
        <w:rPr>
          <w:rFonts w:hint="eastAsia"/>
          <w:sz w:val="24"/>
          <w:szCs w:val="24"/>
        </w:rPr>
        <w:t>（１）フレックス工期契約制度を適用する工事であること。</w:t>
      </w:r>
    </w:p>
    <w:p w14:paraId="50EC83C5" w14:textId="77777777" w:rsidR="00F437ED" w:rsidRPr="00496AF9" w:rsidRDefault="00F437ED" w:rsidP="00F437ED">
      <w:pPr>
        <w:rPr>
          <w:sz w:val="24"/>
          <w:szCs w:val="24"/>
        </w:rPr>
      </w:pPr>
      <w:r w:rsidRPr="00496AF9">
        <w:rPr>
          <w:rFonts w:hint="eastAsia"/>
          <w:sz w:val="24"/>
          <w:szCs w:val="24"/>
        </w:rPr>
        <w:t>（２）工事着手期限日</w:t>
      </w:r>
    </w:p>
    <w:p w14:paraId="1C880D09" w14:textId="77777777" w:rsidR="00F437ED" w:rsidRPr="00496AF9" w:rsidRDefault="00F437ED" w:rsidP="00F437ED">
      <w:pPr>
        <w:rPr>
          <w:sz w:val="24"/>
          <w:szCs w:val="24"/>
        </w:rPr>
      </w:pPr>
      <w:r w:rsidRPr="00496AF9">
        <w:rPr>
          <w:rFonts w:hint="eastAsia"/>
          <w:sz w:val="24"/>
          <w:szCs w:val="24"/>
        </w:rPr>
        <w:t>（３）工期の終期日（建設工事請負契約書に記載する工期の最終日）</w:t>
      </w:r>
    </w:p>
    <w:p w14:paraId="2A68DE66" w14:textId="77777777" w:rsidR="00F437ED" w:rsidRPr="00496AF9" w:rsidRDefault="00F437ED" w:rsidP="00F437ED">
      <w:pPr>
        <w:rPr>
          <w:sz w:val="24"/>
          <w:szCs w:val="24"/>
        </w:rPr>
      </w:pPr>
      <w:r w:rsidRPr="00496AF9">
        <w:rPr>
          <w:rFonts w:hint="eastAsia"/>
          <w:sz w:val="24"/>
          <w:szCs w:val="24"/>
        </w:rPr>
        <w:t>（４）留意事項</w:t>
      </w:r>
    </w:p>
    <w:p w14:paraId="1428B783" w14:textId="77777777" w:rsidR="00F437ED" w:rsidRPr="00496AF9" w:rsidRDefault="00F437ED" w:rsidP="00DD792E">
      <w:pPr>
        <w:ind w:left="254" w:hangingChars="100" w:hanging="254"/>
        <w:rPr>
          <w:sz w:val="24"/>
          <w:szCs w:val="24"/>
        </w:rPr>
      </w:pPr>
      <w:r w:rsidRPr="00496AF9">
        <w:rPr>
          <w:rFonts w:hint="eastAsia"/>
          <w:sz w:val="24"/>
          <w:szCs w:val="24"/>
        </w:rPr>
        <w:t>２　前項第４号の</w:t>
      </w:r>
      <w:r w:rsidR="00DD792E" w:rsidRPr="00496AF9">
        <w:rPr>
          <w:rFonts w:hint="eastAsia"/>
          <w:sz w:val="24"/>
          <w:szCs w:val="24"/>
        </w:rPr>
        <w:t>留意事項において、フレックス工期契約制度に関する次の事項を教示するものとする。</w:t>
      </w:r>
    </w:p>
    <w:p w14:paraId="7914E8DD" w14:textId="77777777" w:rsidR="00DD792E" w:rsidRPr="00496AF9" w:rsidRDefault="00DD792E" w:rsidP="00DD792E">
      <w:pPr>
        <w:ind w:left="508" w:hangingChars="200" w:hanging="508"/>
        <w:rPr>
          <w:sz w:val="24"/>
          <w:szCs w:val="24"/>
        </w:rPr>
      </w:pPr>
      <w:r w:rsidRPr="00496AF9">
        <w:rPr>
          <w:rFonts w:hint="eastAsia"/>
          <w:sz w:val="24"/>
          <w:szCs w:val="24"/>
        </w:rPr>
        <w:t xml:space="preserve">　ア　受注者は、</w:t>
      </w:r>
      <w:r w:rsidR="00CB4D03" w:rsidRPr="00496AF9">
        <w:rPr>
          <w:rFonts w:hint="eastAsia"/>
          <w:sz w:val="24"/>
          <w:szCs w:val="24"/>
        </w:rPr>
        <w:t>工事着手日を明らかにするため、契約締結後７日以内に工事着手日通知書（第１号様式）を発注者に届け出なければならない。</w:t>
      </w:r>
    </w:p>
    <w:p w14:paraId="3236630B" w14:textId="77777777" w:rsidR="00DD792E" w:rsidRPr="00496AF9" w:rsidRDefault="00DD792E" w:rsidP="00DD792E">
      <w:pPr>
        <w:ind w:left="508" w:hangingChars="200" w:hanging="508"/>
        <w:rPr>
          <w:sz w:val="24"/>
          <w:szCs w:val="24"/>
        </w:rPr>
      </w:pPr>
      <w:r w:rsidRPr="00496AF9">
        <w:rPr>
          <w:rFonts w:hint="eastAsia"/>
          <w:sz w:val="24"/>
          <w:szCs w:val="24"/>
        </w:rPr>
        <w:t xml:space="preserve">　イ　契約締結日から工事着手日の前日までの間は、建設業法（昭和２４年５月２４</w:t>
      </w:r>
      <w:r w:rsidRPr="00496AF9">
        <w:rPr>
          <w:rFonts w:hint="eastAsia"/>
          <w:sz w:val="24"/>
          <w:szCs w:val="24"/>
        </w:rPr>
        <w:lastRenderedPageBreak/>
        <w:t>日法律第１００号）第２６条に基づく主任技術者</w:t>
      </w:r>
      <w:r w:rsidR="00C8145E" w:rsidRPr="00496AF9">
        <w:rPr>
          <w:rFonts w:hint="eastAsia"/>
          <w:sz w:val="24"/>
          <w:szCs w:val="24"/>
        </w:rPr>
        <w:t>、監理技術者又は特例監理技術者</w:t>
      </w:r>
      <w:r w:rsidRPr="00496AF9">
        <w:rPr>
          <w:rFonts w:hint="eastAsia"/>
          <w:sz w:val="24"/>
          <w:szCs w:val="24"/>
        </w:rPr>
        <w:t>の設置を要しない。</w:t>
      </w:r>
    </w:p>
    <w:p w14:paraId="6B82611B" w14:textId="77777777" w:rsidR="00CB4D03" w:rsidRPr="00496AF9" w:rsidRDefault="00CB4D03" w:rsidP="00CB4D03">
      <w:pPr>
        <w:ind w:leftChars="100" w:left="478" w:hangingChars="100" w:hanging="254"/>
        <w:rPr>
          <w:sz w:val="24"/>
          <w:szCs w:val="24"/>
        </w:rPr>
      </w:pPr>
      <w:r w:rsidRPr="00496AF9">
        <w:rPr>
          <w:rFonts w:hint="eastAsia"/>
          <w:sz w:val="24"/>
          <w:szCs w:val="24"/>
        </w:rPr>
        <w:t>ウ　契約締結日から工事着手日の前日までの間は、建設工事請負契約書第１１条に基づく現場代理人の設置を要しない。</w:t>
      </w:r>
    </w:p>
    <w:p w14:paraId="03D426EC" w14:textId="77777777" w:rsidR="00F437ED" w:rsidRPr="00496AF9" w:rsidRDefault="00DD792E" w:rsidP="00CB4D03">
      <w:pPr>
        <w:ind w:left="508" w:hangingChars="200" w:hanging="508"/>
        <w:rPr>
          <w:sz w:val="24"/>
          <w:szCs w:val="24"/>
        </w:rPr>
      </w:pPr>
      <w:r w:rsidRPr="00496AF9">
        <w:rPr>
          <w:rFonts w:hint="eastAsia"/>
          <w:sz w:val="24"/>
          <w:szCs w:val="24"/>
        </w:rPr>
        <w:t xml:space="preserve">　</w:t>
      </w:r>
      <w:r w:rsidR="00CB4D03" w:rsidRPr="00496AF9">
        <w:rPr>
          <w:rFonts w:hint="eastAsia"/>
          <w:sz w:val="24"/>
          <w:szCs w:val="24"/>
        </w:rPr>
        <w:t>エ</w:t>
      </w:r>
      <w:r w:rsidRPr="00496AF9">
        <w:rPr>
          <w:rFonts w:hint="eastAsia"/>
          <w:sz w:val="24"/>
          <w:szCs w:val="24"/>
        </w:rPr>
        <w:t xml:space="preserve">　工事着手日までの間は、工事の施工（現場事務所等の設置、資機材等の発注及び工場製作等を含む）を行ってはならない。</w:t>
      </w:r>
    </w:p>
    <w:p w14:paraId="7CE5E49A" w14:textId="77777777" w:rsidR="00DD792E" w:rsidRPr="00496AF9" w:rsidRDefault="00CB4D03" w:rsidP="00F437ED">
      <w:pPr>
        <w:rPr>
          <w:sz w:val="24"/>
          <w:szCs w:val="24"/>
        </w:rPr>
      </w:pPr>
      <w:r w:rsidRPr="00496AF9">
        <w:rPr>
          <w:rFonts w:hint="eastAsia"/>
          <w:sz w:val="24"/>
          <w:szCs w:val="24"/>
        </w:rPr>
        <w:t xml:space="preserve">　オ</w:t>
      </w:r>
      <w:r w:rsidR="00DD792E" w:rsidRPr="00496AF9">
        <w:rPr>
          <w:rFonts w:hint="eastAsia"/>
          <w:sz w:val="24"/>
          <w:szCs w:val="24"/>
        </w:rPr>
        <w:t xml:space="preserve">　前金払は、工事着手日の１０日前までは請求できない。</w:t>
      </w:r>
    </w:p>
    <w:p w14:paraId="1A7FE2FB" w14:textId="77777777" w:rsidR="00DD792E" w:rsidRPr="00496AF9" w:rsidRDefault="00DD792E" w:rsidP="00F437ED">
      <w:pPr>
        <w:rPr>
          <w:sz w:val="24"/>
          <w:szCs w:val="24"/>
        </w:rPr>
      </w:pPr>
    </w:p>
    <w:p w14:paraId="3733748D" w14:textId="77777777" w:rsidR="00DD792E" w:rsidRPr="00496AF9" w:rsidRDefault="00DD792E" w:rsidP="00F437ED">
      <w:pPr>
        <w:rPr>
          <w:sz w:val="24"/>
          <w:szCs w:val="24"/>
        </w:rPr>
      </w:pPr>
      <w:r w:rsidRPr="00496AF9">
        <w:rPr>
          <w:rFonts w:hint="eastAsia"/>
          <w:sz w:val="24"/>
          <w:szCs w:val="24"/>
        </w:rPr>
        <w:t>（工事着手期限日及び適正工期の確保）</w:t>
      </w:r>
    </w:p>
    <w:p w14:paraId="4C0B15FF" w14:textId="77777777" w:rsidR="00DD792E" w:rsidRPr="00496AF9" w:rsidRDefault="00473766" w:rsidP="00DD792E">
      <w:pPr>
        <w:ind w:left="254" w:hangingChars="100" w:hanging="254"/>
        <w:rPr>
          <w:sz w:val="24"/>
          <w:szCs w:val="24"/>
        </w:rPr>
      </w:pPr>
      <w:r w:rsidRPr="00496AF9">
        <w:rPr>
          <w:rFonts w:hint="eastAsia"/>
          <w:sz w:val="24"/>
          <w:szCs w:val="24"/>
        </w:rPr>
        <w:t>第６条　工事着手期限日は、契約締結予定日から９</w:t>
      </w:r>
      <w:r w:rsidR="00DD792E" w:rsidRPr="00496AF9">
        <w:rPr>
          <w:rFonts w:hint="eastAsia"/>
          <w:sz w:val="24"/>
          <w:szCs w:val="24"/>
        </w:rPr>
        <w:t>０日を超えない期間内において定めるものとする。</w:t>
      </w:r>
    </w:p>
    <w:p w14:paraId="6057AA22" w14:textId="77777777" w:rsidR="00DD792E" w:rsidRPr="00496AF9" w:rsidRDefault="00DD792E" w:rsidP="00DD792E">
      <w:pPr>
        <w:ind w:left="254" w:hangingChars="100" w:hanging="254"/>
        <w:rPr>
          <w:sz w:val="24"/>
          <w:szCs w:val="24"/>
        </w:rPr>
      </w:pPr>
      <w:r w:rsidRPr="00496AF9">
        <w:rPr>
          <w:rFonts w:hint="eastAsia"/>
          <w:sz w:val="24"/>
          <w:szCs w:val="24"/>
        </w:rPr>
        <w:t>２　工事着手期限日を定めるときは、工事着手期限日から</w:t>
      </w:r>
      <w:r w:rsidR="00CB4D03" w:rsidRPr="00496AF9">
        <w:rPr>
          <w:rFonts w:hint="eastAsia"/>
          <w:sz w:val="24"/>
          <w:szCs w:val="24"/>
        </w:rPr>
        <w:t>工期の終期日</w:t>
      </w:r>
      <w:r w:rsidRPr="00496AF9">
        <w:rPr>
          <w:rFonts w:hint="eastAsia"/>
          <w:sz w:val="24"/>
          <w:szCs w:val="24"/>
        </w:rPr>
        <w:t>までの期間をもって適正工期が確保されるよう考慮するものとする。</w:t>
      </w:r>
    </w:p>
    <w:p w14:paraId="1E26B3AB" w14:textId="77777777" w:rsidR="00DD792E" w:rsidRPr="00496AF9" w:rsidRDefault="00DD792E" w:rsidP="00F437ED">
      <w:pPr>
        <w:rPr>
          <w:sz w:val="24"/>
          <w:szCs w:val="24"/>
        </w:rPr>
      </w:pPr>
    </w:p>
    <w:p w14:paraId="4DC76E61" w14:textId="77777777" w:rsidR="00DD792E" w:rsidRPr="00496AF9" w:rsidRDefault="00DD792E" w:rsidP="00F437ED">
      <w:pPr>
        <w:rPr>
          <w:sz w:val="24"/>
          <w:szCs w:val="24"/>
        </w:rPr>
      </w:pPr>
      <w:r w:rsidRPr="00496AF9">
        <w:rPr>
          <w:rFonts w:hint="eastAsia"/>
          <w:sz w:val="24"/>
          <w:szCs w:val="24"/>
        </w:rPr>
        <w:t>（債務負担行為に係る契約の特例）</w:t>
      </w:r>
    </w:p>
    <w:p w14:paraId="76E24F1C" w14:textId="77777777" w:rsidR="00DD792E" w:rsidRPr="00496AF9" w:rsidRDefault="00DD792E" w:rsidP="00565D9F">
      <w:pPr>
        <w:ind w:left="254" w:hangingChars="100" w:hanging="254"/>
        <w:rPr>
          <w:sz w:val="24"/>
          <w:szCs w:val="24"/>
        </w:rPr>
      </w:pPr>
      <w:r w:rsidRPr="00496AF9">
        <w:rPr>
          <w:rFonts w:hint="eastAsia"/>
          <w:sz w:val="24"/>
          <w:szCs w:val="24"/>
        </w:rPr>
        <w:t>第７条　契約会計年度において前金払を支払わない旨を設計図書で定めているときは、前条第１項中「</w:t>
      </w:r>
      <w:r w:rsidR="00473766" w:rsidRPr="00496AF9">
        <w:rPr>
          <w:rFonts w:hint="eastAsia"/>
          <w:sz w:val="24"/>
          <w:szCs w:val="24"/>
        </w:rPr>
        <w:t>９</w:t>
      </w:r>
      <w:r w:rsidRPr="00496AF9">
        <w:rPr>
          <w:rFonts w:hint="eastAsia"/>
          <w:sz w:val="24"/>
          <w:szCs w:val="24"/>
        </w:rPr>
        <w:t>０日」とあるのは、「</w:t>
      </w:r>
      <w:r w:rsidR="00473766" w:rsidRPr="00496AF9">
        <w:rPr>
          <w:rFonts w:hint="eastAsia"/>
          <w:sz w:val="24"/>
          <w:szCs w:val="24"/>
        </w:rPr>
        <w:t>１２０</w:t>
      </w:r>
      <w:r w:rsidRPr="00496AF9">
        <w:rPr>
          <w:rFonts w:hint="eastAsia"/>
          <w:sz w:val="24"/>
          <w:szCs w:val="24"/>
        </w:rPr>
        <w:t>日」と読み替えるものとする。</w:t>
      </w:r>
    </w:p>
    <w:p w14:paraId="6301D723" w14:textId="77777777" w:rsidR="00DD792E" w:rsidRPr="00496AF9" w:rsidRDefault="00DD792E" w:rsidP="00F437ED">
      <w:pPr>
        <w:rPr>
          <w:sz w:val="24"/>
          <w:szCs w:val="24"/>
        </w:rPr>
      </w:pPr>
    </w:p>
    <w:p w14:paraId="58A73E31" w14:textId="77777777" w:rsidR="00565D9F" w:rsidRPr="00496AF9" w:rsidRDefault="00565D9F" w:rsidP="00F437ED">
      <w:pPr>
        <w:rPr>
          <w:sz w:val="24"/>
          <w:szCs w:val="24"/>
        </w:rPr>
      </w:pPr>
    </w:p>
    <w:p w14:paraId="2309CDE5" w14:textId="77777777" w:rsidR="00DD792E" w:rsidRPr="00496AF9" w:rsidRDefault="00565D9F" w:rsidP="00F437ED">
      <w:pPr>
        <w:rPr>
          <w:sz w:val="24"/>
          <w:szCs w:val="24"/>
        </w:rPr>
      </w:pPr>
      <w:r w:rsidRPr="00496AF9">
        <w:rPr>
          <w:rFonts w:hint="eastAsia"/>
          <w:sz w:val="24"/>
          <w:szCs w:val="24"/>
        </w:rPr>
        <w:t>附　則</w:t>
      </w:r>
    </w:p>
    <w:p w14:paraId="4A2C99D7" w14:textId="77777777" w:rsidR="00565D9F" w:rsidRPr="00496AF9" w:rsidRDefault="00565D9F" w:rsidP="00F437ED">
      <w:pPr>
        <w:rPr>
          <w:sz w:val="24"/>
          <w:szCs w:val="24"/>
        </w:rPr>
      </w:pPr>
      <w:r w:rsidRPr="00496AF9">
        <w:rPr>
          <w:rFonts w:hint="eastAsia"/>
          <w:sz w:val="24"/>
          <w:szCs w:val="24"/>
        </w:rPr>
        <w:t xml:space="preserve">　１　この要領は、平成２６年１１月１日から施行する。</w:t>
      </w:r>
    </w:p>
    <w:p w14:paraId="2C16AA2B" w14:textId="77777777" w:rsidR="00565D9F" w:rsidRPr="00496AF9" w:rsidRDefault="00565D9F" w:rsidP="00F437ED">
      <w:pPr>
        <w:rPr>
          <w:sz w:val="24"/>
          <w:szCs w:val="24"/>
        </w:rPr>
      </w:pPr>
      <w:r w:rsidRPr="00496AF9">
        <w:rPr>
          <w:rFonts w:hint="eastAsia"/>
          <w:sz w:val="24"/>
          <w:szCs w:val="24"/>
        </w:rPr>
        <w:t xml:space="preserve">　２　この要領は、当面の間、建築工事及び建築設備工事に適用する。</w:t>
      </w:r>
    </w:p>
    <w:p w14:paraId="7C8AFE06" w14:textId="77777777" w:rsidR="00565D9F" w:rsidRPr="00496AF9" w:rsidRDefault="00565D9F" w:rsidP="00F437ED">
      <w:pPr>
        <w:rPr>
          <w:sz w:val="24"/>
          <w:szCs w:val="24"/>
        </w:rPr>
      </w:pPr>
    </w:p>
    <w:p w14:paraId="7B40142D" w14:textId="77777777" w:rsidR="00CB4D03" w:rsidRPr="00496AF9" w:rsidRDefault="00CB4D03" w:rsidP="00CB4D03">
      <w:pPr>
        <w:rPr>
          <w:sz w:val="24"/>
          <w:szCs w:val="24"/>
        </w:rPr>
      </w:pPr>
      <w:r w:rsidRPr="00496AF9">
        <w:rPr>
          <w:rFonts w:hint="eastAsia"/>
          <w:sz w:val="24"/>
          <w:szCs w:val="24"/>
        </w:rPr>
        <w:t>附　則</w:t>
      </w:r>
    </w:p>
    <w:p w14:paraId="6453070B" w14:textId="77777777" w:rsidR="00CB4D03" w:rsidRPr="00496AF9" w:rsidRDefault="00CB4D03" w:rsidP="00CB4D03">
      <w:pPr>
        <w:ind w:firstLineChars="100" w:firstLine="254"/>
        <w:rPr>
          <w:sz w:val="24"/>
          <w:szCs w:val="24"/>
        </w:rPr>
      </w:pPr>
      <w:r w:rsidRPr="00496AF9">
        <w:rPr>
          <w:rFonts w:hint="eastAsia"/>
          <w:sz w:val="24"/>
          <w:szCs w:val="24"/>
        </w:rPr>
        <w:t>１　この要領は、平成２９年１月１日から施行する。</w:t>
      </w:r>
    </w:p>
    <w:p w14:paraId="60422535" w14:textId="77777777" w:rsidR="00CB4D03" w:rsidRPr="00496AF9" w:rsidRDefault="00CB4D03" w:rsidP="00CB4D03">
      <w:pPr>
        <w:ind w:leftChars="100" w:left="478" w:hangingChars="100" w:hanging="254"/>
        <w:rPr>
          <w:sz w:val="24"/>
          <w:szCs w:val="24"/>
        </w:rPr>
      </w:pPr>
      <w:r w:rsidRPr="00496AF9">
        <w:rPr>
          <w:rFonts w:hint="eastAsia"/>
          <w:sz w:val="24"/>
          <w:szCs w:val="24"/>
        </w:rPr>
        <w:t>２　平成２６年１１月１日施行の千葉県建設工事フレックス工期契約制度実施要領の附則第２項を次のとおり改める</w:t>
      </w:r>
    </w:p>
    <w:p w14:paraId="649A57E4" w14:textId="77777777" w:rsidR="00CB4D03" w:rsidRPr="00496AF9" w:rsidRDefault="00CB4D03" w:rsidP="00CB4D03">
      <w:pPr>
        <w:ind w:firstLineChars="100" w:firstLine="254"/>
        <w:rPr>
          <w:sz w:val="24"/>
          <w:szCs w:val="24"/>
        </w:rPr>
      </w:pPr>
      <w:r w:rsidRPr="00496AF9">
        <w:rPr>
          <w:rFonts w:hint="eastAsia"/>
          <w:sz w:val="24"/>
          <w:szCs w:val="24"/>
        </w:rPr>
        <w:t>２　削除</w:t>
      </w:r>
    </w:p>
    <w:p w14:paraId="102AA66A" w14:textId="77777777" w:rsidR="00A85EEB" w:rsidRPr="00496AF9" w:rsidRDefault="00A85EEB" w:rsidP="00A85EEB">
      <w:pPr>
        <w:rPr>
          <w:sz w:val="24"/>
          <w:szCs w:val="24"/>
        </w:rPr>
      </w:pPr>
      <w:r w:rsidRPr="00496AF9">
        <w:rPr>
          <w:rFonts w:hint="eastAsia"/>
          <w:sz w:val="24"/>
          <w:szCs w:val="24"/>
        </w:rPr>
        <w:t>附　則</w:t>
      </w:r>
    </w:p>
    <w:p w14:paraId="4F3EE927" w14:textId="77777777" w:rsidR="00A85EEB" w:rsidRPr="00496AF9" w:rsidRDefault="00A85EEB" w:rsidP="00A85EEB">
      <w:pPr>
        <w:rPr>
          <w:sz w:val="24"/>
          <w:szCs w:val="24"/>
        </w:rPr>
      </w:pPr>
      <w:r w:rsidRPr="00496AF9">
        <w:rPr>
          <w:rFonts w:hint="eastAsia"/>
          <w:sz w:val="24"/>
          <w:szCs w:val="24"/>
        </w:rPr>
        <w:t xml:space="preserve">　１　この要領は、平成３１年４月１日から施行する。</w:t>
      </w:r>
    </w:p>
    <w:p w14:paraId="3B83634C" w14:textId="77777777" w:rsidR="008558F3" w:rsidRPr="00496AF9" w:rsidRDefault="008558F3" w:rsidP="008558F3">
      <w:pPr>
        <w:rPr>
          <w:sz w:val="24"/>
          <w:szCs w:val="24"/>
        </w:rPr>
      </w:pPr>
      <w:r w:rsidRPr="00496AF9">
        <w:rPr>
          <w:rFonts w:hint="eastAsia"/>
          <w:sz w:val="24"/>
          <w:szCs w:val="24"/>
        </w:rPr>
        <w:t>附　則</w:t>
      </w:r>
    </w:p>
    <w:p w14:paraId="3A852431" w14:textId="77777777" w:rsidR="008558F3" w:rsidRPr="00496AF9" w:rsidRDefault="008558F3" w:rsidP="004D4762">
      <w:pPr>
        <w:rPr>
          <w:sz w:val="24"/>
          <w:szCs w:val="24"/>
        </w:rPr>
      </w:pPr>
      <w:r w:rsidRPr="00496AF9">
        <w:rPr>
          <w:rFonts w:hint="eastAsia"/>
          <w:sz w:val="24"/>
          <w:szCs w:val="24"/>
        </w:rPr>
        <w:t xml:space="preserve">　１　この要領は、令和３年　１０月１日から施行する。</w:t>
      </w:r>
    </w:p>
    <w:p w14:paraId="20CA2D84" w14:textId="77777777" w:rsidR="004D4762" w:rsidRPr="00496AF9" w:rsidRDefault="004D4762" w:rsidP="004D4762">
      <w:pPr>
        <w:rPr>
          <w:sz w:val="24"/>
          <w:szCs w:val="24"/>
        </w:rPr>
      </w:pPr>
      <w:r w:rsidRPr="00496AF9">
        <w:rPr>
          <w:rFonts w:hint="eastAsia"/>
          <w:sz w:val="24"/>
          <w:szCs w:val="24"/>
        </w:rPr>
        <w:t>附　則</w:t>
      </w:r>
    </w:p>
    <w:p w14:paraId="0740DFE6" w14:textId="77777777" w:rsidR="004D4762" w:rsidRPr="00496AF9" w:rsidRDefault="008E461C" w:rsidP="004D4762">
      <w:pPr>
        <w:rPr>
          <w:sz w:val="24"/>
          <w:szCs w:val="24"/>
        </w:rPr>
      </w:pPr>
      <w:r w:rsidRPr="00496AF9">
        <w:rPr>
          <w:rFonts w:hint="eastAsia"/>
          <w:sz w:val="24"/>
          <w:szCs w:val="24"/>
        </w:rPr>
        <w:t xml:space="preserve">　１　この要領は、令和４年　４</w:t>
      </w:r>
      <w:r w:rsidR="00313DA8" w:rsidRPr="00496AF9">
        <w:rPr>
          <w:rFonts w:hint="eastAsia"/>
          <w:sz w:val="24"/>
          <w:szCs w:val="24"/>
        </w:rPr>
        <w:t>月１</w:t>
      </w:r>
      <w:r w:rsidR="004D4762" w:rsidRPr="00496AF9">
        <w:rPr>
          <w:rFonts w:hint="eastAsia"/>
          <w:sz w:val="24"/>
          <w:szCs w:val="24"/>
        </w:rPr>
        <w:t>日から施行する。</w:t>
      </w:r>
    </w:p>
    <w:p w14:paraId="5EDA1DD8" w14:textId="77777777" w:rsidR="00523BD8" w:rsidRPr="00496AF9" w:rsidRDefault="00523BD8" w:rsidP="00523BD8">
      <w:pPr>
        <w:rPr>
          <w:sz w:val="24"/>
          <w:szCs w:val="24"/>
        </w:rPr>
      </w:pPr>
    </w:p>
    <w:p w14:paraId="70B7D683" w14:textId="77777777" w:rsidR="00C55DD8" w:rsidRPr="00496AF9" w:rsidRDefault="00C55DD8">
      <w:pPr>
        <w:widowControl/>
        <w:jc w:val="left"/>
        <w:rPr>
          <w:sz w:val="24"/>
          <w:szCs w:val="24"/>
        </w:rPr>
      </w:pPr>
      <w:r w:rsidRPr="00496AF9">
        <w:rPr>
          <w:sz w:val="24"/>
          <w:szCs w:val="24"/>
        </w:rPr>
        <w:br w:type="page"/>
      </w:r>
    </w:p>
    <w:p w14:paraId="57AD40C5" w14:textId="77777777" w:rsidR="005356E0" w:rsidRPr="00496AF9" w:rsidRDefault="005356E0" w:rsidP="005356E0">
      <w:pPr>
        <w:spacing w:line="360" w:lineRule="exact"/>
        <w:rPr>
          <w:szCs w:val="21"/>
          <w:lang w:eastAsia="zh-TW"/>
        </w:rPr>
      </w:pPr>
      <w:r w:rsidRPr="00496AF9">
        <w:rPr>
          <w:rFonts w:hint="eastAsia"/>
          <w:szCs w:val="21"/>
          <w:lang w:eastAsia="zh-TW"/>
        </w:rPr>
        <w:lastRenderedPageBreak/>
        <w:t>第１号様式（第５条）</w:t>
      </w:r>
    </w:p>
    <w:p w14:paraId="2C9AB609" w14:textId="77777777" w:rsidR="005356E0" w:rsidRPr="00496AF9" w:rsidRDefault="005356E0" w:rsidP="005356E0">
      <w:pPr>
        <w:spacing w:line="360" w:lineRule="exact"/>
        <w:rPr>
          <w:szCs w:val="21"/>
          <w:lang w:eastAsia="zh-TW"/>
        </w:rPr>
      </w:pPr>
    </w:p>
    <w:p w14:paraId="46464366" w14:textId="77777777" w:rsidR="005356E0" w:rsidRPr="00496AF9" w:rsidRDefault="005356E0" w:rsidP="005356E0">
      <w:pPr>
        <w:spacing w:line="360" w:lineRule="exact"/>
        <w:jc w:val="center"/>
        <w:rPr>
          <w:sz w:val="32"/>
          <w:szCs w:val="28"/>
          <w:lang w:eastAsia="zh-TW"/>
        </w:rPr>
      </w:pPr>
      <w:r w:rsidRPr="00496AF9">
        <w:rPr>
          <w:rFonts w:hint="eastAsia"/>
          <w:sz w:val="32"/>
          <w:szCs w:val="28"/>
          <w:lang w:eastAsia="zh-TW"/>
        </w:rPr>
        <w:t>工事着手日通知書</w:t>
      </w:r>
    </w:p>
    <w:p w14:paraId="10946883" w14:textId="77777777" w:rsidR="005356E0" w:rsidRPr="00496AF9" w:rsidRDefault="005356E0" w:rsidP="005356E0">
      <w:pPr>
        <w:spacing w:line="360" w:lineRule="exact"/>
        <w:jc w:val="center"/>
        <w:rPr>
          <w:szCs w:val="21"/>
        </w:rPr>
      </w:pPr>
      <w:r w:rsidRPr="00496AF9">
        <w:rPr>
          <w:rFonts w:hint="eastAsia"/>
          <w:szCs w:val="21"/>
        </w:rPr>
        <w:t>（フレックス工期契約制度適用工事）</w:t>
      </w:r>
    </w:p>
    <w:p w14:paraId="287A35DE" w14:textId="77777777" w:rsidR="005356E0" w:rsidRPr="00496AF9" w:rsidRDefault="005356E0" w:rsidP="005356E0">
      <w:pPr>
        <w:spacing w:line="360" w:lineRule="exact"/>
        <w:rPr>
          <w:szCs w:val="21"/>
        </w:rPr>
      </w:pPr>
    </w:p>
    <w:p w14:paraId="73715C0A" w14:textId="77777777" w:rsidR="005356E0" w:rsidRPr="00496AF9" w:rsidRDefault="005356E0" w:rsidP="005356E0">
      <w:pPr>
        <w:spacing w:line="360" w:lineRule="exact"/>
        <w:jc w:val="right"/>
        <w:rPr>
          <w:szCs w:val="21"/>
        </w:rPr>
      </w:pPr>
      <w:r w:rsidRPr="00496AF9">
        <w:rPr>
          <w:rFonts w:hint="eastAsia"/>
          <w:szCs w:val="21"/>
        </w:rPr>
        <w:t>年　　月　　日</w:t>
      </w:r>
    </w:p>
    <w:p w14:paraId="5EE4D608" w14:textId="77777777" w:rsidR="005356E0" w:rsidRPr="00496AF9" w:rsidRDefault="005356E0" w:rsidP="005356E0">
      <w:pPr>
        <w:spacing w:line="360" w:lineRule="exact"/>
        <w:rPr>
          <w:szCs w:val="21"/>
        </w:rPr>
      </w:pPr>
    </w:p>
    <w:p w14:paraId="0BF3C80D" w14:textId="77777777" w:rsidR="005356E0" w:rsidRPr="00496AF9" w:rsidRDefault="005356E0" w:rsidP="005356E0">
      <w:pPr>
        <w:spacing w:line="360" w:lineRule="exact"/>
        <w:ind w:firstLineChars="1400" w:firstLine="3138"/>
        <w:rPr>
          <w:szCs w:val="21"/>
        </w:rPr>
      </w:pPr>
      <w:r w:rsidRPr="00496AF9">
        <w:rPr>
          <w:rFonts w:hint="eastAsia"/>
          <w:szCs w:val="21"/>
        </w:rPr>
        <w:t>様</w:t>
      </w:r>
    </w:p>
    <w:p w14:paraId="224E57B7" w14:textId="77777777" w:rsidR="005356E0" w:rsidRPr="00496AF9" w:rsidRDefault="005356E0" w:rsidP="005356E0">
      <w:pPr>
        <w:spacing w:line="360" w:lineRule="exact"/>
        <w:rPr>
          <w:szCs w:val="21"/>
        </w:rPr>
      </w:pPr>
    </w:p>
    <w:p w14:paraId="3287DBC7" w14:textId="77777777" w:rsidR="005356E0" w:rsidRPr="00496AF9" w:rsidRDefault="005356E0" w:rsidP="005356E0">
      <w:pPr>
        <w:spacing w:line="360" w:lineRule="exact"/>
        <w:ind w:leftChars="2400" w:left="5379"/>
        <w:rPr>
          <w:szCs w:val="21"/>
        </w:rPr>
      </w:pPr>
      <w:r w:rsidRPr="00496AF9">
        <w:rPr>
          <w:rFonts w:hint="eastAsia"/>
          <w:szCs w:val="21"/>
        </w:rPr>
        <w:t>住所</w:t>
      </w:r>
    </w:p>
    <w:p w14:paraId="21072209" w14:textId="77777777" w:rsidR="005356E0" w:rsidRPr="00496AF9" w:rsidRDefault="004D4762" w:rsidP="005356E0">
      <w:pPr>
        <w:spacing w:line="360" w:lineRule="exact"/>
        <w:ind w:leftChars="2400" w:left="5379"/>
        <w:rPr>
          <w:szCs w:val="21"/>
        </w:rPr>
      </w:pPr>
      <w:r w:rsidRPr="00496AF9">
        <w:rPr>
          <w:rFonts w:hint="eastAsia"/>
          <w:szCs w:val="21"/>
        </w:rPr>
        <w:t xml:space="preserve">商号又は名称　　　　　　　　</w:t>
      </w:r>
    </w:p>
    <w:p w14:paraId="29B16459" w14:textId="77777777" w:rsidR="005356E0" w:rsidRPr="00496AF9" w:rsidRDefault="005356E0" w:rsidP="005356E0">
      <w:pPr>
        <w:spacing w:line="360" w:lineRule="exact"/>
        <w:ind w:leftChars="2400" w:left="5379"/>
        <w:rPr>
          <w:szCs w:val="21"/>
        </w:rPr>
      </w:pPr>
      <w:r w:rsidRPr="00496AF9">
        <w:rPr>
          <w:rFonts w:hint="eastAsia"/>
          <w:szCs w:val="21"/>
        </w:rPr>
        <w:t>氏名</w:t>
      </w:r>
    </w:p>
    <w:p w14:paraId="15638333" w14:textId="77777777" w:rsidR="005356E0" w:rsidRPr="00496AF9" w:rsidRDefault="005356E0" w:rsidP="005356E0">
      <w:pPr>
        <w:spacing w:line="360" w:lineRule="exact"/>
        <w:rPr>
          <w:szCs w:val="21"/>
        </w:rPr>
      </w:pPr>
    </w:p>
    <w:p w14:paraId="25ACFF57" w14:textId="77777777" w:rsidR="005356E0" w:rsidRPr="00496AF9" w:rsidRDefault="005356E0" w:rsidP="005356E0">
      <w:pPr>
        <w:spacing w:line="360" w:lineRule="exact"/>
        <w:rPr>
          <w:szCs w:val="21"/>
        </w:rPr>
      </w:pPr>
    </w:p>
    <w:p w14:paraId="78CC6ED7" w14:textId="77777777" w:rsidR="005356E0" w:rsidRPr="00496AF9" w:rsidRDefault="005356E0" w:rsidP="005356E0">
      <w:pPr>
        <w:spacing w:line="360" w:lineRule="exact"/>
        <w:rPr>
          <w:szCs w:val="21"/>
        </w:rPr>
      </w:pPr>
      <w:r w:rsidRPr="00496AF9">
        <w:rPr>
          <w:rFonts w:hint="eastAsia"/>
          <w:szCs w:val="21"/>
        </w:rPr>
        <w:t xml:space="preserve">　　　　次のとおり工事着手日を定めましたので通知します。</w:t>
      </w:r>
    </w:p>
    <w:tbl>
      <w:tblPr>
        <w:tblStyle w:val="a7"/>
        <w:tblW w:w="0" w:type="auto"/>
        <w:tblInd w:w="817" w:type="dxa"/>
        <w:tblLook w:val="04A0" w:firstRow="1" w:lastRow="0" w:firstColumn="1" w:lastColumn="0" w:noHBand="0" w:noVBand="1"/>
      </w:tblPr>
      <w:tblGrid>
        <w:gridCol w:w="2410"/>
        <w:gridCol w:w="5670"/>
      </w:tblGrid>
      <w:tr w:rsidR="00496AF9" w:rsidRPr="00496AF9" w14:paraId="14471BD4" w14:textId="77777777" w:rsidTr="00D75BE1">
        <w:trPr>
          <w:trHeight w:val="838"/>
        </w:trPr>
        <w:tc>
          <w:tcPr>
            <w:tcW w:w="2410" w:type="dxa"/>
            <w:vAlign w:val="center"/>
          </w:tcPr>
          <w:p w14:paraId="55C51DD3" w14:textId="77777777" w:rsidR="005356E0" w:rsidRPr="00496AF9" w:rsidRDefault="005356E0" w:rsidP="00D75BE1">
            <w:pPr>
              <w:spacing w:line="360" w:lineRule="exact"/>
              <w:rPr>
                <w:sz w:val="21"/>
                <w:szCs w:val="21"/>
              </w:rPr>
            </w:pPr>
            <w:r w:rsidRPr="00496AF9">
              <w:rPr>
                <w:rFonts w:hint="eastAsia"/>
                <w:sz w:val="21"/>
                <w:szCs w:val="21"/>
              </w:rPr>
              <w:t xml:space="preserve">１　</w:t>
            </w:r>
            <w:r w:rsidRPr="00496AF9">
              <w:rPr>
                <w:rFonts w:hint="eastAsia"/>
                <w:spacing w:val="150"/>
                <w:sz w:val="21"/>
                <w:szCs w:val="21"/>
                <w:fitText w:val="1260" w:id="1266394368"/>
              </w:rPr>
              <w:t>工事</w:t>
            </w:r>
            <w:r w:rsidRPr="00496AF9">
              <w:rPr>
                <w:rFonts w:hint="eastAsia"/>
                <w:spacing w:val="15"/>
                <w:sz w:val="21"/>
                <w:szCs w:val="21"/>
                <w:fitText w:val="1260" w:id="1266394368"/>
              </w:rPr>
              <w:t>名</w:t>
            </w:r>
          </w:p>
        </w:tc>
        <w:tc>
          <w:tcPr>
            <w:tcW w:w="5670" w:type="dxa"/>
            <w:vAlign w:val="center"/>
          </w:tcPr>
          <w:p w14:paraId="0615FAE7" w14:textId="77777777" w:rsidR="005356E0" w:rsidRPr="00496AF9" w:rsidRDefault="005356E0" w:rsidP="00D75BE1">
            <w:pPr>
              <w:spacing w:line="360" w:lineRule="exact"/>
              <w:rPr>
                <w:sz w:val="21"/>
                <w:szCs w:val="21"/>
              </w:rPr>
            </w:pPr>
          </w:p>
        </w:tc>
      </w:tr>
      <w:tr w:rsidR="00496AF9" w:rsidRPr="00496AF9" w14:paraId="6A5B3017" w14:textId="77777777" w:rsidTr="00D75BE1">
        <w:trPr>
          <w:trHeight w:val="838"/>
        </w:trPr>
        <w:tc>
          <w:tcPr>
            <w:tcW w:w="2410" w:type="dxa"/>
            <w:vAlign w:val="center"/>
          </w:tcPr>
          <w:p w14:paraId="0703586E" w14:textId="77777777" w:rsidR="005356E0" w:rsidRPr="00496AF9" w:rsidRDefault="005356E0" w:rsidP="00D75BE1">
            <w:pPr>
              <w:spacing w:line="360" w:lineRule="exact"/>
              <w:rPr>
                <w:sz w:val="21"/>
                <w:szCs w:val="21"/>
              </w:rPr>
            </w:pPr>
            <w:r w:rsidRPr="00496AF9">
              <w:rPr>
                <w:rFonts w:hint="eastAsia"/>
                <w:sz w:val="21"/>
                <w:szCs w:val="21"/>
              </w:rPr>
              <w:t xml:space="preserve">２　</w:t>
            </w:r>
            <w:r w:rsidRPr="00496AF9">
              <w:rPr>
                <w:rFonts w:hint="eastAsia"/>
                <w:spacing w:val="60"/>
                <w:sz w:val="21"/>
                <w:szCs w:val="21"/>
                <w:fitText w:val="1260" w:id="1266394369"/>
              </w:rPr>
              <w:t>工事場</w:t>
            </w:r>
            <w:r w:rsidRPr="00496AF9">
              <w:rPr>
                <w:rFonts w:hint="eastAsia"/>
                <w:spacing w:val="30"/>
                <w:sz w:val="21"/>
                <w:szCs w:val="21"/>
                <w:fitText w:val="1260" w:id="1266394369"/>
              </w:rPr>
              <w:t>所</w:t>
            </w:r>
          </w:p>
        </w:tc>
        <w:tc>
          <w:tcPr>
            <w:tcW w:w="5670" w:type="dxa"/>
            <w:vAlign w:val="center"/>
          </w:tcPr>
          <w:p w14:paraId="26642138" w14:textId="77777777" w:rsidR="005356E0" w:rsidRPr="00496AF9" w:rsidRDefault="005356E0" w:rsidP="00D75BE1">
            <w:pPr>
              <w:spacing w:line="360" w:lineRule="exact"/>
              <w:rPr>
                <w:sz w:val="21"/>
                <w:szCs w:val="21"/>
              </w:rPr>
            </w:pPr>
          </w:p>
        </w:tc>
      </w:tr>
      <w:tr w:rsidR="00496AF9" w:rsidRPr="00496AF9" w14:paraId="43D0BD82" w14:textId="77777777" w:rsidTr="00D75BE1">
        <w:trPr>
          <w:trHeight w:val="838"/>
        </w:trPr>
        <w:tc>
          <w:tcPr>
            <w:tcW w:w="2410" w:type="dxa"/>
            <w:vAlign w:val="center"/>
          </w:tcPr>
          <w:p w14:paraId="4750DEE3" w14:textId="77777777" w:rsidR="005356E0" w:rsidRPr="00496AF9" w:rsidRDefault="005356E0" w:rsidP="00D75BE1">
            <w:pPr>
              <w:spacing w:line="360" w:lineRule="exact"/>
              <w:rPr>
                <w:sz w:val="21"/>
                <w:szCs w:val="21"/>
              </w:rPr>
            </w:pPr>
            <w:r w:rsidRPr="00496AF9">
              <w:rPr>
                <w:rFonts w:hint="eastAsia"/>
                <w:sz w:val="21"/>
                <w:szCs w:val="21"/>
              </w:rPr>
              <w:t xml:space="preserve">３　</w:t>
            </w:r>
            <w:r w:rsidRPr="00496AF9">
              <w:rPr>
                <w:rFonts w:hint="eastAsia"/>
                <w:spacing w:val="15"/>
                <w:sz w:val="21"/>
                <w:szCs w:val="21"/>
                <w:fitText w:val="1260" w:id="1266394370"/>
              </w:rPr>
              <w:t>契約年月</w:t>
            </w:r>
            <w:r w:rsidRPr="00496AF9">
              <w:rPr>
                <w:rFonts w:hint="eastAsia"/>
                <w:spacing w:val="45"/>
                <w:sz w:val="21"/>
                <w:szCs w:val="21"/>
                <w:fitText w:val="1260" w:id="1266394370"/>
              </w:rPr>
              <w:t>日</w:t>
            </w:r>
          </w:p>
        </w:tc>
        <w:tc>
          <w:tcPr>
            <w:tcW w:w="5670" w:type="dxa"/>
            <w:vAlign w:val="center"/>
          </w:tcPr>
          <w:p w14:paraId="04837FF6" w14:textId="77777777" w:rsidR="005356E0" w:rsidRPr="00496AF9" w:rsidRDefault="005356E0" w:rsidP="00D75BE1">
            <w:pPr>
              <w:spacing w:line="360" w:lineRule="exact"/>
              <w:jc w:val="center"/>
              <w:rPr>
                <w:sz w:val="21"/>
                <w:szCs w:val="21"/>
              </w:rPr>
            </w:pPr>
            <w:r w:rsidRPr="00496AF9">
              <w:rPr>
                <w:rFonts w:hint="eastAsia"/>
                <w:sz w:val="21"/>
                <w:szCs w:val="21"/>
              </w:rPr>
              <w:t>年　　　　月　　　　日</w:t>
            </w:r>
          </w:p>
        </w:tc>
      </w:tr>
      <w:tr w:rsidR="00496AF9" w:rsidRPr="00496AF9" w14:paraId="741F90A4" w14:textId="77777777" w:rsidTr="00D75BE1">
        <w:trPr>
          <w:trHeight w:val="838"/>
        </w:trPr>
        <w:tc>
          <w:tcPr>
            <w:tcW w:w="2410" w:type="dxa"/>
            <w:vAlign w:val="center"/>
          </w:tcPr>
          <w:p w14:paraId="3A030675" w14:textId="77777777" w:rsidR="005356E0" w:rsidRPr="00496AF9" w:rsidRDefault="005356E0" w:rsidP="00D75BE1">
            <w:pPr>
              <w:spacing w:line="360" w:lineRule="exact"/>
              <w:rPr>
                <w:sz w:val="21"/>
                <w:szCs w:val="21"/>
              </w:rPr>
            </w:pPr>
            <w:r w:rsidRPr="00496AF9">
              <w:rPr>
                <w:rFonts w:hint="eastAsia"/>
                <w:sz w:val="21"/>
                <w:szCs w:val="21"/>
              </w:rPr>
              <w:t xml:space="preserve">４　</w:t>
            </w:r>
            <w:r w:rsidRPr="00496AF9">
              <w:rPr>
                <w:rFonts w:hint="eastAsia"/>
                <w:spacing w:val="420"/>
                <w:sz w:val="21"/>
                <w:szCs w:val="21"/>
                <w:fitText w:val="1260" w:id="1266394371"/>
              </w:rPr>
              <w:t>工</w:t>
            </w:r>
            <w:r w:rsidRPr="00496AF9">
              <w:rPr>
                <w:rFonts w:hint="eastAsia"/>
                <w:sz w:val="21"/>
                <w:szCs w:val="21"/>
                <w:fitText w:val="1260" w:id="1266394371"/>
              </w:rPr>
              <w:t>期</w:t>
            </w:r>
          </w:p>
        </w:tc>
        <w:tc>
          <w:tcPr>
            <w:tcW w:w="5670" w:type="dxa"/>
            <w:vAlign w:val="center"/>
          </w:tcPr>
          <w:p w14:paraId="211B955E" w14:textId="77777777" w:rsidR="005356E0" w:rsidRPr="00496AF9" w:rsidRDefault="005356E0" w:rsidP="00D75BE1">
            <w:pPr>
              <w:spacing w:line="360" w:lineRule="exact"/>
              <w:jc w:val="center"/>
              <w:rPr>
                <w:sz w:val="21"/>
                <w:szCs w:val="21"/>
              </w:rPr>
            </w:pPr>
            <w:r w:rsidRPr="00496AF9">
              <w:rPr>
                <w:rFonts w:hint="eastAsia"/>
                <w:sz w:val="21"/>
                <w:szCs w:val="21"/>
              </w:rPr>
              <w:t>自　　　　　年　　　月　　　日から</w:t>
            </w:r>
          </w:p>
          <w:p w14:paraId="3A3DE8FA" w14:textId="77777777" w:rsidR="005356E0" w:rsidRPr="00496AF9" w:rsidRDefault="005356E0" w:rsidP="00D75BE1">
            <w:pPr>
              <w:spacing w:line="360" w:lineRule="exact"/>
              <w:jc w:val="center"/>
              <w:rPr>
                <w:sz w:val="21"/>
                <w:szCs w:val="21"/>
              </w:rPr>
            </w:pPr>
            <w:r w:rsidRPr="00496AF9">
              <w:rPr>
                <w:rFonts w:hint="eastAsia"/>
                <w:sz w:val="21"/>
                <w:szCs w:val="21"/>
              </w:rPr>
              <w:t>至　　　　　年　　　月　　　日まで</w:t>
            </w:r>
          </w:p>
        </w:tc>
      </w:tr>
      <w:tr w:rsidR="00496AF9" w:rsidRPr="00496AF9" w14:paraId="28779927" w14:textId="77777777" w:rsidTr="00D75BE1">
        <w:trPr>
          <w:trHeight w:val="838"/>
        </w:trPr>
        <w:tc>
          <w:tcPr>
            <w:tcW w:w="2410" w:type="dxa"/>
            <w:vAlign w:val="center"/>
          </w:tcPr>
          <w:p w14:paraId="79FCCAE7" w14:textId="77777777" w:rsidR="005356E0" w:rsidRPr="00496AF9" w:rsidRDefault="005356E0" w:rsidP="00D75BE1">
            <w:pPr>
              <w:spacing w:line="360" w:lineRule="exact"/>
              <w:rPr>
                <w:sz w:val="21"/>
                <w:szCs w:val="21"/>
              </w:rPr>
            </w:pPr>
            <w:r w:rsidRPr="00496AF9">
              <w:rPr>
                <w:rFonts w:hint="eastAsia"/>
                <w:sz w:val="21"/>
                <w:szCs w:val="21"/>
              </w:rPr>
              <w:t xml:space="preserve">５　</w:t>
            </w:r>
            <w:r w:rsidRPr="00496AF9">
              <w:rPr>
                <w:rFonts w:hint="eastAsia"/>
                <w:sz w:val="21"/>
                <w:szCs w:val="21"/>
                <w:fitText w:val="1260" w:id="1266394372"/>
              </w:rPr>
              <w:t>工事着手期限</w:t>
            </w:r>
          </w:p>
        </w:tc>
        <w:tc>
          <w:tcPr>
            <w:tcW w:w="5670" w:type="dxa"/>
            <w:vAlign w:val="center"/>
          </w:tcPr>
          <w:p w14:paraId="7200EC56" w14:textId="77777777" w:rsidR="005356E0" w:rsidRPr="00496AF9" w:rsidRDefault="005356E0" w:rsidP="00D75BE1">
            <w:pPr>
              <w:spacing w:line="360" w:lineRule="exact"/>
              <w:jc w:val="center"/>
              <w:rPr>
                <w:sz w:val="21"/>
                <w:szCs w:val="21"/>
              </w:rPr>
            </w:pPr>
            <w:r w:rsidRPr="00496AF9">
              <w:rPr>
                <w:rFonts w:hint="eastAsia"/>
                <w:sz w:val="21"/>
                <w:szCs w:val="21"/>
              </w:rPr>
              <w:t>年　　　　月　　　　日</w:t>
            </w:r>
          </w:p>
        </w:tc>
      </w:tr>
      <w:tr w:rsidR="005356E0" w:rsidRPr="00496AF9" w14:paraId="314681B0" w14:textId="77777777" w:rsidTr="00D75BE1">
        <w:trPr>
          <w:trHeight w:val="838"/>
        </w:trPr>
        <w:tc>
          <w:tcPr>
            <w:tcW w:w="2410" w:type="dxa"/>
            <w:vAlign w:val="center"/>
          </w:tcPr>
          <w:p w14:paraId="0F3B3507" w14:textId="77777777" w:rsidR="005356E0" w:rsidRPr="00496AF9" w:rsidRDefault="005356E0" w:rsidP="00D75BE1">
            <w:pPr>
              <w:spacing w:line="360" w:lineRule="exact"/>
              <w:rPr>
                <w:sz w:val="21"/>
                <w:szCs w:val="21"/>
              </w:rPr>
            </w:pPr>
            <w:r w:rsidRPr="00496AF9">
              <w:rPr>
                <w:rFonts w:hint="eastAsia"/>
                <w:sz w:val="21"/>
                <w:szCs w:val="21"/>
              </w:rPr>
              <w:t xml:space="preserve">６　</w:t>
            </w:r>
            <w:r w:rsidRPr="00496AF9">
              <w:rPr>
                <w:rFonts w:hint="eastAsia"/>
                <w:spacing w:val="15"/>
                <w:sz w:val="21"/>
                <w:szCs w:val="21"/>
                <w:fitText w:val="1260" w:id="1266394373"/>
              </w:rPr>
              <w:t>工事着手</w:t>
            </w:r>
            <w:r w:rsidRPr="00496AF9">
              <w:rPr>
                <w:rFonts w:hint="eastAsia"/>
                <w:spacing w:val="45"/>
                <w:sz w:val="21"/>
                <w:szCs w:val="21"/>
                <w:fitText w:val="1260" w:id="1266394373"/>
              </w:rPr>
              <w:t>日</w:t>
            </w:r>
          </w:p>
        </w:tc>
        <w:tc>
          <w:tcPr>
            <w:tcW w:w="5670" w:type="dxa"/>
            <w:vAlign w:val="center"/>
          </w:tcPr>
          <w:p w14:paraId="6D6E086F" w14:textId="77777777" w:rsidR="005356E0" w:rsidRPr="00496AF9" w:rsidRDefault="005356E0" w:rsidP="00D75BE1">
            <w:pPr>
              <w:spacing w:line="360" w:lineRule="exact"/>
              <w:jc w:val="center"/>
              <w:rPr>
                <w:sz w:val="21"/>
                <w:szCs w:val="21"/>
              </w:rPr>
            </w:pPr>
            <w:r w:rsidRPr="00496AF9">
              <w:rPr>
                <w:rFonts w:hint="eastAsia"/>
                <w:sz w:val="21"/>
                <w:szCs w:val="21"/>
              </w:rPr>
              <w:t>年　　　　月　　　　日</w:t>
            </w:r>
          </w:p>
        </w:tc>
      </w:tr>
    </w:tbl>
    <w:p w14:paraId="78E9FE0C" w14:textId="77777777" w:rsidR="005356E0" w:rsidRPr="00496AF9" w:rsidRDefault="005356E0" w:rsidP="005356E0">
      <w:pPr>
        <w:spacing w:line="360" w:lineRule="exact"/>
        <w:rPr>
          <w:szCs w:val="21"/>
        </w:rPr>
      </w:pPr>
    </w:p>
    <w:p w14:paraId="43C40CA4" w14:textId="77777777" w:rsidR="005356E0" w:rsidRPr="00496AF9" w:rsidRDefault="005356E0" w:rsidP="005356E0">
      <w:pPr>
        <w:spacing w:line="360" w:lineRule="exact"/>
        <w:rPr>
          <w:szCs w:val="21"/>
        </w:rPr>
      </w:pPr>
    </w:p>
    <w:p w14:paraId="5325DA33" w14:textId="77777777" w:rsidR="005356E0" w:rsidRPr="00496AF9" w:rsidRDefault="005356E0" w:rsidP="005356E0">
      <w:pPr>
        <w:spacing w:line="360" w:lineRule="exact"/>
        <w:rPr>
          <w:szCs w:val="21"/>
        </w:rPr>
      </w:pPr>
    </w:p>
    <w:p w14:paraId="6E30C292" w14:textId="77777777" w:rsidR="005356E0" w:rsidRPr="00496AF9" w:rsidRDefault="005356E0" w:rsidP="005356E0">
      <w:pPr>
        <w:spacing w:line="360" w:lineRule="exact"/>
        <w:rPr>
          <w:szCs w:val="21"/>
        </w:rPr>
      </w:pPr>
    </w:p>
    <w:p w14:paraId="5FA55864" w14:textId="77777777" w:rsidR="00523BD8" w:rsidRPr="00496AF9" w:rsidRDefault="00523BD8" w:rsidP="00523BD8">
      <w:pPr>
        <w:rPr>
          <w:sz w:val="24"/>
          <w:szCs w:val="24"/>
        </w:rPr>
      </w:pPr>
    </w:p>
    <w:sectPr w:rsidR="00523BD8" w:rsidRPr="00496AF9" w:rsidSect="00DD792E">
      <w:pgSz w:w="11906" w:h="16838" w:code="9"/>
      <w:pgMar w:top="1134" w:right="1134" w:bottom="1134" w:left="1134" w:header="851" w:footer="992" w:gutter="0"/>
      <w:cols w:space="425"/>
      <w:docGrid w:type="linesAndChars" w:linePitch="323"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ABEA4" w14:textId="77777777" w:rsidR="004A547C" w:rsidRDefault="004A547C" w:rsidP="001E2E69">
      <w:r>
        <w:separator/>
      </w:r>
    </w:p>
  </w:endnote>
  <w:endnote w:type="continuationSeparator" w:id="0">
    <w:p w14:paraId="29705721" w14:textId="77777777" w:rsidR="004A547C" w:rsidRDefault="004A547C" w:rsidP="001E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B1C4E" w14:textId="77777777" w:rsidR="004A547C" w:rsidRDefault="004A547C" w:rsidP="001E2E69">
      <w:r>
        <w:separator/>
      </w:r>
    </w:p>
  </w:footnote>
  <w:footnote w:type="continuationSeparator" w:id="0">
    <w:p w14:paraId="0E0B2643" w14:textId="77777777" w:rsidR="004A547C" w:rsidRDefault="004A547C" w:rsidP="001E2E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D"/>
    <w:rsid w:val="000D3FC8"/>
    <w:rsid w:val="0016484B"/>
    <w:rsid w:val="00192FDB"/>
    <w:rsid w:val="001E2E69"/>
    <w:rsid w:val="001E52D2"/>
    <w:rsid w:val="001F11FA"/>
    <w:rsid w:val="00213EE8"/>
    <w:rsid w:val="00274E20"/>
    <w:rsid w:val="00295BDA"/>
    <w:rsid w:val="002B74D7"/>
    <w:rsid w:val="00313DA8"/>
    <w:rsid w:val="00375297"/>
    <w:rsid w:val="004461B8"/>
    <w:rsid w:val="00473766"/>
    <w:rsid w:val="00496AF9"/>
    <w:rsid w:val="004A1025"/>
    <w:rsid w:val="004A547C"/>
    <w:rsid w:val="004D4762"/>
    <w:rsid w:val="00523BD8"/>
    <w:rsid w:val="005356E0"/>
    <w:rsid w:val="005601CB"/>
    <w:rsid w:val="00565D9F"/>
    <w:rsid w:val="00594BAC"/>
    <w:rsid w:val="005D6A36"/>
    <w:rsid w:val="00630F06"/>
    <w:rsid w:val="00714C0D"/>
    <w:rsid w:val="0083146D"/>
    <w:rsid w:val="008558F3"/>
    <w:rsid w:val="00891DD1"/>
    <w:rsid w:val="008E461C"/>
    <w:rsid w:val="00900B24"/>
    <w:rsid w:val="00940460"/>
    <w:rsid w:val="00951CD1"/>
    <w:rsid w:val="00985B18"/>
    <w:rsid w:val="00993DD7"/>
    <w:rsid w:val="009E0143"/>
    <w:rsid w:val="00A03A18"/>
    <w:rsid w:val="00A42DF0"/>
    <w:rsid w:val="00A85EEB"/>
    <w:rsid w:val="00AC0375"/>
    <w:rsid w:val="00B82A71"/>
    <w:rsid w:val="00BC010B"/>
    <w:rsid w:val="00BC277A"/>
    <w:rsid w:val="00C55DD8"/>
    <w:rsid w:val="00C8145E"/>
    <w:rsid w:val="00CB4D03"/>
    <w:rsid w:val="00CF443D"/>
    <w:rsid w:val="00D7381D"/>
    <w:rsid w:val="00D83E96"/>
    <w:rsid w:val="00D9260D"/>
    <w:rsid w:val="00DC502E"/>
    <w:rsid w:val="00DC5E31"/>
    <w:rsid w:val="00DD792E"/>
    <w:rsid w:val="00E43426"/>
    <w:rsid w:val="00E95A82"/>
    <w:rsid w:val="00E96E19"/>
    <w:rsid w:val="00ED09FF"/>
    <w:rsid w:val="00F1205B"/>
    <w:rsid w:val="00F437ED"/>
    <w:rsid w:val="00FD60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F16953"/>
  <w15:docId w15:val="{888C5A4C-6361-4AE8-B63C-1A4EE8067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2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2E69"/>
    <w:pPr>
      <w:tabs>
        <w:tab w:val="center" w:pos="4252"/>
        <w:tab w:val="right" w:pos="8504"/>
      </w:tabs>
      <w:snapToGrid w:val="0"/>
    </w:pPr>
  </w:style>
  <w:style w:type="character" w:customStyle="1" w:styleId="a4">
    <w:name w:val="ヘッダー (文字)"/>
    <w:basedOn w:val="a0"/>
    <w:link w:val="a3"/>
    <w:uiPriority w:val="99"/>
    <w:rsid w:val="001E2E69"/>
  </w:style>
  <w:style w:type="paragraph" w:styleId="a5">
    <w:name w:val="footer"/>
    <w:basedOn w:val="a"/>
    <w:link w:val="a6"/>
    <w:uiPriority w:val="99"/>
    <w:unhideWhenUsed/>
    <w:rsid w:val="001E2E69"/>
    <w:pPr>
      <w:tabs>
        <w:tab w:val="center" w:pos="4252"/>
        <w:tab w:val="right" w:pos="8504"/>
      </w:tabs>
      <w:snapToGrid w:val="0"/>
    </w:pPr>
  </w:style>
  <w:style w:type="character" w:customStyle="1" w:styleId="a6">
    <w:name w:val="フッター (文字)"/>
    <w:basedOn w:val="a0"/>
    <w:link w:val="a5"/>
    <w:uiPriority w:val="99"/>
    <w:rsid w:val="001E2E69"/>
  </w:style>
  <w:style w:type="table" w:styleId="a7">
    <w:name w:val="Table Grid"/>
    <w:basedOn w:val="a1"/>
    <w:uiPriority w:val="59"/>
    <w:rsid w:val="005356E0"/>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461B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461B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282</Words>
  <Characters>1612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千葉県</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千葉県</dc:creator>
  <cp:lastModifiedBy>高橋 直孝</cp:lastModifiedBy>
  <cp:revision>4</cp:revision>
  <cp:lastPrinted>2019-03-06T09:27:00Z</cp:lastPrinted>
  <dcterms:created xsi:type="dcterms:W3CDTF">2025-04-09T01:32:00Z</dcterms:created>
  <dcterms:modified xsi:type="dcterms:W3CDTF">2026-07-22T02:34:00Z</dcterms:modified>
</cp:coreProperties>
</file>